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3ED85" w14:textId="07DC3AE5" w:rsidR="0029028C" w:rsidRDefault="00917852">
      <w:pPr>
        <w:spacing w:before="55"/>
        <w:ind w:left="114"/>
        <w:rPr>
          <w:lang w:eastAsia="ja-JP"/>
        </w:rPr>
      </w:pPr>
      <w:r>
        <w:rPr>
          <w:rFonts w:hint="eastAsia"/>
          <w:lang w:eastAsia="ja-JP"/>
        </w:rPr>
        <w:t>（参考様式１７</w:t>
      </w:r>
      <w:r w:rsidR="00E775EB">
        <w:rPr>
          <w:lang w:eastAsia="ja-JP"/>
        </w:rPr>
        <w:t>）</w:t>
      </w:r>
    </w:p>
    <w:p w14:paraId="002BD266" w14:textId="77777777" w:rsidR="0029028C" w:rsidRDefault="0029028C">
      <w:pPr>
        <w:pStyle w:val="a3"/>
        <w:rPr>
          <w:sz w:val="22"/>
          <w:lang w:eastAsia="ja-JP"/>
        </w:rPr>
      </w:pPr>
    </w:p>
    <w:p w14:paraId="2C3346AF" w14:textId="77777777" w:rsidR="0029028C" w:rsidRDefault="00E775EB">
      <w:pPr>
        <w:pStyle w:val="a3"/>
        <w:tabs>
          <w:tab w:val="left" w:pos="2921"/>
          <w:tab w:val="left" w:pos="5449"/>
          <w:tab w:val="left" w:pos="6291"/>
        </w:tabs>
        <w:spacing w:before="152" w:line="283" w:lineRule="auto"/>
        <w:ind w:left="394" w:right="2888"/>
        <w:rPr>
          <w:lang w:eastAsia="ja-JP"/>
        </w:rPr>
      </w:pPr>
      <w:r>
        <w:rPr>
          <w:spacing w:val="40"/>
          <w:lang w:eastAsia="ja-JP"/>
        </w:rPr>
        <w:t>国立研究開発法</w:t>
      </w:r>
      <w:r>
        <w:rPr>
          <w:lang w:eastAsia="ja-JP"/>
        </w:rPr>
        <w:t>人</w:t>
      </w:r>
      <w:r>
        <w:rPr>
          <w:lang w:eastAsia="ja-JP"/>
        </w:rPr>
        <w:tab/>
      </w:r>
      <w:r>
        <w:rPr>
          <w:spacing w:val="40"/>
          <w:lang w:eastAsia="ja-JP"/>
        </w:rPr>
        <w:t>農業・食品産業技術総合研究機構生物系特定産業技術研究支援センタ</w:t>
      </w:r>
      <w:r>
        <w:rPr>
          <w:lang w:eastAsia="ja-JP"/>
        </w:rPr>
        <w:t>ー</w:t>
      </w:r>
      <w:r>
        <w:rPr>
          <w:lang w:eastAsia="ja-JP"/>
        </w:rPr>
        <w:tab/>
      </w:r>
      <w:r>
        <w:rPr>
          <w:spacing w:val="40"/>
          <w:lang w:eastAsia="ja-JP"/>
        </w:rPr>
        <w:t>所</w:t>
      </w:r>
      <w:r>
        <w:rPr>
          <w:lang w:eastAsia="ja-JP"/>
        </w:rPr>
        <w:t>長</w:t>
      </w:r>
      <w:r>
        <w:rPr>
          <w:lang w:eastAsia="ja-JP"/>
        </w:rPr>
        <w:tab/>
        <w:t>殿</w:t>
      </w:r>
    </w:p>
    <w:p w14:paraId="462B60D2" w14:textId="77777777" w:rsidR="0029028C" w:rsidRDefault="0029028C">
      <w:pPr>
        <w:pStyle w:val="a3"/>
        <w:rPr>
          <w:lang w:eastAsia="ja-JP"/>
        </w:rPr>
      </w:pPr>
    </w:p>
    <w:p w14:paraId="092E37D4" w14:textId="77777777" w:rsidR="0029028C" w:rsidRDefault="0029028C">
      <w:pPr>
        <w:pStyle w:val="a3"/>
        <w:rPr>
          <w:sz w:val="33"/>
          <w:lang w:eastAsia="ja-JP"/>
        </w:rPr>
      </w:pPr>
    </w:p>
    <w:p w14:paraId="4D2063D5" w14:textId="77777777" w:rsidR="0029028C" w:rsidRDefault="00E775EB">
      <w:pPr>
        <w:pStyle w:val="a3"/>
        <w:ind w:left="3596" w:right="3753"/>
        <w:jc w:val="center"/>
        <w:rPr>
          <w:lang w:eastAsia="ja-JP"/>
        </w:rPr>
      </w:pPr>
      <w:r>
        <w:rPr>
          <w:lang w:eastAsia="ja-JP"/>
        </w:rPr>
        <w:t>研究倫理に関する誓約書</w:t>
      </w:r>
    </w:p>
    <w:p w14:paraId="6EA2B579" w14:textId="77777777" w:rsidR="0029028C" w:rsidRDefault="0029028C">
      <w:pPr>
        <w:pStyle w:val="a3"/>
        <w:spacing w:before="10"/>
        <w:rPr>
          <w:sz w:val="32"/>
          <w:lang w:eastAsia="ja-JP"/>
        </w:rPr>
      </w:pPr>
    </w:p>
    <w:p w14:paraId="7318CDA7" w14:textId="77777777" w:rsidR="0029028C" w:rsidRDefault="00E775EB">
      <w:pPr>
        <w:pStyle w:val="a3"/>
        <w:spacing w:before="1" w:line="283" w:lineRule="auto"/>
        <w:ind w:left="113" w:right="110" w:firstLine="280"/>
        <w:rPr>
          <w:lang w:eastAsia="ja-JP"/>
        </w:rPr>
      </w:pPr>
      <w:r>
        <w:rPr>
          <w:spacing w:val="36"/>
          <w:lang w:eastAsia="ja-JP"/>
        </w:rPr>
        <w:t>当研究機関は、○○事業の実施にあたり</w:t>
      </w:r>
      <w:r>
        <w:rPr>
          <w:spacing w:val="27"/>
          <w:lang w:eastAsia="ja-JP"/>
        </w:rPr>
        <w:t>、「農林水産省所管の研究資金に係</w:t>
      </w:r>
      <w:r>
        <w:rPr>
          <w:spacing w:val="40"/>
          <w:lang w:eastAsia="ja-JP"/>
        </w:rPr>
        <w:t>る研究活動の不正行為への対応ガイドライン</w:t>
      </w:r>
      <w:r>
        <w:rPr>
          <w:spacing w:val="-192"/>
          <w:lang w:eastAsia="ja-JP"/>
        </w:rPr>
        <w:t>」</w:t>
      </w:r>
      <w:r>
        <w:rPr>
          <w:spacing w:val="40"/>
          <w:lang w:eastAsia="ja-JP"/>
        </w:rPr>
        <w:t>（</w:t>
      </w:r>
      <w:r>
        <w:rPr>
          <w:spacing w:val="24"/>
          <w:lang w:eastAsia="ja-JP"/>
        </w:rPr>
        <w:t xml:space="preserve">平成 </w:t>
      </w:r>
      <w:r>
        <w:rPr>
          <w:rFonts w:ascii="Century" w:eastAsia="Century" w:hAnsi="Century"/>
          <w:spacing w:val="10"/>
          <w:lang w:eastAsia="ja-JP"/>
        </w:rPr>
        <w:t>18</w:t>
      </w:r>
      <w:r>
        <w:rPr>
          <w:rFonts w:ascii="Century" w:eastAsia="Century" w:hAnsi="Century"/>
          <w:spacing w:val="43"/>
          <w:lang w:eastAsia="ja-JP"/>
        </w:rPr>
        <w:t xml:space="preserve"> </w:t>
      </w:r>
      <w:r>
        <w:rPr>
          <w:spacing w:val="-5"/>
          <w:lang w:eastAsia="ja-JP"/>
        </w:rPr>
        <w:t xml:space="preserve">年 </w:t>
      </w:r>
      <w:r>
        <w:rPr>
          <w:rFonts w:ascii="Century" w:eastAsia="Century" w:hAnsi="Century"/>
          <w:spacing w:val="10"/>
          <w:lang w:eastAsia="ja-JP"/>
        </w:rPr>
        <w:t>12</w:t>
      </w:r>
      <w:r>
        <w:rPr>
          <w:rFonts w:ascii="Century" w:eastAsia="Century" w:hAnsi="Century"/>
          <w:spacing w:val="44"/>
          <w:lang w:eastAsia="ja-JP"/>
        </w:rPr>
        <w:t xml:space="preserve"> </w:t>
      </w:r>
      <w:r>
        <w:rPr>
          <w:spacing w:val="-5"/>
          <w:lang w:eastAsia="ja-JP"/>
        </w:rPr>
        <w:t xml:space="preserve">月 </w:t>
      </w:r>
      <w:r>
        <w:rPr>
          <w:rFonts w:ascii="Century" w:eastAsia="Century" w:hAnsi="Century"/>
          <w:spacing w:val="10"/>
          <w:lang w:eastAsia="ja-JP"/>
        </w:rPr>
        <w:t>15</w:t>
      </w:r>
      <w:r>
        <w:rPr>
          <w:rFonts w:ascii="Century" w:eastAsia="Century" w:hAnsi="Century"/>
          <w:spacing w:val="44"/>
          <w:lang w:eastAsia="ja-JP"/>
        </w:rPr>
        <w:t xml:space="preserve"> </w:t>
      </w:r>
      <w:r>
        <w:rPr>
          <w:spacing w:val="27"/>
          <w:lang w:eastAsia="ja-JP"/>
        </w:rPr>
        <w:t xml:space="preserve">日付け </w:t>
      </w:r>
      <w:r>
        <w:rPr>
          <w:rFonts w:ascii="Century" w:eastAsia="Century" w:hAnsi="Century"/>
          <w:spacing w:val="21"/>
          <w:lang w:eastAsia="ja-JP"/>
        </w:rPr>
        <w:t xml:space="preserve">18 </w:t>
      </w:r>
      <w:r>
        <w:rPr>
          <w:spacing w:val="33"/>
          <w:lang w:eastAsia="ja-JP"/>
        </w:rPr>
        <w:t xml:space="preserve">農会第 </w:t>
      </w:r>
      <w:r>
        <w:rPr>
          <w:rFonts w:ascii="Century" w:eastAsia="Century" w:hAnsi="Century"/>
          <w:spacing w:val="12"/>
          <w:lang w:eastAsia="ja-JP"/>
        </w:rPr>
        <w:t>1147</w:t>
      </w:r>
      <w:r>
        <w:rPr>
          <w:rFonts w:ascii="Century" w:eastAsia="Century" w:hAnsi="Century"/>
          <w:spacing w:val="65"/>
          <w:lang w:eastAsia="ja-JP"/>
        </w:rPr>
        <w:t xml:space="preserve"> </w:t>
      </w:r>
      <w:r>
        <w:rPr>
          <w:spacing w:val="40"/>
          <w:lang w:eastAsia="ja-JP"/>
        </w:rPr>
        <w:t>号農林水産技術会議事務局長、林野庁長官及び水産庁長官通知</w:t>
      </w:r>
      <w:r>
        <w:rPr>
          <w:lang w:eastAsia="ja-JP"/>
        </w:rPr>
        <w:t xml:space="preserve">） </w:t>
      </w:r>
      <w:r>
        <w:rPr>
          <w:spacing w:val="40"/>
          <w:lang w:eastAsia="ja-JP"/>
        </w:rPr>
        <w:t>を遵守いたします。</w:t>
      </w:r>
    </w:p>
    <w:p w14:paraId="199672B0" w14:textId="3331E542" w:rsidR="0029028C" w:rsidRDefault="00E775EB" w:rsidP="00BB11FA">
      <w:pPr>
        <w:pStyle w:val="a3"/>
        <w:spacing w:before="4" w:line="283" w:lineRule="auto"/>
        <w:ind w:left="113" w:right="270" w:firstLine="280"/>
        <w:rPr>
          <w:lang w:eastAsia="ja-JP"/>
        </w:rPr>
      </w:pPr>
      <w:r>
        <w:rPr>
          <w:lang w:eastAsia="ja-JP"/>
        </w:rPr>
        <w:t>特に、</w:t>
      </w:r>
      <w:r w:rsidR="00E73D9A">
        <w:rPr>
          <w:lang w:eastAsia="ja-JP"/>
        </w:rPr>
        <w:t>当研究機関において、研究活動に関わる</w:t>
      </w:r>
      <w:r w:rsidR="00E73D9A">
        <w:rPr>
          <w:rFonts w:hint="eastAsia"/>
          <w:lang w:eastAsia="ja-JP"/>
        </w:rPr>
        <w:t>全ての</w:t>
      </w:r>
      <w:r w:rsidR="00E73D9A">
        <w:rPr>
          <w:lang w:eastAsia="ja-JP"/>
        </w:rPr>
        <w:t>者を対象</w:t>
      </w:r>
      <w:r w:rsidR="00E73D9A">
        <w:rPr>
          <w:rFonts w:hint="eastAsia"/>
          <w:lang w:eastAsia="ja-JP"/>
        </w:rPr>
        <w:t>に</w:t>
      </w:r>
      <w:r>
        <w:rPr>
          <w:lang w:eastAsia="ja-JP"/>
        </w:rPr>
        <w:t>研究倫理教育</w:t>
      </w:r>
      <w:r w:rsidR="00E73D9A">
        <w:rPr>
          <w:rFonts w:hint="eastAsia"/>
          <w:lang w:eastAsia="ja-JP"/>
        </w:rPr>
        <w:t>を実施し、委託事業に関わる全ての者</w:t>
      </w:r>
      <w:r w:rsidR="00024D12">
        <w:rPr>
          <w:rFonts w:hint="eastAsia"/>
          <w:lang w:eastAsia="ja-JP"/>
        </w:rPr>
        <w:t>は</w:t>
      </w:r>
      <w:r w:rsidR="00E73D9A">
        <w:rPr>
          <w:lang w:eastAsia="ja-JP"/>
        </w:rPr>
        <w:t>生研支援センター委託業務事務担当者説明会資料</w:t>
      </w:r>
      <w:r w:rsidR="00024D12">
        <w:rPr>
          <w:rFonts w:hint="eastAsia"/>
          <w:lang w:eastAsia="ja-JP"/>
        </w:rPr>
        <w:t>内容</w:t>
      </w:r>
      <w:r w:rsidR="00E73D9A">
        <w:rPr>
          <w:rFonts w:hint="eastAsia"/>
          <w:lang w:eastAsia="ja-JP"/>
        </w:rPr>
        <w:t>を</w:t>
      </w:r>
      <w:r w:rsidR="00024D12">
        <w:rPr>
          <w:rFonts w:hint="eastAsia"/>
          <w:lang w:eastAsia="ja-JP"/>
        </w:rPr>
        <w:t>確認し</w:t>
      </w:r>
      <w:r w:rsidR="00B60ED4">
        <w:rPr>
          <w:rFonts w:hint="eastAsia"/>
          <w:lang w:eastAsia="ja-JP"/>
        </w:rPr>
        <w:t>ました。また、</w:t>
      </w:r>
      <w:r w:rsidR="00BB11FA">
        <w:rPr>
          <w:rFonts w:hint="eastAsia"/>
          <w:lang w:eastAsia="ja-JP"/>
        </w:rPr>
        <w:t>これらの内容について、</w:t>
      </w:r>
      <w:r w:rsidR="00E73D9A">
        <w:rPr>
          <w:rFonts w:hint="eastAsia"/>
          <w:lang w:eastAsia="ja-JP"/>
        </w:rPr>
        <w:t>遵守することを誓約いたします</w:t>
      </w:r>
      <w:r>
        <w:rPr>
          <w:lang w:eastAsia="ja-JP"/>
        </w:rPr>
        <w:t>。</w:t>
      </w:r>
    </w:p>
    <w:p w14:paraId="3BBA7685" w14:textId="60EF271E" w:rsidR="0029028C" w:rsidRDefault="00B60ED4">
      <w:pPr>
        <w:pStyle w:val="a3"/>
        <w:spacing w:before="3" w:line="283" w:lineRule="auto"/>
        <w:ind w:left="113" w:right="270" w:firstLine="280"/>
        <w:rPr>
          <w:lang w:eastAsia="ja-JP"/>
        </w:rPr>
      </w:pPr>
      <w:r>
        <w:rPr>
          <w:rFonts w:hint="eastAsia"/>
          <w:lang w:eastAsia="ja-JP"/>
        </w:rPr>
        <w:t>なお</w:t>
      </w:r>
      <w:r w:rsidR="00E775EB">
        <w:rPr>
          <w:lang w:eastAsia="ja-JP"/>
        </w:rPr>
        <w:t>、本事業に携わる研究者等に交代等があった際は、速やかに研究倫理教育</w:t>
      </w:r>
      <w:r w:rsidR="005E2996">
        <w:rPr>
          <w:rFonts w:hint="eastAsia"/>
          <w:lang w:eastAsia="ja-JP"/>
        </w:rPr>
        <w:t>等</w:t>
      </w:r>
      <w:r w:rsidR="00E775EB">
        <w:rPr>
          <w:lang w:eastAsia="ja-JP"/>
        </w:rPr>
        <w:t>を実施します。</w:t>
      </w:r>
    </w:p>
    <w:p w14:paraId="6CA03928" w14:textId="77777777" w:rsidR="0029028C" w:rsidRDefault="0029028C">
      <w:pPr>
        <w:pStyle w:val="a3"/>
        <w:rPr>
          <w:lang w:eastAsia="ja-JP"/>
        </w:rPr>
      </w:pPr>
    </w:p>
    <w:p w14:paraId="59BDAC17" w14:textId="77777777" w:rsidR="0029028C" w:rsidRDefault="0029028C">
      <w:pPr>
        <w:pStyle w:val="a3"/>
        <w:spacing w:before="8"/>
        <w:rPr>
          <w:sz w:val="31"/>
          <w:lang w:eastAsia="ja-JP"/>
        </w:rPr>
      </w:pPr>
    </w:p>
    <w:p w14:paraId="5C7FD23C" w14:textId="77777777" w:rsidR="0029028C" w:rsidRDefault="00E775EB">
      <w:pPr>
        <w:pStyle w:val="a3"/>
        <w:tabs>
          <w:tab w:val="left" w:pos="1237"/>
          <w:tab w:val="left" w:pos="1798"/>
          <w:tab w:val="left" w:pos="2360"/>
        </w:tabs>
        <w:ind w:left="394"/>
        <w:rPr>
          <w:lang w:eastAsia="ja-JP"/>
        </w:rPr>
      </w:pPr>
      <w:r>
        <w:rPr>
          <w:spacing w:val="40"/>
          <w:lang w:eastAsia="ja-JP"/>
        </w:rPr>
        <w:t>令</w:t>
      </w:r>
      <w:r>
        <w:rPr>
          <w:lang w:eastAsia="ja-JP"/>
        </w:rPr>
        <w:t>和</w:t>
      </w:r>
      <w:r>
        <w:rPr>
          <w:lang w:eastAsia="ja-JP"/>
        </w:rPr>
        <w:tab/>
        <w:t>年</w:t>
      </w:r>
      <w:r>
        <w:rPr>
          <w:lang w:eastAsia="ja-JP"/>
        </w:rPr>
        <w:tab/>
        <w:t>月</w:t>
      </w:r>
      <w:r>
        <w:rPr>
          <w:lang w:eastAsia="ja-JP"/>
        </w:rPr>
        <w:tab/>
        <w:t>日</w:t>
      </w:r>
    </w:p>
    <w:p w14:paraId="2EB12682" w14:textId="77777777" w:rsidR="0029028C" w:rsidRDefault="0029028C">
      <w:pPr>
        <w:pStyle w:val="a3"/>
        <w:spacing w:before="11"/>
        <w:rPr>
          <w:sz w:val="32"/>
          <w:lang w:eastAsia="ja-JP"/>
        </w:rPr>
      </w:pPr>
    </w:p>
    <w:p w14:paraId="015BABF5" w14:textId="77777777" w:rsidR="00991DAF" w:rsidRDefault="00E775EB">
      <w:pPr>
        <w:pStyle w:val="a3"/>
        <w:spacing w:line="283" w:lineRule="auto"/>
        <w:ind w:left="394" w:right="7381"/>
        <w:rPr>
          <w:lang w:eastAsia="ja-JP"/>
        </w:rPr>
      </w:pPr>
      <w:r>
        <w:rPr>
          <w:lang w:eastAsia="ja-JP"/>
        </w:rPr>
        <w:t>コンソーシアム名</w:t>
      </w:r>
    </w:p>
    <w:p w14:paraId="5D1F137B" w14:textId="17F08644" w:rsidR="0029028C" w:rsidRDefault="00E775EB">
      <w:pPr>
        <w:pStyle w:val="a3"/>
        <w:spacing w:line="283" w:lineRule="auto"/>
        <w:ind w:left="394" w:right="7381"/>
        <w:rPr>
          <w:lang w:eastAsia="ja-JP"/>
        </w:rPr>
      </w:pPr>
      <w:r>
        <w:rPr>
          <w:lang w:eastAsia="ja-JP"/>
        </w:rPr>
        <w:t>研究機関名</w:t>
      </w:r>
    </w:p>
    <w:p w14:paraId="0C3B2FC0" w14:textId="78FE669C" w:rsidR="0029028C" w:rsidRDefault="00E775EB">
      <w:pPr>
        <w:pStyle w:val="a3"/>
        <w:spacing w:before="1"/>
        <w:ind w:left="394"/>
      </w:pPr>
      <w:proofErr w:type="spellStart"/>
      <w:r>
        <w:t>研究倫理教育責任者名</w:t>
      </w:r>
      <w:proofErr w:type="spellEnd"/>
      <w:r>
        <w:t xml:space="preserve"> </w:t>
      </w:r>
    </w:p>
    <w:p w14:paraId="0C8DF08B" w14:textId="3C51B07B" w:rsidR="00296583" w:rsidRDefault="00296583">
      <w:pPr>
        <w:pStyle w:val="a3"/>
        <w:spacing w:before="1"/>
        <w:ind w:left="394"/>
      </w:pPr>
    </w:p>
    <w:p w14:paraId="24EC2A10" w14:textId="13167751" w:rsidR="00296583" w:rsidRDefault="00296583">
      <w:pPr>
        <w:pStyle w:val="a3"/>
        <w:spacing w:before="1"/>
        <w:ind w:left="394"/>
      </w:pPr>
    </w:p>
    <w:p w14:paraId="5FEC072F" w14:textId="7CDC8F14" w:rsidR="00296583" w:rsidRDefault="00296583">
      <w:pPr>
        <w:pStyle w:val="a3"/>
        <w:spacing w:before="1"/>
        <w:ind w:left="394"/>
      </w:pPr>
    </w:p>
    <w:p w14:paraId="3469FFE2" w14:textId="618A4044" w:rsidR="00296583" w:rsidRDefault="00296583">
      <w:pPr>
        <w:pStyle w:val="a3"/>
        <w:spacing w:before="1"/>
        <w:ind w:left="394"/>
      </w:pPr>
    </w:p>
    <w:p w14:paraId="0FD04F44" w14:textId="457DA005" w:rsidR="00296583" w:rsidRDefault="00296583">
      <w:pPr>
        <w:pStyle w:val="a3"/>
        <w:spacing w:before="1"/>
        <w:ind w:left="394"/>
      </w:pPr>
    </w:p>
    <w:p w14:paraId="7F70C21E" w14:textId="23D40517" w:rsidR="00296583" w:rsidRDefault="00296583">
      <w:pPr>
        <w:pStyle w:val="a3"/>
        <w:spacing w:before="1"/>
        <w:ind w:left="394"/>
      </w:pPr>
    </w:p>
    <w:p w14:paraId="17D41781" w14:textId="3E9662AA" w:rsidR="00296583" w:rsidRDefault="00296583">
      <w:pPr>
        <w:pStyle w:val="a3"/>
        <w:spacing w:before="1"/>
        <w:ind w:left="394"/>
      </w:pPr>
    </w:p>
    <w:p w14:paraId="2A53F371" w14:textId="71AF0E2A" w:rsidR="00296583" w:rsidRDefault="00296583">
      <w:pPr>
        <w:pStyle w:val="a3"/>
        <w:spacing w:before="1"/>
        <w:ind w:left="394"/>
      </w:pPr>
    </w:p>
    <w:p w14:paraId="63BF5279" w14:textId="3DCBD77B" w:rsidR="00296583" w:rsidRDefault="00296583">
      <w:pPr>
        <w:pStyle w:val="a3"/>
        <w:spacing w:before="1"/>
        <w:ind w:left="394"/>
      </w:pPr>
    </w:p>
    <w:p w14:paraId="50165642" w14:textId="03F8143F" w:rsidR="00296583" w:rsidRDefault="00296583">
      <w:pPr>
        <w:pStyle w:val="a3"/>
        <w:spacing w:before="1"/>
        <w:ind w:left="394"/>
      </w:pPr>
    </w:p>
    <w:p w14:paraId="5F2D6870" w14:textId="6C0C6953" w:rsidR="00296583" w:rsidRDefault="00296583">
      <w:pPr>
        <w:pStyle w:val="a3"/>
        <w:spacing w:before="1"/>
        <w:ind w:left="394"/>
      </w:pPr>
    </w:p>
    <w:p w14:paraId="333190C9" w14:textId="0F8C3DC6" w:rsidR="00296583" w:rsidRDefault="00296583">
      <w:pPr>
        <w:pStyle w:val="a3"/>
        <w:spacing w:before="1"/>
        <w:ind w:left="394"/>
      </w:pPr>
    </w:p>
    <w:p w14:paraId="122A84BD" w14:textId="0432F5CB" w:rsidR="00296583" w:rsidRDefault="00296583">
      <w:pPr>
        <w:pStyle w:val="a3"/>
        <w:spacing w:before="1"/>
        <w:ind w:left="394"/>
      </w:pPr>
    </w:p>
    <w:p w14:paraId="320C29E4" w14:textId="17AFCBB3" w:rsidR="00296583" w:rsidRDefault="00296583">
      <w:pPr>
        <w:pStyle w:val="a3"/>
        <w:spacing w:before="1"/>
        <w:ind w:left="394"/>
      </w:pPr>
    </w:p>
    <w:p w14:paraId="4E264A86" w14:textId="2E05CEDF" w:rsidR="00296583" w:rsidRDefault="00296583">
      <w:pPr>
        <w:pStyle w:val="a3"/>
        <w:spacing w:before="1"/>
        <w:ind w:left="394"/>
      </w:pPr>
    </w:p>
    <w:p w14:paraId="2FDE12D6" w14:textId="75855CB4" w:rsidR="00296583" w:rsidRDefault="00296583">
      <w:pPr>
        <w:pStyle w:val="a3"/>
        <w:spacing w:before="1"/>
        <w:ind w:left="394"/>
      </w:pPr>
    </w:p>
    <w:p w14:paraId="184251BD" w14:textId="43468C50" w:rsidR="00296583" w:rsidRDefault="00296583">
      <w:pPr>
        <w:pStyle w:val="a3"/>
        <w:spacing w:before="1"/>
        <w:ind w:left="394"/>
      </w:pPr>
    </w:p>
    <w:p w14:paraId="0481ABF0" w14:textId="7DADC59D" w:rsidR="00296583" w:rsidRDefault="00296583">
      <w:pPr>
        <w:pStyle w:val="a3"/>
        <w:spacing w:before="1"/>
        <w:ind w:left="394"/>
      </w:pPr>
    </w:p>
    <w:p w14:paraId="0E83176B" w14:textId="774FB51D" w:rsidR="00296583" w:rsidRPr="00296583" w:rsidRDefault="00296583">
      <w:pPr>
        <w:pStyle w:val="a3"/>
        <w:spacing w:before="1"/>
        <w:ind w:left="394"/>
        <w:rPr>
          <w:color w:val="548DD4" w:themeColor="text2" w:themeTint="99"/>
          <w:lang w:eastAsia="ja-JP"/>
        </w:rPr>
      </w:pPr>
      <w:r w:rsidRPr="00296583">
        <w:rPr>
          <w:rFonts w:hint="eastAsia"/>
          <w:color w:val="548DD4" w:themeColor="text2" w:themeTint="99"/>
          <w:lang w:eastAsia="ja-JP"/>
        </w:rPr>
        <w:t>次ページに注意事項がございます。</w:t>
      </w:r>
    </w:p>
    <w:p w14:paraId="0EDAD1A9" w14:textId="018ED430" w:rsidR="00E12404" w:rsidRDefault="00E12404">
      <w:pPr>
        <w:rPr>
          <w:rFonts w:ascii="ＭＳ Ｐ明朝"/>
          <w:lang w:eastAsia="ja-JP"/>
        </w:rPr>
      </w:pPr>
      <w:r>
        <w:rPr>
          <w:rFonts w:ascii="ＭＳ Ｐ明朝"/>
          <w:lang w:eastAsia="ja-JP"/>
        </w:rPr>
        <w:br w:type="page"/>
      </w:r>
    </w:p>
    <w:p w14:paraId="5F6EF7AC" w14:textId="37DF011B" w:rsidR="0029028C" w:rsidRDefault="00E12404" w:rsidP="00E12404">
      <w:pPr>
        <w:ind w:right="3753"/>
        <w:rPr>
          <w:rFonts w:ascii="ＭＳ Ｐ明朝"/>
          <w:lang w:eastAsia="ja-JP"/>
        </w:rPr>
      </w:pPr>
      <w:r>
        <w:rPr>
          <w:rFonts w:ascii="ＭＳ Ｐ明朝" w:hint="eastAsia"/>
          <w:lang w:eastAsia="ja-JP"/>
        </w:rPr>
        <w:lastRenderedPageBreak/>
        <w:t>（記入等にあたっての注意事項）</w:t>
      </w:r>
    </w:p>
    <w:p w14:paraId="64A0AD3B" w14:textId="77777777" w:rsidR="00296583" w:rsidRPr="00296583" w:rsidRDefault="00296583" w:rsidP="00E12404">
      <w:pPr>
        <w:ind w:right="3753"/>
        <w:rPr>
          <w:rFonts w:ascii="ＭＳ Ｐ明朝"/>
          <w:lang w:eastAsia="ja-JP"/>
        </w:rPr>
      </w:pPr>
    </w:p>
    <w:p w14:paraId="02357F7B" w14:textId="094E1E6B" w:rsidR="00993019" w:rsidRPr="00993019" w:rsidRDefault="00296583" w:rsidP="000F5591">
      <w:pPr>
        <w:ind w:left="222" w:right="107" w:hangingChars="101" w:hanging="222"/>
        <w:rPr>
          <w:rFonts w:ascii="ＭＳ Ｐ明朝"/>
          <w:lang w:eastAsia="ja-JP"/>
        </w:rPr>
      </w:pPr>
      <w:r>
        <w:rPr>
          <w:rFonts w:ascii="ＭＳ Ｐ明朝" w:hint="eastAsia"/>
          <w:lang w:eastAsia="ja-JP"/>
        </w:rPr>
        <w:t>１．</w:t>
      </w:r>
      <w:r w:rsidR="00993019" w:rsidRPr="00993019">
        <w:rPr>
          <w:rFonts w:ascii="ＭＳ Ｐ明朝" w:hint="eastAsia"/>
          <w:lang w:eastAsia="ja-JP"/>
        </w:rPr>
        <w:t>委託事業の契約締結にあたり、研究に参加する各研究機関は、「農林水産省所管の研究資金に係る研究活動の不正行為への対応ガイドライン」を遵守いただく必要があります。</w:t>
      </w:r>
    </w:p>
    <w:p w14:paraId="5968405D" w14:textId="06D34B53" w:rsidR="00993019" w:rsidRDefault="00993019" w:rsidP="000F5591">
      <w:pPr>
        <w:ind w:leftChars="95" w:left="209" w:right="107" w:firstLineChars="97" w:firstLine="213"/>
        <w:rPr>
          <w:rFonts w:ascii="ＭＳ Ｐ明朝"/>
          <w:lang w:eastAsia="ja-JP"/>
        </w:rPr>
      </w:pPr>
      <w:r w:rsidRPr="00993019">
        <w:rPr>
          <w:rFonts w:ascii="ＭＳ Ｐ明朝" w:hint="eastAsia"/>
          <w:lang w:eastAsia="ja-JP"/>
        </w:rPr>
        <w:t>このため、</w:t>
      </w:r>
      <w:r>
        <w:rPr>
          <w:rFonts w:ascii="ＭＳ Ｐ明朝" w:hint="eastAsia"/>
          <w:lang w:eastAsia="ja-JP"/>
        </w:rPr>
        <w:t>各</w:t>
      </w:r>
      <w:r w:rsidRPr="00993019">
        <w:rPr>
          <w:rFonts w:ascii="ＭＳ Ｐ明朝" w:hint="eastAsia"/>
          <w:lang w:eastAsia="ja-JP"/>
        </w:rPr>
        <w:t>研究機関においては、委託事業の研究活動に関するすべての者を対象に、研究倫理教育を実施して</w:t>
      </w:r>
      <w:r>
        <w:rPr>
          <w:rFonts w:ascii="ＭＳ Ｐ明朝" w:hint="eastAsia"/>
          <w:lang w:eastAsia="ja-JP"/>
        </w:rPr>
        <w:t>いただく必要があります</w:t>
      </w:r>
      <w:r w:rsidRPr="00993019">
        <w:rPr>
          <w:rFonts w:ascii="ＭＳ Ｐ明朝" w:hint="eastAsia"/>
          <w:lang w:eastAsia="ja-JP"/>
        </w:rPr>
        <w:t>。</w:t>
      </w:r>
    </w:p>
    <w:p w14:paraId="5AEDDF4D" w14:textId="14F1A14D" w:rsidR="00993019" w:rsidRDefault="00993019" w:rsidP="00993019">
      <w:pPr>
        <w:ind w:right="107"/>
        <w:rPr>
          <w:rFonts w:ascii="ＭＳ Ｐ明朝"/>
          <w:lang w:eastAsia="ja-JP"/>
        </w:rPr>
      </w:pPr>
    </w:p>
    <w:p w14:paraId="14C5C3D1" w14:textId="357415C6" w:rsidR="00296583" w:rsidRPr="00993019" w:rsidRDefault="00296583" w:rsidP="00993019">
      <w:pPr>
        <w:ind w:right="107"/>
        <w:rPr>
          <w:rFonts w:ascii="ＭＳ Ｐ明朝"/>
          <w:lang w:eastAsia="ja-JP"/>
        </w:rPr>
      </w:pPr>
      <w:r>
        <w:rPr>
          <w:rFonts w:ascii="ＭＳ Ｐ明朝" w:hint="eastAsia"/>
          <w:lang w:eastAsia="ja-JP"/>
        </w:rPr>
        <w:t>２．研究倫理教育教材、</w:t>
      </w:r>
      <w:r w:rsidRPr="00993019">
        <w:rPr>
          <w:rFonts w:ascii="ＭＳ Ｐ明朝" w:hint="eastAsia"/>
          <w:lang w:eastAsia="ja-JP"/>
        </w:rPr>
        <w:t>事務担当者説明会資料の動画</w:t>
      </w:r>
      <w:r w:rsidR="000F5591">
        <w:rPr>
          <w:rFonts w:ascii="ＭＳ Ｐ明朝" w:hint="eastAsia"/>
          <w:lang w:eastAsia="ja-JP"/>
        </w:rPr>
        <w:t>について</w:t>
      </w:r>
    </w:p>
    <w:p w14:paraId="0F7A0FD9" w14:textId="512CF223" w:rsidR="00993019" w:rsidRDefault="00296583" w:rsidP="000F5591">
      <w:pPr>
        <w:ind w:leftChars="65" w:left="425" w:right="107" w:hangingChars="128" w:hanging="282"/>
        <w:rPr>
          <w:rFonts w:ascii="ＭＳ Ｐ明朝"/>
          <w:lang w:eastAsia="ja-JP"/>
        </w:rPr>
      </w:pPr>
      <w:r>
        <w:rPr>
          <w:rFonts w:ascii="ＭＳ Ｐ明朝" w:hint="eastAsia"/>
          <w:lang w:eastAsia="ja-JP"/>
        </w:rPr>
        <w:t>①</w:t>
      </w:r>
      <w:r w:rsidR="00993019">
        <w:rPr>
          <w:rFonts w:ascii="ＭＳ Ｐ明朝" w:hint="eastAsia"/>
          <w:lang w:eastAsia="ja-JP"/>
        </w:rPr>
        <w:t>研究倫理教育</w:t>
      </w:r>
      <w:r w:rsidR="00993019" w:rsidRPr="00993019">
        <w:rPr>
          <w:rFonts w:ascii="ＭＳ Ｐ明朝" w:hint="eastAsia"/>
          <w:lang w:eastAsia="ja-JP"/>
        </w:rPr>
        <w:t>は、日本学術振興会（</w:t>
      </w:r>
      <w:r w:rsidR="00993019" w:rsidRPr="00993019">
        <w:rPr>
          <w:rFonts w:ascii="ＭＳ Ｐ明朝"/>
          <w:lang w:eastAsia="ja-JP"/>
        </w:rPr>
        <w:t>JSPS</w:t>
      </w:r>
      <w:r w:rsidR="00993019" w:rsidRPr="00993019">
        <w:rPr>
          <w:rFonts w:ascii="ＭＳ Ｐ明朝"/>
          <w:lang w:eastAsia="ja-JP"/>
        </w:rPr>
        <w:t>）の</w:t>
      </w:r>
      <w:proofErr w:type="spellStart"/>
      <w:r w:rsidR="00993019" w:rsidRPr="00993019">
        <w:rPr>
          <w:rFonts w:ascii="ＭＳ Ｐ明朝"/>
          <w:lang w:eastAsia="ja-JP"/>
        </w:rPr>
        <w:t>eL</w:t>
      </w:r>
      <w:proofErr w:type="spellEnd"/>
      <w:r w:rsidR="00993019" w:rsidRPr="00993019">
        <w:rPr>
          <w:rFonts w:ascii="ＭＳ Ｐ明朝"/>
          <w:lang w:eastAsia="ja-JP"/>
        </w:rPr>
        <w:t xml:space="preserve"> </w:t>
      </w:r>
      <w:proofErr w:type="spellStart"/>
      <w:r w:rsidR="00993019" w:rsidRPr="00993019">
        <w:rPr>
          <w:rFonts w:ascii="ＭＳ Ｐ明朝"/>
          <w:lang w:eastAsia="ja-JP"/>
        </w:rPr>
        <w:t>CoRE</w:t>
      </w:r>
      <w:proofErr w:type="spellEnd"/>
      <w:r w:rsidR="00993019" w:rsidRPr="00993019">
        <w:rPr>
          <w:rFonts w:ascii="ＭＳ Ｐ明朝"/>
          <w:lang w:eastAsia="ja-JP"/>
        </w:rPr>
        <w:t>または研究機関独自教材</w:t>
      </w:r>
      <w:r w:rsidR="00993019">
        <w:rPr>
          <w:rFonts w:ascii="ＭＳ Ｐ明朝" w:hint="eastAsia"/>
          <w:lang w:eastAsia="ja-JP"/>
        </w:rPr>
        <w:t>で行ってください</w:t>
      </w:r>
      <w:r w:rsidR="00993019" w:rsidRPr="00993019">
        <w:rPr>
          <w:rFonts w:ascii="ＭＳ Ｐ明朝"/>
          <w:lang w:eastAsia="ja-JP"/>
        </w:rPr>
        <w:t>。</w:t>
      </w:r>
    </w:p>
    <w:p w14:paraId="4AFAF2E3" w14:textId="77777777" w:rsidR="00993019" w:rsidRDefault="00993019" w:rsidP="00993019">
      <w:pPr>
        <w:ind w:right="107"/>
        <w:rPr>
          <w:rFonts w:ascii="ＭＳ Ｐ明朝"/>
          <w:lang w:eastAsia="ja-JP"/>
        </w:rPr>
      </w:pPr>
    </w:p>
    <w:p w14:paraId="58BEBD11" w14:textId="5FFF6FB0" w:rsidR="00993019" w:rsidRPr="00993019" w:rsidRDefault="00993019" w:rsidP="000F5591">
      <w:pPr>
        <w:ind w:leftChars="165" w:left="363" w:right="107"/>
        <w:rPr>
          <w:rFonts w:ascii="ＭＳ Ｐ明朝"/>
          <w:lang w:eastAsia="ja-JP"/>
        </w:rPr>
      </w:pPr>
      <w:r>
        <w:rPr>
          <w:rFonts w:ascii="ＭＳ Ｐ明朝" w:hint="eastAsia"/>
          <w:lang w:eastAsia="ja-JP"/>
        </w:rPr>
        <w:t>・</w:t>
      </w:r>
      <w:proofErr w:type="spellStart"/>
      <w:r w:rsidRPr="00993019">
        <w:rPr>
          <w:rFonts w:ascii="ＭＳ Ｐ明朝"/>
          <w:lang w:eastAsia="ja-JP"/>
        </w:rPr>
        <w:t>eL</w:t>
      </w:r>
      <w:proofErr w:type="spellEnd"/>
      <w:r w:rsidRPr="00993019">
        <w:rPr>
          <w:rFonts w:ascii="ＭＳ Ｐ明朝"/>
          <w:lang w:eastAsia="ja-JP"/>
        </w:rPr>
        <w:t xml:space="preserve"> </w:t>
      </w:r>
      <w:proofErr w:type="spellStart"/>
      <w:r w:rsidRPr="00993019">
        <w:rPr>
          <w:rFonts w:ascii="ＭＳ Ｐ明朝"/>
          <w:lang w:eastAsia="ja-JP"/>
        </w:rPr>
        <w:t>CoRE</w:t>
      </w:r>
      <w:proofErr w:type="spellEnd"/>
      <w:r w:rsidRPr="00993019">
        <w:rPr>
          <w:rFonts w:ascii="ＭＳ Ｐ明朝"/>
          <w:lang w:eastAsia="ja-JP"/>
        </w:rPr>
        <w:t>の場合は受講証明書が発行されるので、保管を</w:t>
      </w:r>
      <w:r>
        <w:rPr>
          <w:rFonts w:ascii="ＭＳ Ｐ明朝" w:hint="eastAsia"/>
          <w:lang w:eastAsia="ja-JP"/>
        </w:rPr>
        <w:t>してください</w:t>
      </w:r>
      <w:r w:rsidRPr="00993019">
        <w:rPr>
          <w:rFonts w:ascii="ＭＳ Ｐ明朝"/>
          <w:lang w:eastAsia="ja-JP"/>
        </w:rPr>
        <w:t>。</w:t>
      </w:r>
    </w:p>
    <w:p w14:paraId="286808B9" w14:textId="2337C6B4" w:rsidR="00993019" w:rsidRDefault="00993019" w:rsidP="000F5591">
      <w:pPr>
        <w:ind w:leftChars="165" w:left="363" w:right="3753" w:firstLineChars="92" w:firstLine="202"/>
        <w:rPr>
          <w:rFonts w:ascii="ＭＳ Ｐ明朝"/>
        </w:rPr>
      </w:pPr>
      <w:proofErr w:type="spellStart"/>
      <w:r w:rsidRPr="00993019">
        <w:rPr>
          <w:rFonts w:ascii="ＭＳ Ｐ明朝"/>
        </w:rPr>
        <w:t>eL</w:t>
      </w:r>
      <w:proofErr w:type="spellEnd"/>
      <w:r w:rsidRPr="00993019">
        <w:rPr>
          <w:rFonts w:ascii="ＭＳ Ｐ明朝"/>
        </w:rPr>
        <w:t xml:space="preserve"> </w:t>
      </w:r>
      <w:proofErr w:type="spellStart"/>
      <w:r w:rsidRPr="00993019">
        <w:rPr>
          <w:rFonts w:ascii="ＭＳ Ｐ明朝"/>
        </w:rPr>
        <w:t>CoRE</w:t>
      </w:r>
      <w:proofErr w:type="spellEnd"/>
      <w:r w:rsidRPr="00993019">
        <w:rPr>
          <w:rFonts w:ascii="ＭＳ Ｐ明朝"/>
        </w:rPr>
        <w:t xml:space="preserve">: </w:t>
      </w:r>
      <w:hyperlink r:id="rId6" w:history="1">
        <w:r w:rsidRPr="004B01C2">
          <w:rPr>
            <w:rStyle w:val="ab"/>
            <w:rFonts w:ascii="ＭＳ Ｐ明朝"/>
          </w:rPr>
          <w:t>https://elcore.jsps.go.jp/top.aspx</w:t>
        </w:r>
      </w:hyperlink>
    </w:p>
    <w:p w14:paraId="1A84F233" w14:textId="77777777" w:rsidR="00993019" w:rsidRPr="00993019" w:rsidRDefault="00993019" w:rsidP="00993019">
      <w:pPr>
        <w:ind w:right="3753"/>
        <w:rPr>
          <w:rFonts w:ascii="ＭＳ Ｐ明朝"/>
        </w:rPr>
      </w:pPr>
    </w:p>
    <w:p w14:paraId="3A2368FD" w14:textId="3B7EA6F6" w:rsidR="00993019" w:rsidRPr="00993019" w:rsidRDefault="00993019" w:rsidP="000F5591">
      <w:pPr>
        <w:ind w:leftChars="171" w:left="565" w:right="107" w:hangingChars="86" w:hanging="189"/>
        <w:rPr>
          <w:rFonts w:ascii="ＭＳ Ｐ明朝"/>
          <w:lang w:eastAsia="ja-JP"/>
        </w:rPr>
      </w:pPr>
      <w:r w:rsidRPr="00993019">
        <w:rPr>
          <w:rFonts w:ascii="ＭＳ Ｐ明朝" w:hint="eastAsia"/>
          <w:lang w:eastAsia="ja-JP"/>
        </w:rPr>
        <w:t>・研究機関独自教材の場合は、</w:t>
      </w:r>
      <w:r>
        <w:rPr>
          <w:rFonts w:ascii="ＭＳ Ｐ明朝" w:hint="eastAsia"/>
          <w:lang w:eastAsia="ja-JP"/>
        </w:rPr>
        <w:t>各</w:t>
      </w:r>
      <w:r w:rsidRPr="00993019">
        <w:rPr>
          <w:rFonts w:ascii="ＭＳ Ｐ明朝" w:hint="eastAsia"/>
          <w:lang w:eastAsia="ja-JP"/>
        </w:rPr>
        <w:t>研究機関に</w:t>
      </w:r>
      <w:r>
        <w:rPr>
          <w:rFonts w:ascii="ＭＳ Ｐ明朝" w:hint="eastAsia"/>
          <w:lang w:eastAsia="ja-JP"/>
        </w:rPr>
        <w:t>おいて、</w:t>
      </w:r>
      <w:r w:rsidRPr="00993019">
        <w:rPr>
          <w:rFonts w:ascii="ＭＳ Ｐ明朝" w:hint="eastAsia"/>
          <w:lang w:eastAsia="ja-JP"/>
        </w:rPr>
        <w:t>受講したことが証明できるように</w:t>
      </w:r>
      <w:r>
        <w:rPr>
          <w:rFonts w:ascii="ＭＳ Ｐ明朝" w:hint="eastAsia"/>
          <w:lang w:eastAsia="ja-JP"/>
        </w:rPr>
        <w:t>してください</w:t>
      </w:r>
      <w:r w:rsidRPr="00993019">
        <w:rPr>
          <w:rFonts w:ascii="ＭＳ Ｐ明朝" w:hint="eastAsia"/>
          <w:lang w:eastAsia="ja-JP"/>
        </w:rPr>
        <w:t>。</w:t>
      </w:r>
    </w:p>
    <w:p w14:paraId="3191C663" w14:textId="77777777" w:rsidR="00296583" w:rsidRDefault="00296583" w:rsidP="00993019">
      <w:pPr>
        <w:ind w:right="107"/>
        <w:rPr>
          <w:rFonts w:ascii="ＭＳ Ｐ明朝"/>
          <w:lang w:eastAsia="ja-JP"/>
        </w:rPr>
      </w:pPr>
    </w:p>
    <w:p w14:paraId="7B7F8C32" w14:textId="026392CB" w:rsidR="00993019" w:rsidRDefault="00296583" w:rsidP="000F5591">
      <w:pPr>
        <w:ind w:leftChars="64" w:left="376" w:right="107" w:hangingChars="107" w:hanging="235"/>
        <w:rPr>
          <w:rFonts w:ascii="ＭＳ Ｐ明朝"/>
          <w:lang w:eastAsia="ja-JP"/>
        </w:rPr>
      </w:pPr>
      <w:r>
        <w:rPr>
          <w:rFonts w:ascii="ＭＳ Ｐ明朝" w:hint="eastAsia"/>
          <w:lang w:eastAsia="ja-JP"/>
        </w:rPr>
        <w:t>②</w:t>
      </w:r>
      <w:r w:rsidR="00993019" w:rsidRPr="00993019">
        <w:rPr>
          <w:rFonts w:ascii="ＭＳ Ｐ明朝" w:hint="eastAsia"/>
          <w:lang w:eastAsia="ja-JP"/>
        </w:rPr>
        <w:t>また、委託事業に関わるすべての者を対象に、事務担当者説明会資料の</w:t>
      </w:r>
      <w:r w:rsidR="00024D12">
        <w:rPr>
          <w:rFonts w:ascii="ＭＳ Ｐ明朝" w:hint="eastAsia"/>
          <w:lang w:eastAsia="ja-JP"/>
        </w:rPr>
        <w:t>確認又は</w:t>
      </w:r>
      <w:r w:rsidR="00993019" w:rsidRPr="00993019">
        <w:rPr>
          <w:rFonts w:ascii="ＭＳ Ｐ明朝" w:hint="eastAsia"/>
          <w:lang w:eastAsia="ja-JP"/>
        </w:rPr>
        <w:t>動画</w:t>
      </w:r>
      <w:r w:rsidR="00024D12">
        <w:rPr>
          <w:rFonts w:ascii="ＭＳ Ｐ明朝" w:hint="eastAsia"/>
          <w:lang w:eastAsia="ja-JP"/>
        </w:rPr>
        <w:t>の</w:t>
      </w:r>
      <w:r w:rsidR="00993019" w:rsidRPr="00993019">
        <w:rPr>
          <w:rFonts w:ascii="ＭＳ Ｐ明朝" w:hint="eastAsia"/>
          <w:lang w:eastAsia="ja-JP"/>
        </w:rPr>
        <w:t>視聴</w:t>
      </w:r>
      <w:r w:rsidR="00024D12">
        <w:rPr>
          <w:rFonts w:ascii="ＭＳ Ｐ明朝" w:hint="eastAsia"/>
          <w:lang w:eastAsia="ja-JP"/>
        </w:rPr>
        <w:t>を</w:t>
      </w:r>
      <w:r w:rsidR="00993019" w:rsidRPr="00993019">
        <w:rPr>
          <w:rFonts w:ascii="ＭＳ Ｐ明朝" w:hint="eastAsia"/>
          <w:lang w:eastAsia="ja-JP"/>
        </w:rPr>
        <w:t>させてください。</w:t>
      </w:r>
    </w:p>
    <w:p w14:paraId="41031AD6" w14:textId="2F295A37" w:rsidR="00024D12" w:rsidRDefault="00024D12" w:rsidP="000F5591">
      <w:pPr>
        <w:ind w:leftChars="64" w:left="376" w:right="107" w:hangingChars="107" w:hanging="235"/>
        <w:rPr>
          <w:rFonts w:ascii="ＭＳ Ｐ明朝"/>
          <w:lang w:eastAsia="ja-JP"/>
        </w:rPr>
      </w:pPr>
    </w:p>
    <w:p w14:paraId="6076AB9F" w14:textId="617EDA5F" w:rsidR="00024D12" w:rsidRDefault="00024D12" w:rsidP="00024D12">
      <w:pPr>
        <w:ind w:leftChars="64" w:left="1476" w:right="107" w:hangingChars="607" w:hanging="1335"/>
        <w:rPr>
          <w:rFonts w:ascii="ＭＳ Ｐ明朝"/>
          <w:lang w:eastAsia="ja-JP"/>
        </w:rPr>
      </w:pPr>
      <w:r>
        <w:rPr>
          <w:rFonts w:ascii="ＭＳ Ｐ明朝" w:hint="eastAsia"/>
          <w:lang w:eastAsia="ja-JP"/>
        </w:rPr>
        <w:t xml:space="preserve">　　</w:t>
      </w:r>
      <w:r w:rsidRPr="00024D12">
        <w:rPr>
          <w:rFonts w:ascii="ＭＳ Ｐ明朝" w:hint="eastAsia"/>
          <w:lang w:eastAsia="ja-JP"/>
        </w:rPr>
        <w:t>事務担当者説明会資料</w:t>
      </w:r>
      <w:r w:rsidRPr="00024D12">
        <w:rPr>
          <w:rFonts w:ascii="ＭＳ Ｐ明朝"/>
          <w:lang w:eastAsia="ja-JP"/>
        </w:rPr>
        <w:t>(202</w:t>
      </w:r>
      <w:r w:rsidR="007D5A12">
        <w:rPr>
          <w:rFonts w:ascii="ＭＳ Ｐ明朝" w:hint="eastAsia"/>
          <w:lang w:eastAsia="ja-JP"/>
        </w:rPr>
        <w:t>5</w:t>
      </w:r>
      <w:r w:rsidRPr="00024D12">
        <w:rPr>
          <w:rFonts w:ascii="ＭＳ Ｐ明朝"/>
          <w:lang w:eastAsia="ja-JP"/>
        </w:rPr>
        <w:t>年度版</w:t>
      </w:r>
      <w:r w:rsidRPr="00024D12">
        <w:rPr>
          <w:rFonts w:ascii="ＭＳ Ｐ明朝"/>
          <w:lang w:eastAsia="ja-JP"/>
        </w:rPr>
        <w:t>)</w:t>
      </w:r>
      <w:r>
        <w:rPr>
          <w:rFonts w:ascii="ＭＳ Ｐ明朝" w:hint="eastAsia"/>
          <w:lang w:eastAsia="ja-JP"/>
        </w:rPr>
        <w:t>：</w:t>
      </w:r>
      <w:r w:rsidR="00E10E99" w:rsidRPr="00E10E99">
        <w:rPr>
          <w:rFonts w:ascii="ＭＳ Ｐ明朝"/>
          <w:lang w:eastAsia="ja-JP"/>
        </w:rPr>
        <w:t>https://www.naro.go.jp/brain/contents/R7_briefing_session.pdf</w:t>
      </w:r>
    </w:p>
    <w:p w14:paraId="32D2C25D" w14:textId="77777777" w:rsidR="00C75C58" w:rsidRPr="00AD3E07" w:rsidRDefault="00C75C58" w:rsidP="00024D12">
      <w:pPr>
        <w:ind w:leftChars="64" w:left="1476" w:right="107" w:hangingChars="607" w:hanging="1335"/>
        <w:rPr>
          <w:rFonts w:ascii="ＭＳ Ｐ明朝"/>
          <w:lang w:eastAsia="ja-JP"/>
        </w:rPr>
      </w:pPr>
    </w:p>
    <w:p w14:paraId="188EC8E5" w14:textId="77777777" w:rsidR="00340A32" w:rsidRPr="00340A32" w:rsidRDefault="00340A32" w:rsidP="00340A32">
      <w:pPr>
        <w:ind w:leftChars="257" w:left="565" w:right="107"/>
        <w:rPr>
          <w:rFonts w:ascii="ＭＳ Ｐ明朝"/>
        </w:rPr>
      </w:pPr>
      <w:proofErr w:type="spellStart"/>
      <w:r w:rsidRPr="00340A32">
        <w:rPr>
          <w:rFonts w:ascii="ＭＳ Ｐ明朝"/>
        </w:rPr>
        <w:t>BRAIN</w:t>
      </w:r>
      <w:r w:rsidRPr="00340A32">
        <w:rPr>
          <w:rFonts w:ascii="ＭＳ Ｐ明朝"/>
        </w:rPr>
        <w:t>の事務担当者説明動画</w:t>
      </w:r>
      <w:proofErr w:type="spellEnd"/>
      <w:r w:rsidRPr="00340A32">
        <w:rPr>
          <w:rFonts w:ascii="ＭＳ Ｐ明朝"/>
        </w:rPr>
        <w:t>：</w:t>
      </w:r>
    </w:p>
    <w:p w14:paraId="34F0C392" w14:textId="64DF3662" w:rsidR="00024D12" w:rsidRDefault="00E10E99" w:rsidP="00340A32">
      <w:pPr>
        <w:ind w:leftChars="584" w:left="1285" w:right="107" w:firstLine="155"/>
        <w:rPr>
          <w:rFonts w:ascii="ＭＳ Ｐ明朝"/>
          <w:lang w:eastAsia="ja-JP"/>
        </w:rPr>
      </w:pPr>
      <w:r w:rsidRPr="00E10E99">
        <w:rPr>
          <w:rFonts w:ascii="ＭＳ Ｐ明朝"/>
          <w:lang w:eastAsia="ja-JP"/>
        </w:rPr>
        <w:t>https://</w:t>
      </w:r>
      <w:r w:rsidRPr="00E10E99">
        <w:t>www.youtube.com/watch?v=T238a5MmcRk</w:t>
      </w:r>
      <w:r>
        <w:rPr>
          <w:rFonts w:hint="eastAsia"/>
          <w:lang w:eastAsia="ja-JP"/>
        </w:rPr>
        <w:t xml:space="preserve">　</w:t>
      </w:r>
    </w:p>
    <w:p w14:paraId="65C22868" w14:textId="77777777" w:rsidR="00024D12" w:rsidRPr="00993019" w:rsidRDefault="00024D12" w:rsidP="000F5591">
      <w:pPr>
        <w:ind w:leftChars="257" w:left="565" w:right="107"/>
        <w:rPr>
          <w:rFonts w:ascii="ＭＳ Ｐ明朝"/>
          <w:lang w:eastAsia="ja-JP"/>
        </w:rPr>
      </w:pPr>
    </w:p>
    <w:p w14:paraId="6AD2DFE9" w14:textId="407499FC" w:rsidR="00993019" w:rsidRDefault="00993019" w:rsidP="00993019">
      <w:pPr>
        <w:ind w:right="3753"/>
        <w:rPr>
          <w:rFonts w:ascii="ＭＳ Ｐ明朝"/>
          <w:lang w:eastAsia="ja-JP"/>
        </w:rPr>
      </w:pPr>
    </w:p>
    <w:p w14:paraId="5444201A" w14:textId="482837C1" w:rsidR="00296583" w:rsidRPr="00993019" w:rsidRDefault="00296583" w:rsidP="00993019">
      <w:pPr>
        <w:ind w:right="3753"/>
        <w:rPr>
          <w:rFonts w:ascii="ＭＳ Ｐ明朝"/>
          <w:lang w:eastAsia="ja-JP"/>
        </w:rPr>
      </w:pPr>
      <w:r>
        <w:rPr>
          <w:rFonts w:ascii="ＭＳ Ｐ明朝" w:hint="eastAsia"/>
          <w:lang w:eastAsia="ja-JP"/>
        </w:rPr>
        <w:t>３．提出にあたって</w:t>
      </w:r>
    </w:p>
    <w:p w14:paraId="27E2D792" w14:textId="0989D8EF" w:rsidR="00993019" w:rsidRPr="00993019" w:rsidRDefault="000F5591" w:rsidP="000F5591">
      <w:pPr>
        <w:ind w:leftChars="89" w:left="196" w:right="107" w:firstLineChars="100" w:firstLine="220"/>
        <w:rPr>
          <w:rFonts w:ascii="ＭＳ Ｐ明朝"/>
          <w:lang w:eastAsia="ja-JP"/>
        </w:rPr>
      </w:pPr>
      <w:r>
        <w:rPr>
          <w:rFonts w:ascii="ＭＳ Ｐ明朝" w:hint="eastAsia"/>
          <w:lang w:eastAsia="ja-JP"/>
        </w:rPr>
        <w:t>上記の</w:t>
      </w:r>
      <w:r w:rsidR="00993019" w:rsidRPr="00993019">
        <w:rPr>
          <w:rFonts w:ascii="ＭＳ Ｐ明朝" w:hint="eastAsia"/>
          <w:lang w:eastAsia="ja-JP"/>
        </w:rPr>
        <w:t>研究倫理教育等を実施した後、これらを遵守する旨の誓約書を作成し、ご提出ください。</w:t>
      </w:r>
    </w:p>
    <w:p w14:paraId="28596271" w14:textId="507C2571" w:rsidR="00E12404" w:rsidRDefault="00993019" w:rsidP="000F5591">
      <w:pPr>
        <w:ind w:leftChars="89" w:left="196" w:right="107" w:firstLineChars="100" w:firstLine="220"/>
        <w:rPr>
          <w:rFonts w:ascii="ＭＳ Ｐ明朝"/>
          <w:lang w:eastAsia="ja-JP"/>
        </w:rPr>
      </w:pPr>
      <w:r w:rsidRPr="00993019">
        <w:rPr>
          <w:rFonts w:ascii="ＭＳ Ｐ明朝" w:hint="eastAsia"/>
          <w:lang w:eastAsia="ja-JP"/>
        </w:rPr>
        <w:t>ご提出にあたっては、代表機関が全研究機関分の誓約書を委託契約時までに取りまとめてください。</w:t>
      </w:r>
    </w:p>
    <w:p w14:paraId="11EA447C" w14:textId="50EECD49" w:rsidR="00D47940" w:rsidRDefault="00917852" w:rsidP="00D47940">
      <w:pPr>
        <w:ind w:leftChars="89" w:left="196" w:right="107" w:firstLineChars="100" w:firstLine="220"/>
        <w:rPr>
          <w:rFonts w:ascii="ＭＳ Ｐ明朝"/>
          <w:lang w:eastAsia="ja-JP"/>
        </w:rPr>
      </w:pPr>
      <w:r>
        <w:rPr>
          <w:rFonts w:ascii="ＭＳ Ｐ明朝" w:hint="eastAsia"/>
          <w:lang w:eastAsia="ja-JP"/>
        </w:rPr>
        <w:t>なお、押印は省略することができます。</w:t>
      </w:r>
    </w:p>
    <w:p w14:paraId="74465497" w14:textId="00DAFFC3" w:rsidR="00842039" w:rsidRDefault="00842039" w:rsidP="00D47940">
      <w:pPr>
        <w:ind w:leftChars="89" w:left="196" w:right="107" w:firstLineChars="100" w:firstLine="220"/>
        <w:rPr>
          <w:rFonts w:ascii="ＭＳ Ｐ明朝"/>
          <w:lang w:eastAsia="ja-JP"/>
        </w:rPr>
      </w:pPr>
    </w:p>
    <w:p w14:paraId="6C927FBA" w14:textId="2A900FB3" w:rsidR="00842039" w:rsidRDefault="00842039" w:rsidP="00842039">
      <w:pPr>
        <w:ind w:right="107"/>
        <w:rPr>
          <w:rFonts w:ascii="ＭＳ Ｐ明朝"/>
          <w:lang w:eastAsia="ja-JP"/>
        </w:rPr>
      </w:pPr>
      <w:r>
        <w:rPr>
          <w:rFonts w:ascii="ＭＳ Ｐ明朝" w:hint="eastAsia"/>
          <w:lang w:eastAsia="ja-JP"/>
        </w:rPr>
        <w:t>４．その他</w:t>
      </w:r>
    </w:p>
    <w:p w14:paraId="73B70ABC" w14:textId="5A2115FB" w:rsidR="00842039" w:rsidRDefault="00842039" w:rsidP="007C7044">
      <w:pPr>
        <w:ind w:left="220" w:right="107" w:hangingChars="100" w:hanging="220"/>
        <w:rPr>
          <w:rFonts w:ascii="ＭＳ Ｐ明朝"/>
          <w:lang w:eastAsia="ja-JP"/>
        </w:rPr>
      </w:pPr>
      <w:r>
        <w:rPr>
          <w:rFonts w:ascii="ＭＳ Ｐ明朝" w:hint="eastAsia"/>
          <w:lang w:eastAsia="ja-JP"/>
        </w:rPr>
        <w:t xml:space="preserve">　　</w:t>
      </w:r>
      <w:r w:rsidR="003B1172">
        <w:rPr>
          <w:rFonts w:ascii="ＭＳ Ｐ明朝" w:hint="eastAsia"/>
          <w:lang w:eastAsia="ja-JP"/>
        </w:rPr>
        <w:t>誓約書</w:t>
      </w:r>
      <w:r w:rsidR="007C7044">
        <w:rPr>
          <w:rFonts w:ascii="ＭＳ Ｐ明朝" w:hint="eastAsia"/>
          <w:lang w:eastAsia="ja-JP"/>
        </w:rPr>
        <w:t>の提出</w:t>
      </w:r>
      <w:r w:rsidR="003B1172">
        <w:rPr>
          <w:rFonts w:ascii="ＭＳ Ｐ明朝" w:hint="eastAsia"/>
          <w:lang w:eastAsia="ja-JP"/>
        </w:rPr>
        <w:t>は、委託契約時（</w:t>
      </w:r>
      <w:r>
        <w:rPr>
          <w:rFonts w:ascii="ＭＳ Ｐ明朝" w:hint="eastAsia"/>
          <w:lang w:eastAsia="ja-JP"/>
        </w:rPr>
        <w:t>委託事業実施期間</w:t>
      </w:r>
      <w:r w:rsidR="003B1172">
        <w:rPr>
          <w:rFonts w:ascii="ＭＳ Ｐ明朝" w:hint="eastAsia"/>
          <w:lang w:eastAsia="ja-JP"/>
        </w:rPr>
        <w:t>前）</w:t>
      </w:r>
      <w:r w:rsidR="007C7044">
        <w:rPr>
          <w:rFonts w:ascii="ＭＳ Ｐ明朝" w:hint="eastAsia"/>
          <w:lang w:eastAsia="ja-JP"/>
        </w:rPr>
        <w:t>のみの依頼ではあるが、</w:t>
      </w:r>
      <w:r w:rsidR="008F279E" w:rsidRPr="008F279E">
        <w:rPr>
          <w:rFonts w:ascii="ＭＳ Ｐ明朝" w:hint="eastAsia"/>
          <w:lang w:eastAsia="ja-JP"/>
        </w:rPr>
        <w:t xml:space="preserve">農林水産省所管の研究資金に係る研究活動の不正行為への対応ガイドライン　</w:t>
      </w:r>
      <w:r w:rsidR="00BB13BE">
        <w:rPr>
          <w:rFonts w:ascii="ＭＳ Ｐ明朝" w:hint="eastAsia"/>
          <w:lang w:eastAsia="ja-JP"/>
        </w:rPr>
        <w:t>第２章</w:t>
      </w:r>
      <w:r w:rsidR="008F279E" w:rsidRPr="008F279E">
        <w:rPr>
          <w:rFonts w:ascii="ＭＳ Ｐ明朝" w:hint="eastAsia"/>
          <w:lang w:eastAsia="ja-JP"/>
        </w:rPr>
        <w:t>第２</w:t>
      </w:r>
      <w:r w:rsidR="008F279E" w:rsidRPr="008F279E">
        <w:rPr>
          <w:rFonts w:ascii="ＭＳ Ｐ明朝"/>
          <w:lang w:eastAsia="ja-JP"/>
        </w:rPr>
        <w:t>研究活動における不正行為を抑止する環境整備</w:t>
      </w:r>
      <w:r w:rsidR="008F279E">
        <w:rPr>
          <w:rFonts w:ascii="ＭＳ Ｐ明朝" w:hint="eastAsia"/>
          <w:lang w:eastAsia="ja-JP"/>
        </w:rPr>
        <w:t>では、「</w:t>
      </w:r>
      <w:r w:rsidR="008F279E" w:rsidRPr="008F279E">
        <w:rPr>
          <w:rFonts w:ascii="ＭＳ Ｐ明朝" w:hint="eastAsia"/>
          <w:lang w:eastAsia="ja-JP"/>
        </w:rPr>
        <w:t>研究活動における不正行為を未然に防止し、公正な研究活動を推進するためには、研究機関において、研究者等に求められる倫理規範を修得等させるための教育（以下「研究倫理教育」という。）を確実に実施することなどにより、研究者倫理を向上させることがまず重要である。</w:t>
      </w:r>
      <w:r w:rsidR="008F279E">
        <w:rPr>
          <w:rFonts w:ascii="ＭＳ Ｐ明朝" w:hint="eastAsia"/>
          <w:lang w:eastAsia="ja-JP"/>
        </w:rPr>
        <w:t>」と記載</w:t>
      </w:r>
      <w:r w:rsidR="007C7044">
        <w:rPr>
          <w:rFonts w:ascii="ＭＳ Ｐ明朝" w:hint="eastAsia"/>
          <w:lang w:eastAsia="ja-JP"/>
        </w:rPr>
        <w:t>されていますので、各研究機関で「研究倫理教育」について適切に実施してください。</w:t>
      </w:r>
    </w:p>
    <w:sectPr w:rsidR="00842039">
      <w:type w:val="continuous"/>
      <w:pgSz w:w="11910" w:h="16840"/>
      <w:pgMar w:top="112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D0E2" w14:textId="77777777" w:rsidR="00557D1E" w:rsidRDefault="00557D1E" w:rsidP="00976CCC">
      <w:r>
        <w:separator/>
      </w:r>
    </w:p>
  </w:endnote>
  <w:endnote w:type="continuationSeparator" w:id="0">
    <w:p w14:paraId="34F54D5D" w14:textId="77777777" w:rsidR="00557D1E" w:rsidRDefault="00557D1E" w:rsidP="0097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D875D" w14:textId="77777777" w:rsidR="00557D1E" w:rsidRDefault="00557D1E" w:rsidP="00976CCC">
      <w:r>
        <w:separator/>
      </w:r>
    </w:p>
  </w:footnote>
  <w:footnote w:type="continuationSeparator" w:id="0">
    <w:p w14:paraId="5D22DB2D" w14:textId="77777777" w:rsidR="00557D1E" w:rsidRDefault="00557D1E" w:rsidP="00976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8C"/>
    <w:rsid w:val="00024D12"/>
    <w:rsid w:val="0006019A"/>
    <w:rsid w:val="00061BE7"/>
    <w:rsid w:val="000F5591"/>
    <w:rsid w:val="00111FE2"/>
    <w:rsid w:val="00277DD9"/>
    <w:rsid w:val="0029028C"/>
    <w:rsid w:val="002946B6"/>
    <w:rsid w:val="00296583"/>
    <w:rsid w:val="002D593C"/>
    <w:rsid w:val="00340A32"/>
    <w:rsid w:val="003B1172"/>
    <w:rsid w:val="00530673"/>
    <w:rsid w:val="00557D1E"/>
    <w:rsid w:val="00566908"/>
    <w:rsid w:val="005956A3"/>
    <w:rsid w:val="005A5040"/>
    <w:rsid w:val="005E2996"/>
    <w:rsid w:val="00601896"/>
    <w:rsid w:val="00637461"/>
    <w:rsid w:val="006A72A2"/>
    <w:rsid w:val="006E540D"/>
    <w:rsid w:val="007C7044"/>
    <w:rsid w:val="007D5A12"/>
    <w:rsid w:val="00842039"/>
    <w:rsid w:val="00883860"/>
    <w:rsid w:val="008F279E"/>
    <w:rsid w:val="00917852"/>
    <w:rsid w:val="00976CCC"/>
    <w:rsid w:val="00991DAF"/>
    <w:rsid w:val="00993019"/>
    <w:rsid w:val="009A6FA5"/>
    <w:rsid w:val="009B522B"/>
    <w:rsid w:val="00AB753E"/>
    <w:rsid w:val="00AC4945"/>
    <w:rsid w:val="00AD3E07"/>
    <w:rsid w:val="00B60ED4"/>
    <w:rsid w:val="00B752D0"/>
    <w:rsid w:val="00BB11FA"/>
    <w:rsid w:val="00BB13BE"/>
    <w:rsid w:val="00C33D44"/>
    <w:rsid w:val="00C75C58"/>
    <w:rsid w:val="00CA20CE"/>
    <w:rsid w:val="00CE0B91"/>
    <w:rsid w:val="00D47940"/>
    <w:rsid w:val="00DE4B23"/>
    <w:rsid w:val="00E10E99"/>
    <w:rsid w:val="00E12404"/>
    <w:rsid w:val="00E34BDC"/>
    <w:rsid w:val="00E73D9A"/>
    <w:rsid w:val="00E775EB"/>
    <w:rsid w:val="00F0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9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76CCC"/>
    <w:pPr>
      <w:tabs>
        <w:tab w:val="center" w:pos="4252"/>
        <w:tab w:val="right" w:pos="8504"/>
      </w:tabs>
      <w:snapToGrid w:val="0"/>
    </w:pPr>
  </w:style>
  <w:style w:type="character" w:customStyle="1" w:styleId="a6">
    <w:name w:val="ヘッダー (文字)"/>
    <w:basedOn w:val="a0"/>
    <w:link w:val="a5"/>
    <w:uiPriority w:val="99"/>
    <w:rsid w:val="00976CCC"/>
    <w:rPr>
      <w:rFonts w:ascii="ＭＳ 明朝" w:eastAsia="ＭＳ 明朝" w:hAnsi="ＭＳ 明朝" w:cs="ＭＳ 明朝"/>
    </w:rPr>
  </w:style>
  <w:style w:type="paragraph" w:styleId="a7">
    <w:name w:val="footer"/>
    <w:basedOn w:val="a"/>
    <w:link w:val="a8"/>
    <w:uiPriority w:val="99"/>
    <w:unhideWhenUsed/>
    <w:rsid w:val="00976CCC"/>
    <w:pPr>
      <w:tabs>
        <w:tab w:val="center" w:pos="4252"/>
        <w:tab w:val="right" w:pos="8504"/>
      </w:tabs>
      <w:snapToGrid w:val="0"/>
    </w:pPr>
  </w:style>
  <w:style w:type="character" w:customStyle="1" w:styleId="a8">
    <w:name w:val="フッター (文字)"/>
    <w:basedOn w:val="a0"/>
    <w:link w:val="a7"/>
    <w:uiPriority w:val="99"/>
    <w:rsid w:val="00976CCC"/>
    <w:rPr>
      <w:rFonts w:ascii="ＭＳ 明朝" w:eastAsia="ＭＳ 明朝" w:hAnsi="ＭＳ 明朝" w:cs="ＭＳ 明朝"/>
    </w:rPr>
  </w:style>
  <w:style w:type="paragraph" w:styleId="a9">
    <w:name w:val="Balloon Text"/>
    <w:basedOn w:val="a"/>
    <w:link w:val="aa"/>
    <w:uiPriority w:val="99"/>
    <w:semiHidden/>
    <w:unhideWhenUsed/>
    <w:rsid w:val="00E124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404"/>
    <w:rPr>
      <w:rFonts w:asciiTheme="majorHAnsi" w:eastAsiaTheme="majorEastAsia" w:hAnsiTheme="majorHAnsi" w:cstheme="majorBidi"/>
      <w:sz w:val="18"/>
      <w:szCs w:val="18"/>
    </w:rPr>
  </w:style>
  <w:style w:type="character" w:styleId="ab">
    <w:name w:val="Hyperlink"/>
    <w:basedOn w:val="a0"/>
    <w:uiPriority w:val="99"/>
    <w:unhideWhenUsed/>
    <w:rsid w:val="00993019"/>
    <w:rPr>
      <w:color w:val="0000FF" w:themeColor="hyperlink"/>
      <w:u w:val="single"/>
    </w:rPr>
  </w:style>
  <w:style w:type="character" w:styleId="ac">
    <w:name w:val="Unresolved Mention"/>
    <w:basedOn w:val="a0"/>
    <w:uiPriority w:val="99"/>
    <w:semiHidden/>
    <w:unhideWhenUsed/>
    <w:rsid w:val="00993019"/>
    <w:rPr>
      <w:color w:val="605E5C"/>
      <w:shd w:val="clear" w:color="auto" w:fill="E1DFDD"/>
    </w:rPr>
  </w:style>
  <w:style w:type="character" w:styleId="ad">
    <w:name w:val="FollowedHyperlink"/>
    <w:basedOn w:val="a0"/>
    <w:uiPriority w:val="99"/>
    <w:semiHidden/>
    <w:unhideWhenUsed/>
    <w:rsid w:val="006A72A2"/>
    <w:rPr>
      <w:color w:val="800080" w:themeColor="followedHyperlink"/>
      <w:u w:val="single"/>
    </w:rPr>
  </w:style>
  <w:style w:type="paragraph" w:styleId="ae">
    <w:name w:val="Revision"/>
    <w:hidden/>
    <w:uiPriority w:val="99"/>
    <w:semiHidden/>
    <w:rsid w:val="00D47940"/>
    <w:pPr>
      <w:widowControl/>
      <w:autoSpaceDE/>
      <w:autoSpaceDN/>
    </w:pPr>
    <w:rPr>
      <w:rFonts w:ascii="ＭＳ 明朝" w:eastAsia="ＭＳ 明朝" w:hAnsi="ＭＳ 明朝" w:cs="ＭＳ 明朝"/>
    </w:rPr>
  </w:style>
  <w:style w:type="character" w:styleId="af">
    <w:name w:val="annotation reference"/>
    <w:basedOn w:val="a0"/>
    <w:uiPriority w:val="99"/>
    <w:semiHidden/>
    <w:unhideWhenUsed/>
    <w:rsid w:val="00061BE7"/>
    <w:rPr>
      <w:sz w:val="18"/>
      <w:szCs w:val="18"/>
    </w:rPr>
  </w:style>
  <w:style w:type="paragraph" w:styleId="af0">
    <w:name w:val="annotation text"/>
    <w:basedOn w:val="a"/>
    <w:link w:val="af1"/>
    <w:uiPriority w:val="99"/>
    <w:unhideWhenUsed/>
    <w:rsid w:val="00061BE7"/>
  </w:style>
  <w:style w:type="character" w:customStyle="1" w:styleId="af1">
    <w:name w:val="コメント文字列 (文字)"/>
    <w:basedOn w:val="a0"/>
    <w:link w:val="af0"/>
    <w:uiPriority w:val="99"/>
    <w:rsid w:val="00061BE7"/>
    <w:rPr>
      <w:rFonts w:ascii="ＭＳ 明朝" w:eastAsia="ＭＳ 明朝" w:hAnsi="ＭＳ 明朝" w:cs="ＭＳ 明朝"/>
    </w:rPr>
  </w:style>
  <w:style w:type="paragraph" w:styleId="af2">
    <w:name w:val="annotation subject"/>
    <w:basedOn w:val="af0"/>
    <w:next w:val="af0"/>
    <w:link w:val="af3"/>
    <w:uiPriority w:val="99"/>
    <w:semiHidden/>
    <w:unhideWhenUsed/>
    <w:rsid w:val="00061BE7"/>
    <w:rPr>
      <w:b/>
      <w:bCs/>
    </w:rPr>
  </w:style>
  <w:style w:type="character" w:customStyle="1" w:styleId="af3">
    <w:name w:val="コメント内容 (文字)"/>
    <w:basedOn w:val="af1"/>
    <w:link w:val="af2"/>
    <w:uiPriority w:val="99"/>
    <w:semiHidden/>
    <w:rsid w:val="00061BE7"/>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core.jsps.go.jp/top.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2025-05-13T10:54:00Z</dcterms:created>
  <dcterms:modified xsi:type="dcterms:W3CDTF">2025-05-14T09:56:00Z</dcterms:modified>
</cp:coreProperties>
</file>