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jc w:val="right"/>
        <w:rPr>
          <w:rFonts w:cs="MS-Mincho"/>
          <w:kern w:val="0"/>
        </w:rPr>
      </w:pPr>
      <w:r>
        <w:rPr>
          <w:rFonts w:hAnsi="ＭＳ ゴシック" w:cs="MS-Mincho" w:hint="eastAsia"/>
          <w:kern w:val="0"/>
        </w:rPr>
        <w:t>別紙２</w:t>
      </w:r>
    </w:p>
    <w:p>
      <w:pPr>
        <w:autoSpaceDE w:val="0"/>
        <w:autoSpaceDN w:val="0"/>
        <w:adjustRightInd w:val="0"/>
        <w:jc w:val="center"/>
        <w:rPr>
          <w:rFonts w:cs="MS-Gothic"/>
          <w:b/>
          <w:i/>
          <w:kern w:val="0"/>
        </w:rPr>
      </w:pPr>
      <w:r>
        <w:rPr>
          <w:rFonts w:cs="MS-Gothic" w:hint="eastAsia"/>
          <w:b/>
          <w:i/>
          <w:kern w:val="0"/>
        </w:rPr>
        <w:t>（</w:t>
      </w:r>
      <w:r>
        <w:rPr>
          <w:rFonts w:cs="MS-Gothic"/>
          <w:b/>
          <w:i/>
          <w:kern w:val="0"/>
        </w:rPr>
        <w:t>提出に当たって本ページは削除すること）</w:t>
      </w:r>
    </w:p>
    <w:p/>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kern w:val="0"/>
          <w:sz w:val="24"/>
          <w:szCs w:val="24"/>
        </w:rPr>
        <w:t>試験研究計画提案書は、以下の構成となっております。</w:t>
      </w:r>
    </w:p>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包括</w:t>
      </w:r>
      <w:r>
        <w:rPr>
          <w:rFonts w:asciiTheme="majorEastAsia" w:eastAsiaTheme="majorEastAsia" w:hAnsiTheme="majorEastAsia" w:cs="ＭＳゴシック"/>
          <w:kern w:val="0"/>
          <w:sz w:val="24"/>
          <w:szCs w:val="24"/>
        </w:rPr>
        <w:t>提案型、技術提案</w:t>
      </w:r>
      <w:r>
        <w:rPr>
          <w:rFonts w:asciiTheme="majorEastAsia" w:eastAsiaTheme="majorEastAsia" w:hAnsiTheme="majorEastAsia" w:cs="ＭＳゴシック" w:hint="eastAsia"/>
          <w:kern w:val="0"/>
          <w:sz w:val="24"/>
          <w:szCs w:val="24"/>
        </w:rPr>
        <w:t>型の</w:t>
      </w:r>
      <w:r>
        <w:rPr>
          <w:rFonts w:asciiTheme="majorEastAsia" w:eastAsiaTheme="majorEastAsia" w:hAnsiTheme="majorEastAsia" w:cs="ＭＳゴシック"/>
          <w:kern w:val="0"/>
          <w:sz w:val="24"/>
          <w:szCs w:val="24"/>
        </w:rPr>
        <w:t>いずれも</w:t>
      </w:r>
      <w:r>
        <w:rPr>
          <w:rFonts w:asciiTheme="majorEastAsia" w:eastAsiaTheme="majorEastAsia" w:hAnsiTheme="majorEastAsia" w:cs="ＭＳゴシック" w:hint="eastAsia"/>
          <w:kern w:val="0"/>
          <w:sz w:val="24"/>
          <w:szCs w:val="24"/>
        </w:rPr>
        <w:t>【必須】となっている様式は必ず提出すること。</w:t>
      </w:r>
    </w:p>
    <w:p>
      <w:pPr>
        <w:autoSpaceDE w:val="0"/>
        <w:autoSpaceDN w:val="0"/>
        <w:adjustRightInd w:val="0"/>
        <w:jc w:val="left"/>
        <w:rPr>
          <w:rFonts w:asciiTheme="majorEastAsia" w:eastAsiaTheme="majorEastAsia" w:hAnsiTheme="majorEastAsia" w:cs="ＭＳゴシック"/>
          <w:kern w:val="0"/>
          <w:sz w:val="24"/>
          <w:szCs w:val="24"/>
        </w:rPr>
      </w:pPr>
    </w:p>
    <w:p>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kern w:val="0"/>
          <w:sz w:val="24"/>
          <w:szCs w:val="24"/>
        </w:rPr>
        <w:t>本事業への応募は全て「府省共通研究開発管理システム</w:t>
      </w:r>
      <w:r>
        <w:rPr>
          <w:rFonts w:asciiTheme="majorEastAsia" w:eastAsiaTheme="majorEastAsia" w:hAnsiTheme="majorEastAsia" w:cs="ＭＳゴシック"/>
          <w:kern w:val="0"/>
          <w:sz w:val="24"/>
          <w:szCs w:val="24"/>
        </w:rPr>
        <w:t>(e-Rad)</w:t>
      </w:r>
      <w:r>
        <w:rPr>
          <w:rFonts w:asciiTheme="majorEastAsia" w:eastAsiaTheme="majorEastAsia" w:hAnsiTheme="majorEastAsia" w:cs="ＭＳゴシック" w:hint="eastAsia"/>
          <w:kern w:val="0"/>
          <w:sz w:val="24"/>
          <w:szCs w:val="24"/>
        </w:rPr>
        <w:t>」で行います。必要な様式を全て</w:t>
      </w:r>
      <w:r>
        <w:rPr>
          <w:rFonts w:asciiTheme="majorEastAsia" w:eastAsiaTheme="majorEastAsia" w:hAnsiTheme="majorEastAsia" w:cs="ＭＳゴシック"/>
          <w:kern w:val="0"/>
          <w:sz w:val="24"/>
          <w:szCs w:val="24"/>
        </w:rPr>
        <w:t xml:space="preserve">e-Rad </w:t>
      </w:r>
      <w:r>
        <w:rPr>
          <w:rFonts w:asciiTheme="majorEastAsia" w:eastAsiaTheme="majorEastAsia" w:hAnsiTheme="majorEastAsia" w:cs="ＭＳゴシック" w:hint="eastAsia"/>
          <w:kern w:val="0"/>
          <w:sz w:val="24"/>
          <w:szCs w:val="24"/>
        </w:rPr>
        <w:t>システムにて提出すること。</w:t>
      </w:r>
    </w:p>
    <w:p>
      <w:pPr>
        <w:autoSpaceDE w:val="0"/>
        <w:autoSpaceDN w:val="0"/>
        <w:adjustRightInd w:val="0"/>
        <w:jc w:val="left"/>
        <w:rPr>
          <w:rFonts w:asciiTheme="majorEastAsia" w:eastAsiaTheme="majorEastAsia" w:hAnsiTheme="majorEastAsia" w:cs="ＭＳゴシック"/>
          <w:kern w:val="0"/>
          <w:sz w:val="24"/>
          <w:szCs w:val="24"/>
        </w:rPr>
      </w:pPr>
    </w:p>
    <w:tbl>
      <w:tblPr>
        <w:tblStyle w:val="a3"/>
        <w:tblW w:w="0" w:type="auto"/>
        <w:tblLook w:val="04A0" w:firstRow="1" w:lastRow="0" w:firstColumn="1" w:lastColumn="0" w:noHBand="0" w:noVBand="1"/>
      </w:tblPr>
      <w:tblGrid>
        <w:gridCol w:w="2263"/>
        <w:gridCol w:w="4395"/>
        <w:gridCol w:w="2402"/>
      </w:tblGrid>
      <w:tr>
        <w:tc>
          <w:tcPr>
            <w:tcW w:w="9060" w:type="dxa"/>
            <w:gridSpan w:val="3"/>
          </w:tcPr>
          <w:p>
            <w:pPr>
              <w:autoSpaceDE w:val="0"/>
              <w:autoSpaceDN w:val="0"/>
              <w:adjustRightInd w:val="0"/>
              <w:jc w:val="center"/>
              <w:rPr>
                <w:sz w:val="24"/>
                <w:szCs w:val="24"/>
              </w:rPr>
            </w:pPr>
            <w:r>
              <w:rPr>
                <w:rFonts w:hint="eastAsia"/>
                <w:sz w:val="24"/>
                <w:szCs w:val="24"/>
              </w:rPr>
              <w:t>「戦略的</w:t>
            </w:r>
            <w:r>
              <w:rPr>
                <w:sz w:val="24"/>
                <w:szCs w:val="24"/>
              </w:rPr>
              <w:t>イノベーション創造プログラム</w:t>
            </w:r>
            <w:r>
              <w:rPr>
                <w:rFonts w:hint="eastAsia"/>
                <w:sz w:val="24"/>
                <w:szCs w:val="24"/>
              </w:rPr>
              <w:t>」</w:t>
            </w:r>
          </w:p>
          <w:p>
            <w:pPr>
              <w:autoSpaceDE w:val="0"/>
              <w:autoSpaceDN w:val="0"/>
              <w:adjustRightInd w:val="0"/>
              <w:jc w:val="center"/>
              <w:rPr>
                <w:rFonts w:asciiTheme="majorEastAsia" w:eastAsiaTheme="majorEastAsia" w:hAnsiTheme="majorEastAsia" w:cs="ＭＳゴシック"/>
                <w:kern w:val="0"/>
                <w:sz w:val="24"/>
                <w:szCs w:val="24"/>
              </w:rPr>
            </w:pPr>
            <w:r>
              <w:rPr>
                <w:rFonts w:hint="eastAsia"/>
                <w:sz w:val="24"/>
                <w:szCs w:val="24"/>
              </w:rPr>
              <w:t>（豊かな食が提供される持続可能なフードチェーンの構築）</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表紙</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・様式１－１</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試験研究計画概要図</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・様式１－２</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試験研究計画のポイント</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・様式１－３</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研究グループの構成</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・様式１－４</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試験研究計画の実施体制図</w:t>
            </w:r>
          </w:p>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（研究グループの関係図）</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・様式２－１</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試験研究計画の内容</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・様式２－２</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参画機関の特許権等への取組状況</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・様式２－３</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経理事務体制について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・様式２－４</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情報管理実施体制について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【任意】</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・様式２－５</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研究管理運営機関を活用する理由書について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【該当研究課題のみ提出】</w:t>
            </w:r>
          </w:p>
        </w:tc>
      </w:tr>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bookmarkStart w:id="0" w:name="_Hlk130482019"/>
            <w:r>
              <w:rPr>
                <w:rFonts w:asciiTheme="majorEastAsia" w:eastAsiaTheme="majorEastAsia" w:hAnsiTheme="majorEastAsia" w:cs="ＭＳゴシック" w:hint="eastAsia"/>
                <w:kern w:val="0"/>
                <w:sz w:val="24"/>
                <w:szCs w:val="24"/>
              </w:rPr>
              <w:t>・様式３</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合意・了解事項について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bookmarkEnd w:id="0"/>
      <w:tr>
        <w:tc>
          <w:tcPr>
            <w:tcW w:w="2263"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lastRenderedPageBreak/>
              <w:t>・様式４</w:t>
            </w:r>
          </w:p>
        </w:tc>
        <w:tc>
          <w:tcPr>
            <w:tcW w:w="4395"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ワーク・ライフ・バランスの推進について</w:t>
            </w:r>
          </w:p>
        </w:tc>
        <w:tc>
          <w:tcPr>
            <w:tcW w:w="2402" w:type="dxa"/>
          </w:tcPr>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【必須】</w:t>
            </w:r>
          </w:p>
        </w:tc>
      </w:tr>
    </w:tbl>
    <w:p>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Pr>
          <w:rFonts w:asciiTheme="majorEastAsia" w:eastAsiaTheme="majorEastAsia" w:hAnsiTheme="majorEastAsia" w:cs="ＭＳゴシック"/>
          <w:kern w:val="0"/>
          <w:sz w:val="24"/>
          <w:szCs w:val="24"/>
        </w:rPr>
        <w:t xml:space="preserve"> </w:t>
      </w:r>
      <w:bookmarkStart w:id="1" w:name="_Hlk127379279"/>
      <w:r>
        <w:rPr>
          <w:rFonts w:asciiTheme="majorEastAsia" w:eastAsiaTheme="majorEastAsia" w:hAnsiTheme="majorEastAsia" w:cs="ＭＳゴシック" w:hint="eastAsia"/>
          <w:kern w:val="0"/>
          <w:sz w:val="24"/>
          <w:szCs w:val="24"/>
        </w:rPr>
        <w:t>試験研究計画提案書作成に当たっては、</w:t>
      </w:r>
      <w:bookmarkEnd w:id="1"/>
      <w:r>
        <w:rPr>
          <w:rFonts w:asciiTheme="majorEastAsia" w:eastAsiaTheme="majorEastAsia" w:hAnsiTheme="majorEastAsia" w:cs="ＭＳゴシック" w:hint="eastAsia"/>
          <w:kern w:val="0"/>
          <w:sz w:val="24"/>
          <w:szCs w:val="24"/>
        </w:rPr>
        <w:t>必ず下記の資料をご一読願います。</w:t>
      </w:r>
    </w:p>
    <w:p>
      <w:pPr>
        <w:autoSpaceDE w:val="0"/>
        <w:autoSpaceDN w:val="0"/>
        <w:adjustRightInd w:val="0"/>
        <w:ind w:leftChars="100" w:left="460"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①</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kern w:val="0"/>
          <w:sz w:val="24"/>
          <w:szCs w:val="24"/>
        </w:rPr>
        <w:t>「府省共通研究開発管理システム</w:t>
      </w:r>
      <w:r>
        <w:rPr>
          <w:rFonts w:asciiTheme="majorEastAsia" w:eastAsiaTheme="majorEastAsia" w:hAnsiTheme="majorEastAsia" w:cs="ＭＳゴシック"/>
          <w:kern w:val="0"/>
          <w:sz w:val="24"/>
          <w:szCs w:val="24"/>
        </w:rPr>
        <w:t>(e-Rad)</w:t>
      </w:r>
      <w:r>
        <w:rPr>
          <w:rFonts w:asciiTheme="majorEastAsia" w:eastAsiaTheme="majorEastAsia" w:hAnsiTheme="majorEastAsia" w:cs="ＭＳゴシック" w:hint="eastAsia"/>
          <w:kern w:val="0"/>
          <w:sz w:val="24"/>
          <w:szCs w:val="24"/>
        </w:rPr>
        <w:t>」による応募手続きについて（別紙１）</w:t>
      </w:r>
    </w:p>
    <w:p>
      <w:pPr>
        <w:autoSpaceDE w:val="0"/>
        <w:autoSpaceDN w:val="0"/>
        <w:adjustRightInd w:val="0"/>
        <w:ind w:leftChars="100" w:left="460"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②</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color w:val="FFFFFF" w:themeColor="background1"/>
          <w:kern w:val="0"/>
          <w:sz w:val="24"/>
          <w:szCs w:val="24"/>
        </w:rPr>
        <w:t>「</w:t>
      </w:r>
      <w:r>
        <w:rPr>
          <w:rFonts w:asciiTheme="majorEastAsia" w:eastAsiaTheme="majorEastAsia" w:hAnsiTheme="majorEastAsia" w:cs="ＭＳゴシック" w:hint="eastAsia"/>
          <w:kern w:val="0"/>
          <w:sz w:val="24"/>
          <w:szCs w:val="24"/>
        </w:rPr>
        <w:t>戦略的</w:t>
      </w:r>
      <w:r>
        <w:rPr>
          <w:rFonts w:asciiTheme="majorEastAsia" w:eastAsiaTheme="majorEastAsia" w:hAnsiTheme="majorEastAsia" w:cs="ＭＳゴシック"/>
          <w:kern w:val="0"/>
          <w:sz w:val="24"/>
          <w:szCs w:val="24"/>
        </w:rPr>
        <w:t>イノベーション創造プログラム</w:t>
      </w:r>
      <w:r>
        <w:rPr>
          <w:rFonts w:asciiTheme="majorEastAsia" w:eastAsiaTheme="majorEastAsia" w:hAnsiTheme="majorEastAsia" w:cs="ＭＳゴシック" w:hint="eastAsia"/>
          <w:kern w:val="0"/>
          <w:sz w:val="24"/>
          <w:szCs w:val="24"/>
        </w:rPr>
        <w:t>（豊かな食が提供される持続可能なフードチェーンの構築）」に係る契約方式について（別紙３）</w:t>
      </w:r>
    </w:p>
    <w:p>
      <w:pPr>
        <w:rPr>
          <w:rFonts w:asciiTheme="majorEastAsia" w:eastAsiaTheme="majorEastAsia" w:hAnsiTheme="majorEastAsia" w:cs="ＭＳゴシック"/>
          <w:kern w:val="0"/>
          <w:sz w:val="24"/>
          <w:szCs w:val="24"/>
        </w:rPr>
      </w:pPr>
    </w:p>
    <w:p>
      <w:pPr>
        <w:autoSpaceDE w:val="0"/>
        <w:autoSpaceDN w:val="0"/>
        <w:adjustRightInd w:val="0"/>
        <w:ind w:left="240" w:hangingChars="100" w:hanging="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w:t>
      </w:r>
      <w:r>
        <w:rPr>
          <w:rFonts w:asciiTheme="majorEastAsia" w:eastAsiaTheme="majorEastAsia" w:hAnsiTheme="majorEastAsia" w:cs="ＭＳゴシック"/>
          <w:kern w:val="0"/>
          <w:sz w:val="24"/>
          <w:szCs w:val="24"/>
        </w:rPr>
        <w:t xml:space="preserve"> </w:t>
      </w:r>
      <w:r>
        <w:rPr>
          <w:rFonts w:asciiTheme="majorEastAsia" w:eastAsiaTheme="majorEastAsia" w:hAnsiTheme="majorEastAsia" w:cs="ＭＳゴシック" w:hint="eastAsia"/>
          <w:kern w:val="0"/>
          <w:sz w:val="24"/>
          <w:szCs w:val="24"/>
        </w:rPr>
        <w:t>試験研究計画提案書作成に関して、様式１－３、様式２－１の一部表については、別添の様式作成のためのエクセル様式を利用して作成いただき本様式に添付するも可能といたします。</w:t>
      </w:r>
    </w:p>
    <w:p>
      <w:pPr>
        <w:rPr>
          <w:rFonts w:asciiTheme="majorEastAsia" w:eastAsiaTheme="majorEastAsia" w:hAnsiTheme="majorEastAsia" w:cs="ＭＳゴシック"/>
          <w:kern w:val="0"/>
          <w:sz w:val="24"/>
          <w:szCs w:val="24"/>
        </w:rPr>
      </w:pPr>
    </w:p>
    <w:p>
      <w:pPr>
        <w:jc w:val="center"/>
        <w:rPr>
          <w:b/>
          <w:i/>
        </w:rPr>
      </w:pPr>
      <w:r>
        <w:rPr>
          <w:rFonts w:asciiTheme="majorEastAsia" w:eastAsiaTheme="majorEastAsia" w:hAnsiTheme="majorEastAsia" w:cs="ＭＳゴシック" w:hint="eastAsia"/>
          <w:b/>
          <w:i/>
          <w:kern w:val="0"/>
          <w:sz w:val="24"/>
          <w:szCs w:val="24"/>
        </w:rPr>
        <w:t>（提出に当たって本ページは削除すること。）</w:t>
      </w:r>
    </w:p>
    <w:p/>
    <w:p/>
    <w:p>
      <w:pPr>
        <w:widowControl/>
        <w:jc w:val="left"/>
      </w:pPr>
      <w:r>
        <w:br w:type="page"/>
      </w:r>
    </w:p>
    <w:p>
      <w:pPr>
        <w:jc w:val="left"/>
        <w:rPr>
          <w:rFonts w:hAnsi="ＭＳ ゴシック" w:cs="Times New Roman"/>
        </w:rPr>
      </w:pPr>
      <w:r>
        <w:rPr>
          <w:rFonts w:hAnsi="ＭＳ ゴシック" w:cs="Times New Roman" w:hint="eastAsia"/>
        </w:rPr>
        <w:lastRenderedPageBreak/>
        <w:t>提案書様式　（表紙）　　　　　　　　　　　　　　　　　　　　　　　　　　　　別紙２</w:t>
      </w:r>
    </w:p>
    <w:p>
      <w:pPr>
        <w:spacing w:line="400" w:lineRule="exact"/>
        <w:jc w:val="center"/>
        <w:rPr>
          <w:rFonts w:hAnsi="ＭＳ ゴシック" w:cs="Times New Roman"/>
          <w:b/>
          <w:sz w:val="28"/>
          <w:szCs w:val="28"/>
        </w:rPr>
      </w:pPr>
    </w:p>
    <w:p>
      <w:pPr>
        <w:spacing w:line="400" w:lineRule="exact"/>
        <w:jc w:val="center"/>
        <w:rPr>
          <w:rFonts w:hAnsi="ＭＳ ゴシック" w:cs="Times New Roman"/>
          <w:b/>
          <w:sz w:val="28"/>
          <w:szCs w:val="28"/>
        </w:rPr>
      </w:pPr>
      <w:r>
        <w:rPr>
          <w:rFonts w:hAnsi="ＭＳ ゴシック" w:cs="Times New Roman" w:hint="eastAsia"/>
          <w:b/>
          <w:sz w:val="28"/>
          <w:szCs w:val="28"/>
        </w:rPr>
        <w:t>「戦略的</w:t>
      </w:r>
      <w:r>
        <w:rPr>
          <w:rFonts w:hAnsi="ＭＳ ゴシック" w:cs="Times New Roman"/>
          <w:b/>
          <w:sz w:val="28"/>
          <w:szCs w:val="28"/>
        </w:rPr>
        <w:t>イノベーション創造プログラム</w:t>
      </w:r>
      <w:r>
        <w:rPr>
          <w:rFonts w:hAnsi="ＭＳ ゴシック" w:cs="Times New Roman" w:hint="eastAsia"/>
          <w:b/>
          <w:sz w:val="28"/>
          <w:szCs w:val="28"/>
        </w:rPr>
        <w:t>」</w:t>
      </w:r>
    </w:p>
    <w:p>
      <w:pPr>
        <w:spacing w:line="400" w:lineRule="exact"/>
        <w:jc w:val="center"/>
        <w:rPr>
          <w:rFonts w:hAnsi="ＭＳ ゴシック" w:cs="Times New Roman"/>
          <w:b/>
          <w:sz w:val="28"/>
          <w:szCs w:val="28"/>
        </w:rPr>
      </w:pPr>
      <w:r>
        <w:rPr>
          <w:rFonts w:hAnsi="ＭＳ ゴシック" w:cs="Times New Roman" w:hint="eastAsia"/>
          <w:b/>
          <w:sz w:val="28"/>
          <w:szCs w:val="28"/>
        </w:rPr>
        <w:t>（</w:t>
      </w:r>
      <w:bookmarkStart w:id="2" w:name="_Hlk125636059"/>
      <w:r>
        <w:rPr>
          <w:rFonts w:hAnsi="ＭＳ ゴシック" w:cs="Times New Roman" w:hint="eastAsia"/>
          <w:b/>
          <w:sz w:val="28"/>
          <w:szCs w:val="28"/>
        </w:rPr>
        <w:t>豊かな食が提供される持続可能なフードチェーンの構築</w:t>
      </w:r>
      <w:bookmarkEnd w:id="2"/>
      <w:r>
        <w:rPr>
          <w:rFonts w:hAnsi="ＭＳ ゴシック" w:cs="Times New Roman" w:hint="eastAsia"/>
          <w:b/>
          <w:sz w:val="28"/>
          <w:szCs w:val="28"/>
        </w:rPr>
        <w:t>）</w:t>
      </w:r>
    </w:p>
    <w:p>
      <w:pPr>
        <w:spacing w:line="400" w:lineRule="exact"/>
        <w:jc w:val="center"/>
        <w:rPr>
          <w:rFonts w:hAnsi="ＭＳ ゴシック" w:cs="Times New Roman"/>
          <w:b/>
          <w:sz w:val="28"/>
          <w:szCs w:val="28"/>
        </w:rPr>
      </w:pPr>
    </w:p>
    <w:p>
      <w:pPr>
        <w:snapToGrid w:val="0"/>
        <w:jc w:val="center"/>
        <w:rPr>
          <w:rFonts w:hAnsi="ＭＳ ゴシック" w:cs="Times New Roman"/>
          <w:b/>
          <w:sz w:val="28"/>
          <w:szCs w:val="32"/>
        </w:rPr>
      </w:pPr>
      <w:r>
        <w:rPr>
          <w:rFonts w:hAnsi="ＭＳ ゴシック" w:cs="Times New Roman" w:hint="eastAsia"/>
          <w:b/>
          <w:sz w:val="28"/>
          <w:szCs w:val="32"/>
        </w:rPr>
        <w:t xml:space="preserve">　試験研究計画提案書</w:t>
      </w:r>
    </w:p>
    <w:p>
      <w:pPr>
        <w:spacing w:line="240" w:lineRule="atLeast"/>
        <w:jc w:val="left"/>
        <w:rPr>
          <w:rFonts w:ascii="ＭＳ 明朝" w:hAnsi="ＭＳ 明朝" w:cs="Times New Roman"/>
          <w:sz w:val="20"/>
          <w:szCs w:val="28"/>
        </w:rPr>
      </w:pPr>
    </w:p>
    <w:tbl>
      <w:tblPr>
        <w:tblStyle w:val="a3"/>
        <w:tblW w:w="0" w:type="auto"/>
        <w:tblLook w:val="04A0" w:firstRow="1" w:lastRow="0" w:firstColumn="1" w:lastColumn="0" w:noHBand="0" w:noVBand="1"/>
      </w:tblPr>
      <w:tblGrid>
        <w:gridCol w:w="846"/>
        <w:gridCol w:w="4072"/>
        <w:gridCol w:w="889"/>
        <w:gridCol w:w="3821"/>
      </w:tblGrid>
      <w:tr>
        <w:tc>
          <w:tcPr>
            <w:tcW w:w="846" w:type="dxa"/>
          </w:tcPr>
          <w:p>
            <w:pPr>
              <w:spacing w:line="240" w:lineRule="atLeast"/>
              <w:jc w:val="center"/>
              <w:rPr>
                <w:rFonts w:ascii="ＭＳ 明朝" w:hAnsi="ＭＳ 明朝" w:cs="Times New Roman"/>
                <w:sz w:val="20"/>
                <w:szCs w:val="28"/>
              </w:rPr>
            </w:pPr>
            <w:sdt>
              <w:sdtPr>
                <w:rPr>
                  <w:rFonts w:hAnsi="ＭＳ ゴシック" w:cs="Times New Roman"/>
                  <w:b/>
                  <w:bCs/>
                  <w:sz w:val="28"/>
                  <w:szCs w:val="28"/>
                </w:rPr>
                <w:id w:val="-451783969"/>
                <w14:checkbox>
                  <w14:checked w14:val="0"/>
                  <w14:checkedState w14:val="00FE" w14:font="Wingdings"/>
                  <w14:uncheckedState w14:val="2610" w14:font="ＭＳ ゴシック"/>
                </w14:checkbox>
              </w:sdtPr>
              <w:sdtContent>
                <w:r>
                  <w:rPr>
                    <w:rFonts w:hAnsi="ＭＳ ゴシック" w:cs="Times New Roman" w:hint="eastAsia"/>
                    <w:b/>
                    <w:bCs/>
                    <w:sz w:val="28"/>
                    <w:szCs w:val="28"/>
                  </w:rPr>
                  <w:t>☐</w:t>
                </w:r>
              </w:sdtContent>
            </w:sdt>
          </w:p>
        </w:tc>
        <w:tc>
          <w:tcPr>
            <w:tcW w:w="4072" w:type="dxa"/>
          </w:tcPr>
          <w:p>
            <w:pPr>
              <w:spacing w:line="240" w:lineRule="atLeast"/>
              <w:jc w:val="center"/>
              <w:rPr>
                <w:rFonts w:hAnsi="ＭＳ ゴシック" w:cs="Times New Roman"/>
                <w:b/>
                <w:sz w:val="28"/>
                <w:szCs w:val="28"/>
              </w:rPr>
            </w:pPr>
            <w:r>
              <w:rPr>
                <w:rFonts w:hAnsi="ＭＳ ゴシック" w:cs="Times New Roman" w:hint="eastAsia"/>
                <w:b/>
                <w:sz w:val="28"/>
                <w:szCs w:val="28"/>
              </w:rPr>
              <w:t>包括</w:t>
            </w:r>
            <w:r>
              <w:rPr>
                <w:rFonts w:hAnsi="ＭＳ ゴシック" w:cs="Times New Roman"/>
                <w:b/>
                <w:sz w:val="28"/>
                <w:szCs w:val="28"/>
              </w:rPr>
              <w:t>提案型</w:t>
            </w:r>
          </w:p>
        </w:tc>
        <w:tc>
          <w:tcPr>
            <w:tcW w:w="889" w:type="dxa"/>
          </w:tcPr>
          <w:p>
            <w:pPr>
              <w:spacing w:line="240" w:lineRule="atLeast"/>
              <w:jc w:val="center"/>
              <w:rPr>
                <w:rFonts w:hAnsi="ＭＳ ゴシック" w:cs="Times New Roman"/>
                <w:b/>
                <w:sz w:val="28"/>
                <w:szCs w:val="28"/>
              </w:rPr>
            </w:pPr>
            <w:sdt>
              <w:sdtPr>
                <w:rPr>
                  <w:rFonts w:hAnsi="ＭＳ ゴシック" w:cs="Times New Roman"/>
                  <w:b/>
                  <w:bCs/>
                  <w:sz w:val="28"/>
                  <w:szCs w:val="28"/>
                </w:rPr>
                <w:id w:val="592595722"/>
                <w14:checkbox>
                  <w14:checked w14:val="0"/>
                  <w14:checkedState w14:val="00FE" w14:font="Wingdings"/>
                  <w14:uncheckedState w14:val="2610" w14:font="ＭＳ ゴシック"/>
                </w14:checkbox>
              </w:sdtPr>
              <w:sdtContent>
                <w:r>
                  <w:rPr>
                    <w:rFonts w:hAnsi="ＭＳ ゴシック" w:cs="Times New Roman" w:hint="eastAsia"/>
                    <w:b/>
                    <w:bCs/>
                    <w:sz w:val="28"/>
                    <w:szCs w:val="28"/>
                  </w:rPr>
                  <w:t>☐</w:t>
                </w:r>
              </w:sdtContent>
            </w:sdt>
          </w:p>
        </w:tc>
        <w:tc>
          <w:tcPr>
            <w:tcW w:w="3821" w:type="dxa"/>
          </w:tcPr>
          <w:p>
            <w:pPr>
              <w:spacing w:line="240" w:lineRule="atLeast"/>
              <w:jc w:val="center"/>
              <w:rPr>
                <w:rFonts w:hAnsi="ＭＳ ゴシック" w:cs="Times New Roman"/>
                <w:b/>
                <w:sz w:val="28"/>
                <w:szCs w:val="28"/>
              </w:rPr>
            </w:pPr>
            <w:r>
              <w:rPr>
                <w:rFonts w:hAnsi="ＭＳ ゴシック" w:cs="Times New Roman" w:hint="eastAsia"/>
                <w:b/>
                <w:sz w:val="28"/>
                <w:szCs w:val="28"/>
              </w:rPr>
              <w:t>技術</w:t>
            </w:r>
            <w:r>
              <w:rPr>
                <w:rFonts w:hAnsi="ＭＳ ゴシック" w:cs="Times New Roman"/>
                <w:b/>
                <w:sz w:val="28"/>
                <w:szCs w:val="28"/>
              </w:rPr>
              <w:t>提案型</w:t>
            </w:r>
          </w:p>
        </w:tc>
      </w:tr>
    </w:tbl>
    <w:p>
      <w:pPr>
        <w:spacing w:line="240" w:lineRule="atLeast"/>
        <w:jc w:val="center"/>
        <w:rPr>
          <w:rFonts w:ascii="ＭＳ 明朝" w:hAnsi="ＭＳ 明朝" w:cs="Times New Roman"/>
          <w:sz w:val="20"/>
          <w:szCs w:val="28"/>
        </w:rPr>
      </w:pPr>
      <w:r>
        <w:rPr>
          <w:rFonts w:ascii="ＭＳ 明朝" w:hAnsi="ＭＳ 明朝" w:cs="Times New Roman" w:hint="eastAsia"/>
          <w:sz w:val="20"/>
          <w:szCs w:val="28"/>
        </w:rPr>
        <w:t>※どちらかに印を付けること。</w:t>
      </w:r>
    </w:p>
    <w:p>
      <w:pPr>
        <w:spacing w:line="240" w:lineRule="atLeast"/>
        <w:jc w:val="center"/>
        <w:rPr>
          <w:rFonts w:ascii="ＭＳ 明朝" w:hAnsi="ＭＳ 明朝" w:cs="Times New Roman"/>
          <w:sz w:val="20"/>
          <w:szCs w:val="28"/>
        </w:rPr>
      </w:pPr>
    </w:p>
    <w:tbl>
      <w:tblPr>
        <w:tblStyle w:val="a3"/>
        <w:tblpPr w:leftFromText="142" w:rightFromText="142" w:vertAnchor="text" w:horzAnchor="margin" w:tblpY="153"/>
        <w:tblW w:w="0" w:type="auto"/>
        <w:tblLook w:val="04A0" w:firstRow="1" w:lastRow="0" w:firstColumn="1" w:lastColumn="0" w:noHBand="0" w:noVBand="1"/>
      </w:tblPr>
      <w:tblGrid>
        <w:gridCol w:w="1696"/>
        <w:gridCol w:w="521"/>
        <w:gridCol w:w="472"/>
        <w:gridCol w:w="6939"/>
      </w:tblGrid>
      <w:tr>
        <w:trPr>
          <w:trHeight w:val="416"/>
        </w:trPr>
        <w:tc>
          <w:tcPr>
            <w:tcW w:w="1696" w:type="dxa"/>
            <w:vAlign w:val="center"/>
          </w:tcPr>
          <w:p>
            <w:pPr>
              <w:autoSpaceDE w:val="0"/>
              <w:autoSpaceDN w:val="0"/>
              <w:jc w:val="center"/>
              <w:rPr>
                <w:rFonts w:hAnsi="ＭＳ ゴシック" w:cs="ＭＳ ゴシック"/>
                <w:b/>
              </w:rPr>
            </w:pPr>
          </w:p>
        </w:tc>
        <w:tc>
          <w:tcPr>
            <w:tcW w:w="521" w:type="dxa"/>
          </w:tcPr>
          <w:p>
            <w:pPr>
              <w:autoSpaceDE w:val="0"/>
              <w:autoSpaceDN w:val="0"/>
              <w:jc w:val="left"/>
              <w:rPr>
                <w:rFonts w:hAnsi="ＭＳ ゴシック" w:cs="ＭＳ ゴシック"/>
                <w:b/>
              </w:rPr>
            </w:pPr>
            <w:r>
              <w:rPr>
                <w:rFonts w:hAnsi="ＭＳ ゴシック" w:cs="ＭＳ ゴシック" w:hint="eastAsia"/>
                <w:b/>
              </w:rPr>
              <w:t>包括</w:t>
            </w:r>
          </w:p>
        </w:tc>
        <w:tc>
          <w:tcPr>
            <w:tcW w:w="472" w:type="dxa"/>
          </w:tcPr>
          <w:p>
            <w:pPr>
              <w:autoSpaceDE w:val="0"/>
              <w:autoSpaceDN w:val="0"/>
              <w:jc w:val="left"/>
              <w:rPr>
                <w:rFonts w:hAnsi="ＭＳ ゴシック" w:cs="ＭＳ ゴシック"/>
                <w:b/>
              </w:rPr>
            </w:pPr>
            <w:r>
              <w:rPr>
                <w:rFonts w:hAnsi="ＭＳ ゴシック" w:cs="ＭＳ ゴシック" w:hint="eastAsia"/>
                <w:b/>
              </w:rPr>
              <w:t>技術</w:t>
            </w:r>
          </w:p>
        </w:tc>
        <w:tc>
          <w:tcPr>
            <w:tcW w:w="6939" w:type="dxa"/>
            <w:vAlign w:val="center"/>
          </w:tcPr>
          <w:p>
            <w:pPr>
              <w:autoSpaceDE w:val="0"/>
              <w:autoSpaceDN w:val="0"/>
              <w:rPr>
                <w:rFonts w:asciiTheme="majorEastAsia" w:eastAsiaTheme="majorEastAsia" w:hAnsiTheme="majorEastAsia" w:cs="ＭＳ Ｐゴシック"/>
                <w:b/>
                <w:bCs/>
                <w:color w:val="000000" w:themeColor="text1"/>
                <w:kern w:val="0"/>
                <w:sz w:val="20"/>
                <w:szCs w:val="20"/>
              </w:rPr>
            </w:pPr>
          </w:p>
        </w:tc>
      </w:tr>
      <w:tr>
        <w:trPr>
          <w:trHeight w:val="416"/>
        </w:trPr>
        <w:tc>
          <w:tcPr>
            <w:tcW w:w="1696" w:type="dxa"/>
            <w:vMerge w:val="restart"/>
            <w:vAlign w:val="center"/>
          </w:tcPr>
          <w:p>
            <w:pPr>
              <w:autoSpaceDE w:val="0"/>
              <w:autoSpaceDN w:val="0"/>
              <w:jc w:val="center"/>
              <w:rPr>
                <w:rFonts w:hAnsi="ＭＳ ゴシック" w:cs="ＭＳ ゴシック"/>
                <w:b/>
              </w:rPr>
            </w:pPr>
            <w:r>
              <w:rPr>
                <w:rFonts w:hAnsi="ＭＳ ゴシック" w:cs="ＭＳ ゴシック" w:hint="eastAsia"/>
                <w:b/>
              </w:rPr>
              <w:t>研究</w:t>
            </w:r>
            <w:r>
              <w:rPr>
                <w:rFonts w:hAnsi="ＭＳ ゴシック" w:cs="ＭＳ ゴシック"/>
                <w:b/>
              </w:rPr>
              <w:t>開発項目</w:t>
            </w:r>
          </w:p>
          <w:p>
            <w:pPr>
              <w:autoSpaceDE w:val="0"/>
              <w:autoSpaceDN w:val="0"/>
              <w:jc w:val="center"/>
              <w:rPr>
                <w:rFonts w:hAnsi="ＭＳ ゴシック" w:cs="ＭＳ ゴシック"/>
                <w:b/>
              </w:rPr>
            </w:pPr>
            <w:r>
              <w:rPr>
                <w:rFonts w:hAnsi="ＭＳ ゴシック" w:cs="ＭＳ ゴシック" w:hint="eastAsia"/>
                <w:b/>
              </w:rPr>
              <w:t>（いずれか</w:t>
            </w:r>
            <w:r>
              <w:rPr>
                <w:rFonts w:hAnsi="ＭＳ ゴシック" w:cs="ＭＳ ゴシック"/>
                <w:b/>
              </w:rPr>
              <w:t>に</w:t>
            </w:r>
            <w:r>
              <w:rPr>
                <w:rFonts w:hAnsi="ＭＳ ゴシック" w:cs="ＭＳ ゴシック" w:hint="eastAsia"/>
                <w:b/>
              </w:rPr>
              <w:t>印</w:t>
            </w:r>
            <w:r>
              <w:rPr>
                <w:rFonts w:hAnsi="ＭＳ ゴシック" w:cs="ＭＳ ゴシック"/>
                <w:b/>
              </w:rPr>
              <w:t>をつけてください</w:t>
            </w:r>
            <w:r>
              <w:rPr>
                <w:rFonts w:hAnsi="ＭＳ ゴシック" w:cs="ＭＳ ゴシック" w:hint="eastAsia"/>
                <w:b/>
              </w:rPr>
              <w:t>）</w:t>
            </w:r>
          </w:p>
        </w:tc>
        <w:tc>
          <w:tcPr>
            <w:tcW w:w="521" w:type="dxa"/>
          </w:tcPr>
          <w:p>
            <w:pPr>
              <w:autoSpaceDE w:val="0"/>
              <w:autoSpaceDN w:val="0"/>
              <w:ind w:leftChars="-13" w:hangingChars="13" w:hanging="29"/>
              <w:jc w:val="center"/>
              <w:rPr>
                <w:rFonts w:hAnsi="ＭＳ ゴシック" w:cs="ＭＳ ゴシック"/>
                <w:b/>
              </w:rPr>
            </w:pPr>
            <w:sdt>
              <w:sdtPr>
                <w:rPr>
                  <w:rFonts w:asciiTheme="majorEastAsia" w:eastAsiaTheme="majorEastAsia" w:hAnsiTheme="majorEastAsia"/>
                  <w:bCs/>
                  <w:color w:val="000000" w:themeColor="text1"/>
                </w:rPr>
                <w:id w:val="1728652991"/>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472" w:type="dxa"/>
          </w:tcPr>
          <w:p>
            <w:pPr>
              <w:autoSpaceDE w:val="0"/>
              <w:autoSpaceDN w:val="0"/>
              <w:ind w:leftChars="-25" w:hangingChars="25" w:hanging="55"/>
              <w:jc w:val="center"/>
              <w:rPr>
                <w:rFonts w:hAnsi="ＭＳ ゴシック" w:cs="ＭＳ ゴシック"/>
                <w:b/>
              </w:rPr>
            </w:pPr>
            <w:r>
              <w:rPr>
                <w:rFonts w:hAnsi="ＭＳ ゴシック" w:cs="ＭＳ ゴシック"/>
                <w:b/>
              </w:rPr>
              <w:t>－</w:t>
            </w:r>
          </w:p>
        </w:tc>
        <w:tc>
          <w:tcPr>
            <w:tcW w:w="6939" w:type="dxa"/>
            <w:vAlign w:val="center"/>
          </w:tcPr>
          <w:p>
            <w:pPr>
              <w:autoSpaceDE w:val="0"/>
              <w:autoSpaceDN w:val="0"/>
              <w:rPr>
                <w:rFonts w:asciiTheme="majorEastAsia" w:eastAsiaTheme="majorEastAsia" w:hAnsiTheme="majorEastAsia" w:cs="ＭＳ ゴシック"/>
                <w:b/>
                <w:bCs/>
              </w:rPr>
            </w:pPr>
            <w:r>
              <w:rPr>
                <w:rFonts w:asciiTheme="majorEastAsia" w:eastAsiaTheme="majorEastAsia" w:hAnsiTheme="majorEastAsia" w:cs="ＭＳ Ｐゴシック" w:hint="eastAsia"/>
                <w:b/>
                <w:bCs/>
                <w:color w:val="000000" w:themeColor="text1"/>
                <w:kern w:val="0"/>
                <w:sz w:val="20"/>
                <w:szCs w:val="20"/>
              </w:rPr>
              <w:t>Ａ．植物性タンパク質（大豆）の育種基盤構築と栽培技術確立</w:t>
            </w:r>
          </w:p>
        </w:tc>
      </w:tr>
      <w:t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rightChars="-13" w:right="-29"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197985300"/>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tcPr>
          <w:p>
            <w:pPr>
              <w:autoSpaceDE w:val="0"/>
              <w:autoSpaceDN w:val="0"/>
              <w:jc w:val="left"/>
              <w:rPr>
                <w:rFonts w:asciiTheme="majorEastAsia" w:eastAsiaTheme="majorEastAsia" w:hAnsiTheme="majorEastAsia" w:cs="ＭＳ ゴシック"/>
                <w:b/>
              </w:rPr>
            </w:pPr>
            <w:r>
              <w:rPr>
                <w:rFonts w:asciiTheme="majorEastAsia" w:eastAsiaTheme="majorEastAsia" w:hAnsiTheme="majorEastAsia" w:cs="MS-Gothic" w:hint="eastAsia"/>
                <w:kern w:val="0"/>
              </w:rPr>
              <w:t>①高収量・高品質品種創出のための統合解析型育種プラットフォームの開発</w:t>
            </w:r>
          </w:p>
        </w:tc>
      </w:tr>
      <w:tr>
        <w:trPr>
          <w:trHeight w:val="368"/>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1808739737"/>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tcPr>
          <w:p>
            <w:pPr>
              <w:pStyle w:val="a8"/>
              <w:numPr>
                <w:ilvl w:val="0"/>
                <w:numId w:val="8"/>
              </w:numPr>
              <w:autoSpaceDE w:val="0"/>
              <w:autoSpaceDN w:val="0"/>
              <w:ind w:leftChars="0"/>
              <w:jc w:val="left"/>
              <w:rPr>
                <w:rFonts w:asciiTheme="majorEastAsia" w:eastAsiaTheme="majorEastAsia" w:hAnsiTheme="majorEastAsia" w:cs="MS-Gothic"/>
              </w:rPr>
            </w:pPr>
            <w:r>
              <w:rPr>
                <w:rFonts w:asciiTheme="majorEastAsia" w:eastAsiaTheme="majorEastAsia" w:hAnsiTheme="majorEastAsia" w:cs="MS-Gothic" w:hint="eastAsia"/>
              </w:rPr>
              <w:t>「データ駆動型育種」推進のための技術開発</w:t>
            </w:r>
          </w:p>
        </w:tc>
      </w:tr>
      <w:tr>
        <w:trPr>
          <w:trHeight w:val="355"/>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843860251"/>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tcPr>
          <w:p>
            <w:pPr>
              <w:pStyle w:val="a8"/>
              <w:numPr>
                <w:ilvl w:val="0"/>
                <w:numId w:val="8"/>
              </w:numPr>
              <w:autoSpaceDE w:val="0"/>
              <w:autoSpaceDN w:val="0"/>
              <w:ind w:leftChars="0"/>
              <w:jc w:val="left"/>
              <w:rPr>
                <w:rFonts w:asciiTheme="majorEastAsia" w:eastAsiaTheme="majorEastAsia" w:hAnsiTheme="majorEastAsia" w:cs="ＭＳ ゴシック"/>
              </w:rPr>
            </w:pPr>
            <w:r>
              <w:rPr>
                <w:rFonts w:asciiTheme="majorEastAsia" w:eastAsiaTheme="majorEastAsia" w:hAnsiTheme="majorEastAsia" w:cs="MS-Gothic" w:hint="eastAsia"/>
              </w:rPr>
              <w:t>品種ポテンシャルを引き出す栽培技術体系の確立と環境再生型栽培体系の確立</w:t>
            </w:r>
          </w:p>
        </w:tc>
      </w:tr>
      <w:tr>
        <w:trPr>
          <w:trHeight w:val="344"/>
        </w:trPr>
        <w:tc>
          <w:tcPr>
            <w:tcW w:w="1696" w:type="dxa"/>
            <w:vMerge/>
          </w:tcPr>
          <w:p>
            <w:pPr>
              <w:autoSpaceDE w:val="0"/>
              <w:autoSpaceDN w:val="0"/>
              <w:jc w:val="left"/>
              <w:rPr>
                <w:rFonts w:hAnsi="ＭＳ ゴシック" w:cs="ＭＳ ゴシック"/>
                <w:b/>
              </w:rPr>
            </w:pPr>
          </w:p>
        </w:tc>
        <w:tc>
          <w:tcPr>
            <w:tcW w:w="521" w:type="dxa"/>
          </w:tcPr>
          <w:p>
            <w:pPr>
              <w:autoSpaceDE w:val="0"/>
              <w:autoSpaceDN w:val="0"/>
              <w:ind w:leftChars="-13" w:hangingChars="13" w:hanging="29"/>
              <w:jc w:val="center"/>
              <w:rPr>
                <w:rFonts w:hAnsi="ＭＳ ゴシック" w:cs="ＭＳ ゴシック"/>
                <w:b/>
              </w:rPr>
            </w:pPr>
            <w:sdt>
              <w:sdtPr>
                <w:rPr>
                  <w:rFonts w:asciiTheme="majorEastAsia" w:eastAsiaTheme="majorEastAsia" w:hAnsiTheme="majorEastAsia"/>
                  <w:bCs/>
                  <w:color w:val="000000" w:themeColor="text1"/>
                </w:rPr>
                <w:id w:val="-582141773"/>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472" w:type="dxa"/>
          </w:tcPr>
          <w:p>
            <w:pPr>
              <w:autoSpaceDE w:val="0"/>
              <w:autoSpaceDN w:val="0"/>
              <w:ind w:leftChars="-25" w:hangingChars="25" w:hanging="55"/>
              <w:jc w:val="center"/>
              <w:rPr>
                <w:rFonts w:hAnsi="ＭＳ ゴシック" w:cs="ＭＳ ゴシック"/>
                <w:b/>
              </w:rPr>
            </w:pPr>
            <w:r>
              <w:rPr>
                <w:rFonts w:hAnsi="ＭＳ ゴシック" w:cs="ＭＳ ゴシック"/>
                <w:b/>
              </w:rPr>
              <w:t>－</w:t>
            </w:r>
          </w:p>
        </w:tc>
        <w:tc>
          <w:tcPr>
            <w:tcW w:w="6939" w:type="dxa"/>
            <w:vAlign w:val="center"/>
          </w:tcPr>
          <w:p>
            <w:pPr>
              <w:autoSpaceDE w:val="0"/>
              <w:autoSpaceDN w:val="0"/>
              <w:ind w:left="201" w:hangingChars="100" w:hanging="201"/>
              <w:rPr>
                <w:rFonts w:asciiTheme="majorEastAsia" w:eastAsiaTheme="majorEastAsia" w:hAnsiTheme="majorEastAsia" w:cs="ＭＳ ゴシック"/>
                <w:b/>
                <w:bCs/>
              </w:rPr>
            </w:pPr>
            <w:r>
              <w:rPr>
                <w:rFonts w:asciiTheme="majorEastAsia" w:eastAsiaTheme="majorEastAsia" w:hAnsiTheme="majorEastAsia" w:cs="ＭＳ Ｐゴシック" w:hint="eastAsia"/>
                <w:b/>
                <w:bCs/>
                <w:color w:val="000000" w:themeColor="text1"/>
                <w:kern w:val="0"/>
                <w:sz w:val="20"/>
                <w:szCs w:val="20"/>
              </w:rPr>
              <w:t>Ｂ．肥料の国内循環利用システム構築</w:t>
            </w:r>
          </w:p>
        </w:tc>
      </w:tr>
      <w:tr>
        <w:trPr>
          <w:trHeight w:val="430"/>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994181645"/>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9"/>
              </w:numPr>
              <w:autoSpaceDE w:val="0"/>
              <w:autoSpaceDN w:val="0"/>
              <w:ind w:leftChars="0"/>
              <w:rPr>
                <w:rFonts w:asciiTheme="majorEastAsia" w:eastAsiaTheme="majorEastAsia" w:hAnsiTheme="majorEastAsia" w:cs="ＭＳ ゴシック"/>
              </w:rPr>
            </w:pPr>
            <w:r>
              <w:rPr>
                <w:rFonts w:asciiTheme="majorEastAsia" w:eastAsiaTheme="majorEastAsia" w:hAnsiTheme="majorEastAsia" w:cs="ＭＳ Ｐゴシック" w:hint="eastAsia"/>
                <w:color w:val="000000" w:themeColor="text1"/>
                <w:sz w:val="20"/>
                <w:szCs w:val="20"/>
              </w:rPr>
              <w:t>未利用資源の地域資源循環モデルの確立</w:t>
            </w:r>
          </w:p>
        </w:tc>
      </w:tr>
      <w:tr>
        <w:trPr>
          <w:trHeight w:val="358"/>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rPr>
            </w:pPr>
            <w:sdt>
              <w:sdtPr>
                <w:rPr>
                  <w:rFonts w:asciiTheme="majorEastAsia" w:eastAsiaTheme="majorEastAsia" w:hAnsiTheme="majorEastAsia"/>
                  <w:bCs/>
                  <w:color w:val="000000" w:themeColor="text1"/>
                </w:rPr>
                <w:id w:val="75958036"/>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9"/>
              </w:numPr>
              <w:autoSpaceDE w:val="0"/>
              <w:autoSpaceDN w:val="0"/>
              <w:ind w:leftChars="0"/>
              <w:rPr>
                <w:rFonts w:asciiTheme="majorEastAsia" w:eastAsiaTheme="majorEastAsia" w:hAnsiTheme="majorEastAsia" w:cs="ＭＳ ゴシック"/>
              </w:rPr>
            </w:pPr>
            <w:r>
              <w:rPr>
                <w:rFonts w:asciiTheme="majorEastAsia" w:eastAsiaTheme="majorEastAsia" w:hAnsiTheme="majorEastAsia" w:cs="ＭＳ Ｐゴシック" w:hint="eastAsia"/>
                <w:color w:val="000000" w:themeColor="text1"/>
                <w:sz w:val="20"/>
                <w:szCs w:val="20"/>
              </w:rPr>
              <w:t>未利用資源由来の窒素、カリウム回収及び肥料化技術の開発</w:t>
            </w:r>
          </w:p>
        </w:tc>
      </w:tr>
      <w:tr>
        <w:tc>
          <w:tcPr>
            <w:tcW w:w="1696" w:type="dxa"/>
            <w:vMerge/>
          </w:tcPr>
          <w:p>
            <w:pPr>
              <w:autoSpaceDE w:val="0"/>
              <w:autoSpaceDN w:val="0"/>
              <w:jc w:val="left"/>
              <w:rPr>
                <w:rFonts w:hAnsi="ＭＳ ゴシック" w:cs="ＭＳ ゴシック"/>
                <w:b/>
              </w:rPr>
            </w:pPr>
          </w:p>
        </w:tc>
        <w:tc>
          <w:tcPr>
            <w:tcW w:w="521" w:type="dxa"/>
          </w:tcPr>
          <w:p>
            <w:pPr>
              <w:autoSpaceDE w:val="0"/>
              <w:autoSpaceDN w:val="0"/>
              <w:ind w:leftChars="-13" w:hangingChars="13" w:hanging="29"/>
              <w:jc w:val="center"/>
              <w:rPr>
                <w:rFonts w:hAnsi="ＭＳ ゴシック" w:cs="ＭＳ ゴシック"/>
                <w:b/>
              </w:rPr>
            </w:pPr>
            <w:sdt>
              <w:sdtPr>
                <w:rPr>
                  <w:rFonts w:asciiTheme="majorEastAsia" w:eastAsiaTheme="majorEastAsia" w:hAnsiTheme="majorEastAsia"/>
                  <w:bCs/>
                  <w:color w:val="000000" w:themeColor="text1"/>
                </w:rPr>
                <w:id w:val="1635910596"/>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472" w:type="dxa"/>
          </w:tcPr>
          <w:p>
            <w:pPr>
              <w:autoSpaceDE w:val="0"/>
              <w:autoSpaceDN w:val="0"/>
              <w:ind w:leftChars="-25" w:hangingChars="25" w:hanging="55"/>
              <w:jc w:val="center"/>
              <w:rPr>
                <w:rFonts w:hAnsi="ＭＳ ゴシック" w:cs="ＭＳ ゴシック"/>
                <w:b/>
              </w:rPr>
            </w:pPr>
            <w:r>
              <w:rPr>
                <w:rFonts w:hAnsi="ＭＳ ゴシック" w:cs="ＭＳ ゴシック"/>
                <w:b/>
              </w:rPr>
              <w:t>－</w:t>
            </w:r>
          </w:p>
        </w:tc>
        <w:tc>
          <w:tcPr>
            <w:tcW w:w="6939" w:type="dxa"/>
            <w:vAlign w:val="center"/>
          </w:tcPr>
          <w:p>
            <w:pPr>
              <w:autoSpaceDE w:val="0"/>
              <w:autoSpaceDN w:val="0"/>
              <w:jc w:val="left"/>
              <w:rPr>
                <w:rFonts w:asciiTheme="majorEastAsia" w:eastAsiaTheme="majorEastAsia" w:hAnsiTheme="majorEastAsia" w:cs="ＭＳ ゴシック"/>
                <w:b/>
                <w:bCs/>
              </w:rPr>
            </w:pPr>
            <w:r>
              <w:rPr>
                <w:rFonts w:asciiTheme="majorEastAsia" w:eastAsiaTheme="majorEastAsia" w:hAnsiTheme="majorEastAsia" w:cs="ＭＳ Ｐゴシック" w:hint="eastAsia"/>
                <w:b/>
                <w:bCs/>
                <w:color w:val="000000" w:themeColor="text1"/>
                <w:kern w:val="0"/>
                <w:sz w:val="20"/>
                <w:szCs w:val="20"/>
              </w:rPr>
              <w:t>Ｃ．動物性タンパク質（水産物）の次世代養殖システム構築</w:t>
            </w:r>
          </w:p>
        </w:tc>
      </w:tr>
      <w:tr>
        <w:trPr>
          <w:trHeight w:val="362"/>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1831244322"/>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10"/>
              </w:numPr>
              <w:autoSpaceDE w:val="0"/>
              <w:autoSpaceDN w:val="0"/>
              <w:ind w:leftChars="0"/>
              <w:rPr>
                <w:rFonts w:asciiTheme="majorEastAsia" w:eastAsiaTheme="majorEastAsia" w:hAnsiTheme="majorEastAsia" w:cs="ＭＳ ゴシック"/>
              </w:rPr>
            </w:pPr>
            <w:r>
              <w:rPr>
                <w:rFonts w:asciiTheme="majorEastAsia" w:eastAsiaTheme="majorEastAsia" w:hAnsiTheme="majorEastAsia" w:cs="ＭＳ Ｐゴシック" w:hint="eastAsia"/>
                <w:color w:val="000000" w:themeColor="text1"/>
                <w:sz w:val="20"/>
                <w:szCs w:val="20"/>
              </w:rPr>
              <w:t>生産性向上のためのリアルタイム飼育管理システムの開発</w:t>
            </w:r>
          </w:p>
        </w:tc>
      </w:tr>
      <w:t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rPr>
            </w:pPr>
            <w:sdt>
              <w:sdtPr>
                <w:rPr>
                  <w:rFonts w:asciiTheme="majorEastAsia" w:eastAsiaTheme="majorEastAsia" w:hAnsiTheme="majorEastAsia"/>
                  <w:bCs/>
                  <w:color w:val="000000" w:themeColor="text1"/>
                </w:rPr>
                <w:id w:val="2024282619"/>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10"/>
              </w:numPr>
              <w:autoSpaceDE w:val="0"/>
              <w:autoSpaceDN w:val="0"/>
              <w:ind w:leftChars="0"/>
              <w:rPr>
                <w:rFonts w:asciiTheme="majorEastAsia" w:eastAsiaTheme="majorEastAsia" w:hAnsiTheme="majorEastAsia" w:cs="ＭＳ ゴシック"/>
              </w:rPr>
            </w:pPr>
            <w:r>
              <w:rPr>
                <w:rFonts w:asciiTheme="majorEastAsia" w:eastAsiaTheme="majorEastAsia" w:hAnsiTheme="majorEastAsia" w:cs="ＭＳ Ｐゴシック" w:hint="eastAsia"/>
                <w:color w:val="000000" w:themeColor="text1"/>
                <w:sz w:val="20"/>
                <w:szCs w:val="20"/>
              </w:rPr>
              <w:t>養殖拡大のための大規模養殖技術の高度化</w:t>
            </w:r>
          </w:p>
        </w:tc>
      </w:tr>
      <w:t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756323992"/>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10"/>
              </w:numPr>
              <w:autoSpaceDE w:val="0"/>
              <w:autoSpaceDN w:val="0"/>
              <w:ind w:leftChars="0"/>
              <w:jc w:val="left"/>
              <w:rPr>
                <w:rFonts w:asciiTheme="majorEastAsia" w:eastAsiaTheme="majorEastAsia" w:hAnsiTheme="majorEastAsia" w:cs="ＭＳ ゴシック"/>
              </w:rPr>
            </w:pPr>
            <w:r>
              <w:rPr>
                <w:rFonts w:asciiTheme="majorEastAsia" w:eastAsiaTheme="majorEastAsia" w:hAnsiTheme="majorEastAsia" w:cs="ＭＳ Ｐゴシック" w:hint="eastAsia"/>
                <w:color w:val="000000" w:themeColor="text1"/>
                <w:sz w:val="20"/>
                <w:szCs w:val="20"/>
              </w:rPr>
              <w:t>魚粉に依存しない魚種創出のための育種改良プラットフォームの確立</w:t>
            </w:r>
          </w:p>
        </w:tc>
      </w:tr>
      <w:tr>
        <w:tc>
          <w:tcPr>
            <w:tcW w:w="1696" w:type="dxa"/>
            <w:vMerge/>
          </w:tcPr>
          <w:p>
            <w:pPr>
              <w:autoSpaceDE w:val="0"/>
              <w:autoSpaceDN w:val="0"/>
              <w:jc w:val="left"/>
              <w:rPr>
                <w:rFonts w:hAnsi="ＭＳ ゴシック" w:cs="ＭＳ ゴシック"/>
                <w:b/>
              </w:rPr>
            </w:pPr>
          </w:p>
        </w:tc>
        <w:tc>
          <w:tcPr>
            <w:tcW w:w="521" w:type="dxa"/>
          </w:tcPr>
          <w:p>
            <w:pPr>
              <w:autoSpaceDE w:val="0"/>
              <w:autoSpaceDN w:val="0"/>
              <w:ind w:leftChars="-13" w:hangingChars="13" w:hanging="29"/>
              <w:jc w:val="center"/>
              <w:rPr>
                <w:rFonts w:hAnsi="ＭＳ ゴシック" w:cs="ＭＳ ゴシック"/>
                <w:b/>
              </w:rPr>
            </w:pPr>
            <w:sdt>
              <w:sdtPr>
                <w:rPr>
                  <w:rFonts w:asciiTheme="majorEastAsia" w:eastAsiaTheme="majorEastAsia" w:hAnsiTheme="majorEastAsia"/>
                  <w:bCs/>
                  <w:color w:val="000000" w:themeColor="text1"/>
                </w:rPr>
                <w:id w:val="-2048067256"/>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472" w:type="dxa"/>
          </w:tcPr>
          <w:p>
            <w:pPr>
              <w:autoSpaceDE w:val="0"/>
              <w:autoSpaceDN w:val="0"/>
              <w:ind w:leftChars="-25" w:hangingChars="25" w:hanging="55"/>
              <w:jc w:val="center"/>
              <w:rPr>
                <w:rFonts w:hAnsi="ＭＳ ゴシック" w:cs="ＭＳ ゴシック"/>
                <w:b/>
              </w:rPr>
            </w:pPr>
            <w:r>
              <w:rPr>
                <w:rFonts w:hAnsi="ＭＳ ゴシック" w:cs="ＭＳ ゴシック"/>
                <w:b/>
              </w:rPr>
              <w:t>－</w:t>
            </w:r>
          </w:p>
        </w:tc>
        <w:tc>
          <w:tcPr>
            <w:tcW w:w="6939" w:type="dxa"/>
          </w:tcPr>
          <w:p>
            <w:pPr>
              <w:autoSpaceDE w:val="0"/>
              <w:autoSpaceDN w:val="0"/>
              <w:jc w:val="left"/>
              <w:rPr>
                <w:rFonts w:asciiTheme="majorEastAsia" w:eastAsiaTheme="majorEastAsia" w:hAnsiTheme="majorEastAsia" w:cs="ＭＳ ゴシック"/>
                <w:b/>
                <w:bCs/>
              </w:rPr>
            </w:pPr>
            <w:r>
              <w:rPr>
                <w:rFonts w:asciiTheme="majorEastAsia" w:eastAsiaTheme="majorEastAsia" w:hAnsiTheme="majorEastAsia" w:cs="ＭＳ ゴシック" w:hint="eastAsia"/>
                <w:b/>
                <w:bCs/>
              </w:rPr>
              <w:t>Ｄ．国産</w:t>
            </w:r>
            <w:r>
              <w:rPr>
                <w:rFonts w:asciiTheme="majorEastAsia" w:eastAsiaTheme="majorEastAsia" w:hAnsiTheme="majorEastAsia" w:cs="ＭＳ ゴシック"/>
                <w:b/>
                <w:bCs/>
              </w:rPr>
              <w:t>大豆等</w:t>
            </w:r>
            <w:r>
              <w:rPr>
                <w:rFonts w:asciiTheme="majorEastAsia" w:eastAsiaTheme="majorEastAsia" w:hAnsiTheme="majorEastAsia" w:cs="ＭＳ ゴシック" w:hint="eastAsia"/>
                <w:b/>
                <w:bCs/>
              </w:rPr>
              <w:t>を利用した豊かな食設計システムの開発</w:t>
            </w:r>
          </w:p>
        </w:tc>
      </w:tr>
      <w:tr>
        <w:trPr>
          <w:trHeight w:val="446"/>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120353160"/>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11"/>
              </w:numPr>
              <w:autoSpaceDE w:val="0"/>
              <w:autoSpaceDN w:val="0"/>
              <w:ind w:leftChars="0"/>
              <w:rPr>
                <w:rFonts w:asciiTheme="majorEastAsia" w:eastAsiaTheme="majorEastAsia" w:hAnsiTheme="majorEastAsia" w:cs="ＭＳ ゴシック"/>
              </w:rPr>
            </w:pPr>
            <w:bookmarkStart w:id="3" w:name="_Hlk129620257"/>
            <w:r>
              <w:rPr>
                <w:rFonts w:asciiTheme="majorEastAsia" w:eastAsiaTheme="majorEastAsia" w:hAnsiTheme="majorEastAsia" w:cs="ＭＳ Ｐゴシック" w:hint="eastAsia"/>
                <w:bCs/>
                <w:color w:val="000000" w:themeColor="text1"/>
                <w:sz w:val="20"/>
                <w:szCs w:val="20"/>
              </w:rPr>
              <w:t>個々人の体調、嗜好、習慣等に応じた最適な食材の組み合わせ解析のためのデータ収集・データベースの構築</w:t>
            </w:r>
            <w:bookmarkEnd w:id="3"/>
          </w:p>
        </w:tc>
      </w:tr>
      <w:tr>
        <w:trPr>
          <w:trHeight w:val="446"/>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319416361"/>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11"/>
              </w:numPr>
              <w:autoSpaceDE w:val="0"/>
              <w:autoSpaceDN w:val="0"/>
              <w:ind w:leftChars="0"/>
              <w:rPr>
                <w:rFonts w:asciiTheme="majorEastAsia" w:eastAsiaTheme="majorEastAsia" w:hAnsiTheme="majorEastAsia" w:cs="ＭＳ ゴシック"/>
              </w:rPr>
            </w:pPr>
            <w:bookmarkStart w:id="4" w:name="_Hlk129620615"/>
            <w:r>
              <w:rPr>
                <w:rFonts w:asciiTheme="majorEastAsia" w:eastAsiaTheme="majorEastAsia" w:hAnsiTheme="majorEastAsia" w:cs="ＭＳ Ｐゴシック" w:hint="eastAsia"/>
                <w:bCs/>
                <w:color w:val="000000" w:themeColor="text1"/>
                <w:sz w:val="20"/>
                <w:szCs w:val="20"/>
              </w:rPr>
              <w:t>豊かな食設計システムの開発</w:t>
            </w:r>
            <w:bookmarkEnd w:id="4"/>
          </w:p>
        </w:tc>
      </w:tr>
      <w:tr>
        <w:tc>
          <w:tcPr>
            <w:tcW w:w="1696" w:type="dxa"/>
            <w:vMerge/>
          </w:tcPr>
          <w:p>
            <w:pPr>
              <w:autoSpaceDE w:val="0"/>
              <w:autoSpaceDN w:val="0"/>
              <w:jc w:val="left"/>
              <w:rPr>
                <w:rFonts w:hAnsi="ＭＳ ゴシック" w:cs="ＭＳ ゴシック"/>
                <w:b/>
              </w:rPr>
            </w:pPr>
          </w:p>
        </w:tc>
        <w:tc>
          <w:tcPr>
            <w:tcW w:w="521" w:type="dxa"/>
          </w:tcPr>
          <w:p>
            <w:pPr>
              <w:autoSpaceDE w:val="0"/>
              <w:autoSpaceDN w:val="0"/>
              <w:ind w:leftChars="-13" w:hangingChars="13" w:hanging="29"/>
              <w:jc w:val="center"/>
              <w:rPr>
                <w:rFonts w:hAnsi="ＭＳ ゴシック" w:cs="ＭＳ ゴシック"/>
                <w:b/>
              </w:rPr>
            </w:pPr>
            <w:sdt>
              <w:sdtPr>
                <w:rPr>
                  <w:rFonts w:asciiTheme="majorEastAsia" w:eastAsiaTheme="majorEastAsia" w:hAnsiTheme="majorEastAsia"/>
                  <w:bCs/>
                  <w:color w:val="000000" w:themeColor="text1"/>
                </w:rPr>
                <w:id w:val="1330258726"/>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472" w:type="dxa"/>
            <w:vAlign w:val="center"/>
          </w:tcPr>
          <w:p>
            <w:pPr>
              <w:autoSpaceDE w:val="0"/>
              <w:autoSpaceDN w:val="0"/>
              <w:ind w:leftChars="-25" w:hangingChars="25" w:hanging="55"/>
              <w:jc w:val="center"/>
              <w:rPr>
                <w:rFonts w:hAnsi="ＭＳ ゴシック" w:cs="ＭＳ ゴシック"/>
                <w:b/>
              </w:rPr>
            </w:pPr>
            <w:r>
              <w:rPr>
                <w:rFonts w:hAnsi="ＭＳ ゴシック" w:cs="ＭＳ ゴシック"/>
                <w:b/>
              </w:rPr>
              <w:t>－</w:t>
            </w:r>
          </w:p>
        </w:tc>
        <w:tc>
          <w:tcPr>
            <w:tcW w:w="6939" w:type="dxa"/>
          </w:tcPr>
          <w:p>
            <w:pPr>
              <w:autoSpaceDE w:val="0"/>
              <w:autoSpaceDN w:val="0"/>
              <w:ind w:left="172" w:hangingChars="78" w:hanging="172"/>
              <w:jc w:val="left"/>
              <w:rPr>
                <w:rFonts w:asciiTheme="majorEastAsia" w:eastAsiaTheme="majorEastAsia" w:hAnsiTheme="majorEastAsia" w:cs="ＭＳ ゴシック"/>
                <w:b/>
                <w:bCs/>
              </w:rPr>
            </w:pPr>
            <w:r>
              <w:rPr>
                <w:rFonts w:asciiTheme="majorEastAsia" w:eastAsiaTheme="majorEastAsia" w:hAnsiTheme="majorEastAsia" w:cs="ＭＳ ゴシック" w:hint="eastAsia"/>
                <w:b/>
                <w:bCs/>
              </w:rPr>
              <w:t>Ｅ．</w:t>
            </w:r>
            <w:bookmarkStart w:id="5" w:name="_Hlk129620737"/>
            <w:r>
              <w:rPr>
                <w:rFonts w:asciiTheme="majorEastAsia" w:eastAsiaTheme="majorEastAsia" w:hAnsiTheme="majorEastAsia" w:cs="ＭＳ ゴシック" w:hint="eastAsia"/>
                <w:b/>
                <w:bCs/>
              </w:rPr>
              <w:t>行動科学の</w:t>
            </w:r>
            <w:r>
              <w:rPr>
                <w:rFonts w:asciiTheme="majorEastAsia" w:eastAsiaTheme="majorEastAsia" w:hAnsiTheme="majorEastAsia" w:cs="ＭＳ ゴシック"/>
                <w:b/>
                <w:bCs/>
              </w:rPr>
              <w:t>アプローチを用いた質の高い食生活の実現に向けた研究開発</w:t>
            </w:r>
            <w:bookmarkEnd w:id="5"/>
          </w:p>
        </w:tc>
      </w:tr>
      <w:tr>
        <w:trPr>
          <w:trHeight w:val="375"/>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1907677982"/>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13"/>
              </w:numPr>
              <w:autoSpaceDE w:val="0"/>
              <w:autoSpaceDN w:val="0"/>
              <w:ind w:leftChars="0"/>
              <w:rPr>
                <w:rFonts w:asciiTheme="majorEastAsia" w:eastAsiaTheme="majorEastAsia" w:hAnsiTheme="majorEastAsia" w:cs="ＭＳ ゴシック"/>
              </w:rPr>
            </w:pPr>
            <w:bookmarkStart w:id="6" w:name="_Hlk129620959"/>
            <w:r>
              <w:rPr>
                <w:rFonts w:asciiTheme="majorEastAsia" w:eastAsiaTheme="majorEastAsia" w:hAnsiTheme="majorEastAsia" w:cs="ＭＳ Ｐゴシック" w:hint="eastAsia"/>
                <w:bCs/>
                <w:color w:val="000000" w:themeColor="text1"/>
                <w:sz w:val="20"/>
                <w:szCs w:val="20"/>
              </w:rPr>
              <w:t>生産・</w:t>
            </w:r>
            <w:r>
              <w:rPr>
                <w:rFonts w:asciiTheme="majorEastAsia" w:eastAsiaTheme="majorEastAsia" w:hAnsiTheme="majorEastAsia" w:cs="ＭＳ Ｐゴシック"/>
                <w:bCs/>
                <w:color w:val="000000" w:themeColor="text1"/>
                <w:sz w:val="20"/>
                <w:szCs w:val="20"/>
              </w:rPr>
              <w:t>流通・消費</w:t>
            </w:r>
            <w:r>
              <w:rPr>
                <w:rFonts w:asciiTheme="majorEastAsia" w:eastAsiaTheme="majorEastAsia" w:hAnsiTheme="majorEastAsia" w:cs="ＭＳ Ｐゴシック" w:hint="eastAsia"/>
                <w:bCs/>
                <w:color w:val="000000" w:themeColor="text1"/>
                <w:sz w:val="20"/>
                <w:szCs w:val="20"/>
              </w:rPr>
              <w:t>における</w:t>
            </w:r>
            <w:r>
              <w:rPr>
                <w:rFonts w:asciiTheme="majorEastAsia" w:eastAsiaTheme="majorEastAsia" w:hAnsiTheme="majorEastAsia" w:cs="ＭＳ Ｐゴシック"/>
                <w:bCs/>
                <w:color w:val="000000" w:themeColor="text1"/>
                <w:sz w:val="20"/>
                <w:szCs w:val="20"/>
              </w:rPr>
              <w:t>科学技術活用</w:t>
            </w:r>
            <w:r>
              <w:rPr>
                <w:rFonts w:asciiTheme="majorEastAsia" w:eastAsiaTheme="majorEastAsia" w:hAnsiTheme="majorEastAsia" w:cs="ＭＳ Ｐゴシック" w:hint="eastAsia"/>
                <w:bCs/>
                <w:color w:val="000000" w:themeColor="text1"/>
                <w:sz w:val="20"/>
                <w:szCs w:val="20"/>
              </w:rPr>
              <w:t>パーセプション</w:t>
            </w:r>
            <w:r>
              <w:rPr>
                <w:rFonts w:asciiTheme="majorEastAsia" w:eastAsiaTheme="majorEastAsia" w:hAnsiTheme="majorEastAsia" w:cs="ＭＳ Ｐゴシック"/>
                <w:bCs/>
                <w:color w:val="000000" w:themeColor="text1"/>
                <w:sz w:val="20"/>
                <w:szCs w:val="20"/>
              </w:rPr>
              <w:t>ギャップ解消</w:t>
            </w:r>
            <w:bookmarkEnd w:id="6"/>
          </w:p>
        </w:tc>
      </w:tr>
      <w:tr>
        <w:trPr>
          <w:trHeight w:val="395"/>
        </w:trPr>
        <w:tc>
          <w:tcPr>
            <w:tcW w:w="1696" w:type="dxa"/>
            <w:vMerge/>
          </w:tcPr>
          <w:p>
            <w:pPr>
              <w:autoSpaceDE w:val="0"/>
              <w:autoSpaceDN w:val="0"/>
              <w:jc w:val="left"/>
              <w:rPr>
                <w:rFonts w:hAnsi="ＭＳ ゴシック" w:cs="ＭＳ ゴシック"/>
                <w:b/>
              </w:rPr>
            </w:pPr>
          </w:p>
        </w:tc>
        <w:tc>
          <w:tcPr>
            <w:tcW w:w="521" w:type="dxa"/>
            <w:vAlign w:val="center"/>
          </w:tcPr>
          <w:p>
            <w:pPr>
              <w:autoSpaceDE w:val="0"/>
              <w:autoSpaceDN w:val="0"/>
              <w:ind w:leftChars="-13" w:hangingChars="13" w:hanging="29"/>
              <w:jc w:val="center"/>
              <w:rPr>
                <w:rFonts w:hAnsi="ＭＳ ゴシック" w:cs="ＭＳ ゴシック"/>
                <w:b/>
              </w:rPr>
            </w:pPr>
            <w:r>
              <w:rPr>
                <w:rFonts w:hAnsi="ＭＳ ゴシック" w:cs="ＭＳ ゴシック" w:hint="eastAsia"/>
                <w:b/>
              </w:rPr>
              <w:t>－</w:t>
            </w:r>
          </w:p>
        </w:tc>
        <w:tc>
          <w:tcPr>
            <w:tcW w:w="472" w:type="dxa"/>
          </w:tcPr>
          <w:p>
            <w:pPr>
              <w:autoSpaceDE w:val="0"/>
              <w:autoSpaceDN w:val="0"/>
              <w:ind w:leftChars="-25" w:hangingChars="25" w:hanging="55"/>
              <w:jc w:val="center"/>
              <w:rPr>
                <w:rFonts w:hAnsi="ＭＳ ゴシック" w:cs="ＭＳ ゴシック"/>
                <w:b/>
              </w:rPr>
            </w:pPr>
            <w:sdt>
              <w:sdtPr>
                <w:rPr>
                  <w:rFonts w:asciiTheme="majorEastAsia" w:eastAsiaTheme="majorEastAsia" w:hAnsiTheme="majorEastAsia"/>
                  <w:bCs/>
                  <w:color w:val="000000" w:themeColor="text1"/>
                </w:rPr>
                <w:id w:val="-305858974"/>
                <w14:checkbox>
                  <w14:checked w14:val="0"/>
                  <w14:checkedState w14:val="00FE" w14:font="Wingdings"/>
                  <w14:uncheckedState w14:val="2610" w14:font="ＭＳ ゴシック"/>
                </w14:checkbox>
              </w:sdtPr>
              <w:sdtContent>
                <w:r>
                  <w:rPr>
                    <w:rFonts w:hAnsi="ＭＳ ゴシック" w:hint="eastAsia"/>
                    <w:bCs/>
                    <w:color w:val="000000" w:themeColor="text1"/>
                  </w:rPr>
                  <w:t>☐</w:t>
                </w:r>
              </w:sdtContent>
            </w:sdt>
          </w:p>
        </w:tc>
        <w:tc>
          <w:tcPr>
            <w:tcW w:w="6939" w:type="dxa"/>
            <w:shd w:val="clear" w:color="auto" w:fill="auto"/>
            <w:vAlign w:val="center"/>
          </w:tcPr>
          <w:p>
            <w:pPr>
              <w:pStyle w:val="a8"/>
              <w:numPr>
                <w:ilvl w:val="0"/>
                <w:numId w:val="13"/>
              </w:numPr>
              <w:autoSpaceDE w:val="0"/>
              <w:autoSpaceDN w:val="0"/>
              <w:ind w:leftChars="0"/>
              <w:rPr>
                <w:rFonts w:asciiTheme="majorEastAsia" w:eastAsiaTheme="majorEastAsia" w:hAnsiTheme="majorEastAsia" w:cs="ＭＳ ゴシック"/>
              </w:rPr>
            </w:pPr>
            <w:bookmarkStart w:id="7" w:name="_Hlk129621009"/>
            <w:r>
              <w:rPr>
                <w:rFonts w:asciiTheme="majorEastAsia" w:eastAsiaTheme="majorEastAsia" w:hAnsiTheme="majorEastAsia" w:cs="ＭＳ Ｐゴシック" w:hint="eastAsia"/>
                <w:bCs/>
                <w:color w:val="000000" w:themeColor="text1"/>
                <w:sz w:val="20"/>
                <w:szCs w:val="20"/>
              </w:rPr>
              <w:t>多様な</w:t>
            </w:r>
            <w:r>
              <w:rPr>
                <w:rFonts w:asciiTheme="majorEastAsia" w:eastAsiaTheme="majorEastAsia" w:hAnsiTheme="majorEastAsia" w:cs="ＭＳ Ｐゴシック"/>
                <w:bCs/>
                <w:color w:val="000000" w:themeColor="text1"/>
                <w:sz w:val="20"/>
                <w:szCs w:val="20"/>
              </w:rPr>
              <w:t>タンパク質を選択でき</w:t>
            </w:r>
            <w:r>
              <w:rPr>
                <w:rFonts w:asciiTheme="majorEastAsia" w:eastAsiaTheme="majorEastAsia" w:hAnsiTheme="majorEastAsia" w:cs="ＭＳ Ｐゴシック" w:hint="eastAsia"/>
                <w:bCs/>
                <w:color w:val="000000" w:themeColor="text1"/>
                <w:sz w:val="20"/>
                <w:szCs w:val="20"/>
              </w:rPr>
              <w:t>る</w:t>
            </w:r>
            <w:r>
              <w:rPr>
                <w:rFonts w:asciiTheme="majorEastAsia" w:eastAsiaTheme="majorEastAsia" w:hAnsiTheme="majorEastAsia" w:cs="ＭＳ Ｐゴシック"/>
                <w:bCs/>
                <w:color w:val="000000" w:themeColor="text1"/>
                <w:sz w:val="20"/>
                <w:szCs w:val="20"/>
              </w:rPr>
              <w:t>食生活の改善に向けた手法開発</w:t>
            </w:r>
            <w:bookmarkEnd w:id="7"/>
          </w:p>
        </w:tc>
      </w:tr>
    </w:tbl>
    <w:tbl>
      <w:tblPr>
        <w:tblpPr w:leftFromText="142" w:rightFromText="142" w:horzAnchor="margin" w:tblpX="279" w:tblpY="110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41"/>
        <w:gridCol w:w="430"/>
        <w:gridCol w:w="846"/>
        <w:gridCol w:w="1418"/>
        <w:gridCol w:w="1417"/>
        <w:gridCol w:w="709"/>
        <w:gridCol w:w="709"/>
        <w:gridCol w:w="2126"/>
      </w:tblGrid>
      <w:tr>
        <w:trPr>
          <w:trHeight w:val="775"/>
        </w:trPr>
        <w:tc>
          <w:tcPr>
            <w:tcW w:w="2126" w:type="dxa"/>
            <w:gridSpan w:val="3"/>
            <w:vAlign w:val="center"/>
          </w:tcPr>
          <w:p>
            <w:pPr>
              <w:rPr>
                <w:rFonts w:ascii="ＭＳ 明朝" w:cs="ＭＳ ゴシック"/>
              </w:rPr>
            </w:pPr>
            <w:r>
              <w:rPr>
                <w:rFonts w:ascii="ＭＳ 明朝" w:cs="ＭＳ ゴシック" w:hint="eastAsia"/>
                <w:sz w:val="20"/>
              </w:rPr>
              <w:lastRenderedPageBreak/>
              <w:t>研究機関名</w:t>
            </w:r>
            <w:r>
              <w:rPr>
                <w:rFonts w:ascii="ＭＳ 明朝" w:cs="ＭＳ ゴシック"/>
                <w:sz w:val="20"/>
              </w:rPr>
              <w:t>（研究</w:t>
            </w:r>
            <w:r>
              <w:rPr>
                <w:rFonts w:ascii="ＭＳ 明朝" w:cs="ＭＳ ゴシック" w:hint="eastAsia"/>
                <w:sz w:val="20"/>
              </w:rPr>
              <w:t>グループの</w:t>
            </w:r>
            <w:r>
              <w:rPr>
                <w:rFonts w:ascii="ＭＳ 明朝" w:cs="ＭＳ ゴシック"/>
                <w:sz w:val="20"/>
              </w:rPr>
              <w:t>場合は</w:t>
            </w:r>
            <w:r>
              <w:rPr>
                <w:rFonts w:ascii="ＭＳ 明朝" w:cs="ＭＳ ゴシック" w:hint="eastAsia"/>
                <w:sz w:val="20"/>
              </w:rPr>
              <w:t>代表研究</w:t>
            </w:r>
            <w:r>
              <w:rPr>
                <w:rFonts w:ascii="ＭＳ 明朝" w:cs="ＭＳ ゴシック"/>
                <w:sz w:val="20"/>
              </w:rPr>
              <w:t>機関名</w:t>
            </w:r>
            <w:r>
              <w:rPr>
                <w:rFonts w:ascii="ＭＳ 明朝" w:cs="ＭＳ ゴシック" w:hint="eastAsia"/>
                <w:sz w:val="20"/>
              </w:rPr>
              <w:t>）</w:t>
            </w:r>
          </w:p>
        </w:tc>
        <w:tc>
          <w:tcPr>
            <w:tcW w:w="7225" w:type="dxa"/>
            <w:gridSpan w:val="6"/>
            <w:vAlign w:val="center"/>
          </w:tcPr>
          <w:p>
            <w:pPr>
              <w:rPr>
                <w:rFonts w:ascii="ＭＳ 明朝" w:cs="ＭＳ ゴシック"/>
                <w:color w:val="0000FF"/>
              </w:rPr>
            </w:pPr>
          </w:p>
        </w:tc>
      </w:tr>
      <w:tr>
        <w:trPr>
          <w:trHeight w:val="775"/>
        </w:trPr>
        <w:tc>
          <w:tcPr>
            <w:tcW w:w="2126" w:type="dxa"/>
            <w:gridSpan w:val="3"/>
            <w:vAlign w:val="center"/>
          </w:tcPr>
          <w:p>
            <w:pPr>
              <w:rPr>
                <w:rFonts w:ascii="ＭＳ 明朝" w:cs="ＭＳ ゴシック"/>
                <w:sz w:val="20"/>
              </w:rPr>
            </w:pPr>
            <w:r>
              <w:rPr>
                <w:rFonts w:ascii="ＭＳ 明朝" w:cs="ＭＳ ゴシック" w:hint="eastAsia"/>
                <w:sz w:val="20"/>
              </w:rPr>
              <w:t>試験研究計画名</w:t>
            </w:r>
          </w:p>
        </w:tc>
        <w:tc>
          <w:tcPr>
            <w:tcW w:w="7225" w:type="dxa"/>
            <w:gridSpan w:val="6"/>
            <w:vAlign w:val="center"/>
          </w:tcPr>
          <w:p>
            <w:pPr>
              <w:rPr>
                <w:rFonts w:ascii="ＭＳ 明朝" w:cs="ＭＳ ゴシック"/>
                <w:color w:val="0000FF"/>
              </w:rPr>
            </w:pPr>
          </w:p>
        </w:tc>
      </w:tr>
      <w:tr>
        <w:trPr>
          <w:trHeight w:val="775"/>
        </w:trPr>
        <w:tc>
          <w:tcPr>
            <w:tcW w:w="2126" w:type="dxa"/>
            <w:gridSpan w:val="3"/>
            <w:vAlign w:val="center"/>
          </w:tcPr>
          <w:p>
            <w:pPr>
              <w:rPr>
                <w:rFonts w:ascii="ＭＳ 明朝" w:cs="ＭＳ ゴシック"/>
                <w:sz w:val="20"/>
              </w:rPr>
            </w:pPr>
            <w:r>
              <w:rPr>
                <w:rFonts w:ascii="ＭＳ 明朝" w:cs="ＭＳ ゴシック" w:hint="eastAsia"/>
                <w:sz w:val="20"/>
              </w:rPr>
              <w:t>研究実施期間</w:t>
            </w:r>
          </w:p>
        </w:tc>
        <w:tc>
          <w:tcPr>
            <w:tcW w:w="7225" w:type="dxa"/>
            <w:gridSpan w:val="6"/>
            <w:vAlign w:val="center"/>
          </w:tcPr>
          <w:p>
            <w:pPr>
              <w:rPr>
                <w:rFonts w:ascii="ＭＳ 明朝" w:cs="ＭＳ ゴシック"/>
                <w:color w:val="0000FF"/>
              </w:rPr>
            </w:pPr>
            <w:r>
              <w:rPr>
                <w:rFonts w:ascii="ＭＳ 明朝" w:cs="ＭＳ ゴシック" w:hint="eastAsia"/>
                <w:color w:val="0070C0"/>
              </w:rPr>
              <w:t>２０２３年度～２０２○年度（　　年間）</w:t>
            </w:r>
          </w:p>
        </w:tc>
      </w:tr>
      <w:tr>
        <w:trPr>
          <w:trHeight w:val="755"/>
        </w:trPr>
        <w:tc>
          <w:tcPr>
            <w:tcW w:w="9351" w:type="dxa"/>
            <w:gridSpan w:val="9"/>
            <w:vAlign w:val="center"/>
          </w:tcPr>
          <w:p>
            <w:pPr>
              <w:rPr>
                <w:rFonts w:ascii="ＭＳ 明朝" w:cs="ＭＳ ゴシック"/>
                <w:color w:val="0000FF"/>
              </w:rPr>
            </w:pPr>
            <w:r>
              <w:rPr>
                <w:rFonts w:ascii="ＭＳ 明朝" w:cs="ＭＳ ゴシック" w:hint="eastAsia"/>
                <w:sz w:val="20"/>
              </w:rPr>
              <w:t>必要経費（総額）</w:t>
            </w:r>
            <w:r>
              <w:rPr>
                <w:rFonts w:ascii="ＭＳ 明朝" w:cs="ＭＳ ゴシック" w:hint="eastAsia"/>
                <w:sz w:val="20"/>
                <w:vertAlign w:val="superscript"/>
              </w:rPr>
              <w:t>※</w:t>
            </w:r>
            <w:r>
              <w:rPr>
                <w:rFonts w:ascii="ＭＳ 明朝" w:cs="ＭＳ ゴシック" w:hint="eastAsia"/>
                <w:sz w:val="20"/>
              </w:rPr>
              <w:t>の見込　（単位：千円）</w:t>
            </w:r>
          </w:p>
        </w:tc>
      </w:tr>
      <w:tr>
        <w:trPr>
          <w:trHeight w:val="562"/>
        </w:trPr>
        <w:tc>
          <w:tcPr>
            <w:tcW w:w="1555"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r>
              <w:rPr>
                <w:rFonts w:hAnsi="ＭＳ ゴシック" w:cs="ＭＳ ゴシック" w:hint="eastAsia"/>
                <w:sz w:val="20"/>
              </w:rPr>
              <w:t>年度</w:t>
            </w:r>
          </w:p>
        </w:tc>
        <w:tc>
          <w:tcPr>
            <w:tcW w:w="1417" w:type="dxa"/>
            <w:gridSpan w:val="3"/>
            <w:vAlign w:val="center"/>
          </w:tcPr>
          <w:p>
            <w:pPr>
              <w:jc w:val="center"/>
              <w:rPr>
                <w:rFonts w:hAnsi="ＭＳ ゴシック" w:cs="ＭＳ ゴシック"/>
                <w:color w:val="0000FF"/>
              </w:rPr>
            </w:pPr>
            <w:r>
              <w:rPr>
                <w:rFonts w:hAnsi="ＭＳ ゴシック" w:cs="ＭＳ ゴシック" w:hint="eastAsia"/>
                <w:sz w:val="20"/>
              </w:rPr>
              <w:t>20</w:t>
            </w:r>
            <w:r>
              <w:rPr>
                <w:rFonts w:hAnsi="ＭＳ ゴシック" w:cs="ＭＳ ゴシック"/>
                <w:sz w:val="20"/>
              </w:rPr>
              <w:t>24</w:t>
            </w:r>
            <w:r>
              <w:rPr>
                <w:rFonts w:hAnsi="ＭＳ ゴシック" w:cs="ＭＳ ゴシック" w:hint="eastAsia"/>
                <w:sz w:val="20"/>
              </w:rPr>
              <w:t>年度</w:t>
            </w:r>
          </w:p>
        </w:tc>
        <w:tc>
          <w:tcPr>
            <w:tcW w:w="1418" w:type="dxa"/>
            <w:vAlign w:val="center"/>
          </w:tcPr>
          <w:p>
            <w:pPr>
              <w:jc w:val="center"/>
              <w:rPr>
                <w:rFonts w:hAnsi="ＭＳ ゴシック" w:cs="ＭＳ ゴシック"/>
                <w:color w:val="0000FF"/>
              </w:rPr>
            </w:pPr>
            <w:r>
              <w:rPr>
                <w:rFonts w:hAnsi="ＭＳ ゴシック" w:cs="ＭＳ ゴシック" w:hint="eastAsia"/>
                <w:sz w:val="20"/>
              </w:rPr>
              <w:t>202</w:t>
            </w:r>
            <w:r>
              <w:rPr>
                <w:rFonts w:hAnsi="ＭＳ ゴシック" w:cs="ＭＳ ゴシック"/>
                <w:sz w:val="20"/>
              </w:rPr>
              <w:t>5</w:t>
            </w:r>
            <w:r>
              <w:rPr>
                <w:rFonts w:hAnsi="ＭＳ ゴシック" w:cs="ＭＳ ゴシック" w:hint="eastAsia"/>
                <w:sz w:val="20"/>
              </w:rPr>
              <w:t>年度</w:t>
            </w:r>
          </w:p>
        </w:tc>
        <w:tc>
          <w:tcPr>
            <w:tcW w:w="1417" w:type="dxa"/>
            <w:vAlign w:val="center"/>
          </w:tcPr>
          <w:p>
            <w:pPr>
              <w:jc w:val="center"/>
              <w:rPr>
                <w:rFonts w:hAnsi="ＭＳ ゴシック" w:cs="ＭＳ ゴシック"/>
                <w:color w:val="0000FF"/>
              </w:rPr>
            </w:pPr>
            <w:r>
              <w:rPr>
                <w:rFonts w:hAnsi="ＭＳ ゴシック" w:cs="ＭＳ ゴシック" w:hint="eastAsia"/>
                <w:sz w:val="20"/>
              </w:rPr>
              <w:t>202</w:t>
            </w:r>
            <w:r>
              <w:rPr>
                <w:rFonts w:hAnsi="ＭＳ ゴシック" w:cs="ＭＳ ゴシック"/>
                <w:sz w:val="20"/>
              </w:rPr>
              <w:t>6</w:t>
            </w:r>
            <w:r>
              <w:rPr>
                <w:rFonts w:hAnsi="ＭＳ ゴシック" w:cs="ＭＳ ゴシック" w:hint="eastAsia"/>
                <w:sz w:val="20"/>
              </w:rPr>
              <w:t>年度</w:t>
            </w:r>
          </w:p>
        </w:tc>
        <w:tc>
          <w:tcPr>
            <w:tcW w:w="1418" w:type="dxa"/>
            <w:gridSpan w:val="2"/>
            <w:vAlign w:val="center"/>
          </w:tcPr>
          <w:p>
            <w:pPr>
              <w:jc w:val="center"/>
              <w:rPr>
                <w:rFonts w:hAnsi="ＭＳ ゴシック" w:cs="ＭＳ ゴシック"/>
                <w:color w:val="0000FF"/>
              </w:rPr>
            </w:pPr>
            <w:r>
              <w:rPr>
                <w:rFonts w:hAnsi="ＭＳ ゴシック" w:cs="ＭＳ ゴシック" w:hint="eastAsia"/>
                <w:sz w:val="20"/>
              </w:rPr>
              <w:t>202</w:t>
            </w:r>
            <w:r>
              <w:rPr>
                <w:rFonts w:hAnsi="ＭＳ ゴシック" w:cs="ＭＳ ゴシック"/>
                <w:sz w:val="20"/>
              </w:rPr>
              <w:t>7</w:t>
            </w:r>
            <w:r>
              <w:rPr>
                <w:rFonts w:hAnsi="ＭＳ ゴシック" w:cs="ＭＳ ゴシック" w:hint="eastAsia"/>
                <w:sz w:val="20"/>
              </w:rPr>
              <w:t>年度</w:t>
            </w:r>
          </w:p>
        </w:tc>
        <w:tc>
          <w:tcPr>
            <w:tcW w:w="2126" w:type="dxa"/>
            <w:vAlign w:val="center"/>
          </w:tcPr>
          <w:p>
            <w:pPr>
              <w:jc w:val="center"/>
              <w:rPr>
                <w:rFonts w:hAnsi="ＭＳ ゴシック" w:cs="ＭＳ ゴシック"/>
                <w:color w:val="0000FF"/>
              </w:rPr>
            </w:pPr>
            <w:r>
              <w:rPr>
                <w:rFonts w:hAnsi="ＭＳ ゴシック" w:cs="ＭＳ ゴシック" w:hint="eastAsia"/>
                <w:color w:val="000000" w:themeColor="text1"/>
              </w:rPr>
              <w:t>計</w:t>
            </w:r>
          </w:p>
        </w:tc>
      </w:tr>
      <w:tr>
        <w:trPr>
          <w:trHeight w:val="781"/>
        </w:trPr>
        <w:tc>
          <w:tcPr>
            <w:tcW w:w="1555" w:type="dxa"/>
            <w:vAlign w:val="center"/>
          </w:tcPr>
          <w:p>
            <w:pPr>
              <w:rPr>
                <w:rFonts w:ascii="ＭＳ 明朝" w:cs="ＭＳ ゴシック"/>
                <w:sz w:val="20"/>
              </w:rPr>
            </w:pPr>
          </w:p>
        </w:tc>
        <w:tc>
          <w:tcPr>
            <w:tcW w:w="1417" w:type="dxa"/>
            <w:gridSpan w:val="3"/>
            <w:vAlign w:val="center"/>
          </w:tcPr>
          <w:p>
            <w:pPr>
              <w:rPr>
                <w:rFonts w:ascii="ＭＳ 明朝" w:cs="ＭＳ ゴシック"/>
                <w:color w:val="0000FF"/>
              </w:rPr>
            </w:pPr>
          </w:p>
        </w:tc>
        <w:tc>
          <w:tcPr>
            <w:tcW w:w="1418" w:type="dxa"/>
            <w:vAlign w:val="center"/>
          </w:tcPr>
          <w:p>
            <w:pPr>
              <w:rPr>
                <w:rFonts w:ascii="ＭＳ 明朝" w:cs="ＭＳ ゴシック"/>
                <w:color w:val="0000FF"/>
              </w:rPr>
            </w:pPr>
          </w:p>
        </w:tc>
        <w:tc>
          <w:tcPr>
            <w:tcW w:w="1417" w:type="dxa"/>
            <w:vAlign w:val="center"/>
          </w:tcPr>
          <w:p>
            <w:pPr>
              <w:rPr>
                <w:rFonts w:ascii="ＭＳ 明朝" w:cs="ＭＳ ゴシック"/>
                <w:color w:val="0000FF"/>
              </w:rPr>
            </w:pPr>
          </w:p>
        </w:tc>
        <w:tc>
          <w:tcPr>
            <w:tcW w:w="1418" w:type="dxa"/>
            <w:gridSpan w:val="2"/>
            <w:vAlign w:val="center"/>
          </w:tcPr>
          <w:p>
            <w:pPr>
              <w:rPr>
                <w:rFonts w:ascii="ＭＳ 明朝" w:cs="ＭＳ ゴシック"/>
                <w:color w:val="0000FF"/>
              </w:rPr>
            </w:pPr>
          </w:p>
        </w:tc>
        <w:tc>
          <w:tcPr>
            <w:tcW w:w="2126" w:type="dxa"/>
            <w:vAlign w:val="center"/>
          </w:tcPr>
          <w:p>
            <w:pPr>
              <w:rPr>
                <w:rFonts w:ascii="ＭＳ 明朝" w:cs="ＭＳ ゴシック"/>
                <w:color w:val="0000FF"/>
              </w:rPr>
            </w:pPr>
          </w:p>
        </w:tc>
      </w:tr>
      <w:tr>
        <w:trPr>
          <w:trHeight w:val="781"/>
        </w:trPr>
        <w:tc>
          <w:tcPr>
            <w:tcW w:w="9351" w:type="dxa"/>
            <w:gridSpan w:val="9"/>
            <w:vAlign w:val="center"/>
          </w:tcPr>
          <w:p>
            <w:pPr>
              <w:rPr>
                <w:rFonts w:ascii="ＭＳ 明朝" w:cs="ＭＳ ゴシック"/>
                <w:color w:val="0000FF"/>
              </w:rPr>
            </w:pPr>
            <w:r>
              <w:rPr>
                <w:rFonts w:ascii="ＭＳ 明朝" w:cs="ＭＳ ゴシック" w:hint="eastAsia"/>
                <w:color w:val="000000" w:themeColor="text1"/>
              </w:rPr>
              <w:t>研究代表者（研究グループの場合は代表研究機関の研究代表者）</w:t>
            </w:r>
          </w:p>
        </w:tc>
      </w:tr>
      <w:tr>
        <w:trPr>
          <w:trHeight w:val="781"/>
        </w:trPr>
        <w:tc>
          <w:tcPr>
            <w:tcW w:w="1696" w:type="dxa"/>
            <w:gridSpan w:val="2"/>
            <w:vAlign w:val="center"/>
          </w:tcPr>
          <w:p>
            <w:pPr>
              <w:jc w:val="center"/>
              <w:rPr>
                <w:rFonts w:ascii="ＭＳ 明朝" w:cs="ＭＳ ゴシック"/>
                <w:sz w:val="18"/>
                <w:szCs w:val="18"/>
              </w:rPr>
            </w:pPr>
            <w:r>
              <w:rPr>
                <w:rFonts w:ascii="ＭＳ 明朝" w:cs="ＭＳ ゴシック" w:hint="eastAsia"/>
                <w:sz w:val="18"/>
                <w:szCs w:val="18"/>
              </w:rPr>
              <w:t>（フリガナ）</w:t>
            </w:r>
          </w:p>
          <w:p>
            <w:pPr>
              <w:jc w:val="center"/>
              <w:rPr>
                <w:rFonts w:ascii="ＭＳ 明朝" w:cs="ＭＳ ゴシック"/>
                <w:sz w:val="20"/>
              </w:rPr>
            </w:pPr>
            <w:r>
              <w:rPr>
                <w:rFonts w:ascii="ＭＳ 明朝" w:cs="ＭＳ ゴシック" w:hint="eastAsia"/>
                <w:sz w:val="20"/>
              </w:rPr>
              <w:t>研究代表者名</w:t>
            </w:r>
          </w:p>
        </w:tc>
        <w:tc>
          <w:tcPr>
            <w:tcW w:w="4111" w:type="dxa"/>
            <w:gridSpan w:val="4"/>
            <w:vAlign w:val="center"/>
          </w:tcPr>
          <w:p>
            <w:pPr>
              <w:rPr>
                <w:rFonts w:ascii="ＭＳ 明朝" w:cs="ＭＳ ゴシック"/>
                <w:color w:val="0000FF"/>
              </w:rPr>
            </w:pPr>
          </w:p>
        </w:tc>
        <w:tc>
          <w:tcPr>
            <w:tcW w:w="709" w:type="dxa"/>
            <w:vAlign w:val="center"/>
          </w:tcPr>
          <w:p>
            <w:pPr>
              <w:jc w:val="center"/>
              <w:rPr>
                <w:rFonts w:ascii="ＭＳ 明朝" w:cs="ＭＳ ゴシック"/>
                <w:color w:val="0000FF"/>
                <w:sz w:val="20"/>
                <w:szCs w:val="20"/>
              </w:rPr>
            </w:pPr>
            <w:r>
              <w:rPr>
                <w:rFonts w:ascii="ＭＳ 明朝" w:cs="ＭＳ ゴシック" w:hint="eastAsia"/>
                <w:color w:val="000000" w:themeColor="text1"/>
                <w:sz w:val="20"/>
                <w:szCs w:val="20"/>
              </w:rPr>
              <w:t>役職</w:t>
            </w:r>
          </w:p>
        </w:tc>
        <w:tc>
          <w:tcPr>
            <w:tcW w:w="2835" w:type="dxa"/>
            <w:gridSpan w:val="2"/>
            <w:vAlign w:val="center"/>
          </w:tcPr>
          <w:p>
            <w:pPr>
              <w:rPr>
                <w:rFonts w:ascii="ＭＳ 明朝" w:cs="ＭＳ ゴシック"/>
                <w:color w:val="0000FF"/>
              </w:rPr>
            </w:pPr>
          </w:p>
        </w:tc>
      </w:tr>
      <w:tr>
        <w:trPr>
          <w:trHeight w:val="781"/>
        </w:trPr>
        <w:tc>
          <w:tcPr>
            <w:tcW w:w="1696" w:type="dxa"/>
            <w:gridSpan w:val="2"/>
            <w:vAlign w:val="center"/>
          </w:tcPr>
          <w:p>
            <w:pPr>
              <w:jc w:val="center"/>
              <w:rPr>
                <w:rFonts w:ascii="ＭＳ 明朝" w:cs="ＭＳ ゴシック"/>
                <w:sz w:val="18"/>
                <w:szCs w:val="18"/>
              </w:rPr>
            </w:pPr>
            <w:r>
              <w:rPr>
                <w:rFonts w:ascii="ＭＳ 明朝" w:cs="ＭＳ ゴシック" w:hint="eastAsia"/>
                <w:sz w:val="18"/>
                <w:szCs w:val="18"/>
              </w:rPr>
              <w:t>所属機関・部署名</w:t>
            </w:r>
          </w:p>
        </w:tc>
        <w:tc>
          <w:tcPr>
            <w:tcW w:w="7655" w:type="dxa"/>
            <w:gridSpan w:val="7"/>
            <w:vAlign w:val="center"/>
          </w:tcPr>
          <w:p>
            <w:pPr>
              <w:rPr>
                <w:rFonts w:ascii="ＭＳ 明朝" w:cs="ＭＳ ゴシック"/>
                <w:color w:val="0000FF"/>
              </w:rPr>
            </w:pPr>
          </w:p>
        </w:tc>
      </w:tr>
      <w:tr>
        <w:trPr>
          <w:trHeight w:val="781"/>
        </w:trPr>
        <w:tc>
          <w:tcPr>
            <w:tcW w:w="9351" w:type="dxa"/>
            <w:gridSpan w:val="9"/>
            <w:vAlign w:val="center"/>
          </w:tcPr>
          <w:p>
            <w:pPr>
              <w:rPr>
                <w:rFonts w:ascii="ＭＳ 明朝" w:cs="ＭＳ ゴシック"/>
                <w:color w:val="0000FF"/>
              </w:rPr>
            </w:pPr>
            <w:r>
              <w:rPr>
                <w:rFonts w:ascii="ＭＳ 明朝" w:cs="ＭＳ ゴシック" w:hint="eastAsia"/>
                <w:color w:val="000000" w:themeColor="text1"/>
              </w:rPr>
              <w:t>経理責任者（研究グループの場合は代表研究機関の経理責任者）</w:t>
            </w:r>
          </w:p>
        </w:tc>
      </w:tr>
      <w:tr>
        <w:trPr>
          <w:trHeight w:val="781"/>
        </w:trPr>
        <w:tc>
          <w:tcPr>
            <w:tcW w:w="1696" w:type="dxa"/>
            <w:gridSpan w:val="2"/>
            <w:vAlign w:val="center"/>
          </w:tcPr>
          <w:p>
            <w:pPr>
              <w:jc w:val="center"/>
              <w:rPr>
                <w:rFonts w:ascii="ＭＳ 明朝" w:cs="ＭＳ ゴシック"/>
                <w:sz w:val="18"/>
                <w:szCs w:val="18"/>
              </w:rPr>
            </w:pPr>
            <w:r>
              <w:rPr>
                <w:rFonts w:ascii="ＭＳ 明朝" w:cs="ＭＳ ゴシック" w:hint="eastAsia"/>
                <w:sz w:val="18"/>
                <w:szCs w:val="18"/>
              </w:rPr>
              <w:t>（フリガナ）</w:t>
            </w:r>
          </w:p>
          <w:p>
            <w:pPr>
              <w:jc w:val="center"/>
              <w:rPr>
                <w:rFonts w:ascii="ＭＳ 明朝" w:cs="ＭＳ ゴシック"/>
                <w:sz w:val="18"/>
                <w:szCs w:val="18"/>
              </w:rPr>
            </w:pPr>
            <w:r>
              <w:rPr>
                <w:rFonts w:ascii="ＭＳ 明朝" w:cs="ＭＳ ゴシック" w:hint="eastAsia"/>
                <w:sz w:val="20"/>
              </w:rPr>
              <w:t>経理責任者名</w:t>
            </w:r>
          </w:p>
        </w:tc>
        <w:tc>
          <w:tcPr>
            <w:tcW w:w="4111" w:type="dxa"/>
            <w:gridSpan w:val="4"/>
            <w:vAlign w:val="center"/>
          </w:tcPr>
          <w:p>
            <w:pPr>
              <w:rPr>
                <w:rFonts w:ascii="ＭＳ 明朝" w:cs="ＭＳ ゴシック"/>
                <w:color w:val="0000FF"/>
              </w:rPr>
            </w:pPr>
          </w:p>
        </w:tc>
        <w:tc>
          <w:tcPr>
            <w:tcW w:w="709" w:type="dxa"/>
            <w:vAlign w:val="center"/>
          </w:tcPr>
          <w:p>
            <w:pPr>
              <w:jc w:val="center"/>
              <w:rPr>
                <w:rFonts w:ascii="ＭＳ 明朝" w:cs="ＭＳ ゴシック"/>
                <w:color w:val="000000" w:themeColor="text1"/>
                <w:sz w:val="20"/>
                <w:szCs w:val="20"/>
              </w:rPr>
            </w:pPr>
            <w:r>
              <w:rPr>
                <w:rFonts w:ascii="ＭＳ 明朝" w:cs="ＭＳ ゴシック" w:hint="eastAsia"/>
                <w:color w:val="000000" w:themeColor="text1"/>
                <w:sz w:val="20"/>
                <w:szCs w:val="20"/>
              </w:rPr>
              <w:t>役職</w:t>
            </w:r>
          </w:p>
        </w:tc>
        <w:tc>
          <w:tcPr>
            <w:tcW w:w="2835" w:type="dxa"/>
            <w:gridSpan w:val="2"/>
            <w:vAlign w:val="center"/>
          </w:tcPr>
          <w:p>
            <w:pPr>
              <w:rPr>
                <w:rFonts w:ascii="ＭＳ 明朝" w:cs="ＭＳ ゴシック"/>
                <w:color w:val="0000FF"/>
              </w:rPr>
            </w:pPr>
          </w:p>
        </w:tc>
      </w:tr>
      <w:tr>
        <w:trPr>
          <w:trHeight w:val="781"/>
        </w:trPr>
        <w:tc>
          <w:tcPr>
            <w:tcW w:w="1696" w:type="dxa"/>
            <w:gridSpan w:val="2"/>
            <w:vAlign w:val="center"/>
          </w:tcPr>
          <w:p>
            <w:pPr>
              <w:jc w:val="center"/>
              <w:rPr>
                <w:rFonts w:ascii="ＭＳ 明朝" w:cs="ＭＳ ゴシック"/>
                <w:sz w:val="18"/>
                <w:szCs w:val="18"/>
              </w:rPr>
            </w:pPr>
            <w:r>
              <w:rPr>
                <w:rFonts w:ascii="ＭＳ 明朝" w:cs="ＭＳ ゴシック" w:hint="eastAsia"/>
                <w:sz w:val="18"/>
                <w:szCs w:val="18"/>
              </w:rPr>
              <w:t>所属機関・部署名</w:t>
            </w:r>
          </w:p>
        </w:tc>
        <w:tc>
          <w:tcPr>
            <w:tcW w:w="7655" w:type="dxa"/>
            <w:gridSpan w:val="7"/>
            <w:vAlign w:val="center"/>
          </w:tcPr>
          <w:p>
            <w:pPr>
              <w:rPr>
                <w:rFonts w:ascii="ＭＳ 明朝" w:cs="ＭＳ ゴシック"/>
                <w:color w:val="0000FF"/>
              </w:rPr>
            </w:pPr>
          </w:p>
        </w:tc>
      </w:tr>
    </w:tbl>
    <w:p>
      <w:pPr>
        <w:spacing w:afterLines="50" w:after="151"/>
        <w:ind w:leftChars="100" w:left="660" w:hangingChars="200" w:hanging="440"/>
        <w:rPr>
          <w:rFonts w:ascii="ＭＳ 明朝" w:cs="Times New Roman"/>
          <w:color w:val="000000" w:themeColor="text1"/>
        </w:rPr>
      </w:pPr>
    </w:p>
    <w:p>
      <w:pPr>
        <w:spacing w:afterLines="50" w:after="151"/>
        <w:ind w:leftChars="100" w:left="660" w:hangingChars="200" w:hanging="440"/>
        <w:rPr>
          <w:rFonts w:ascii="ＭＳ 明朝" w:cs="Times New Roman"/>
          <w:color w:val="000000" w:themeColor="text1"/>
        </w:rPr>
      </w:pPr>
    </w:p>
    <w:p>
      <w:pPr>
        <w:spacing w:afterLines="50" w:after="151"/>
        <w:ind w:leftChars="100" w:left="660" w:hangingChars="200" w:hanging="440"/>
        <w:rPr>
          <w:rFonts w:ascii="ＭＳ 明朝" w:cs="Times New Roman"/>
          <w:color w:val="000000" w:themeColor="text1"/>
        </w:rPr>
      </w:pPr>
    </w:p>
    <w:p>
      <w:pPr>
        <w:spacing w:afterLines="50" w:after="151"/>
        <w:ind w:leftChars="100" w:left="660" w:hangingChars="200" w:hanging="440"/>
        <w:rPr>
          <w:rFonts w:ascii="ＭＳ 明朝" w:cs="Times New Roman"/>
          <w:color w:val="000000" w:themeColor="text1"/>
        </w:rPr>
      </w:pPr>
      <w:r>
        <w:rPr>
          <w:rFonts w:ascii="ＭＳ 明朝" w:cs="Times New Roman" w:hint="eastAsia"/>
          <w:color w:val="000000" w:themeColor="text1"/>
        </w:rPr>
        <w:t>※：各年度の必要経費（総額）は、公募要領４の（３）に定める委託経費の各年度の見込額（総額）を記載してください。公募要領５に定める民間投資は含みません。</w:t>
      </w:r>
    </w:p>
    <w:p>
      <w:pPr>
        <w:spacing w:afterLines="50" w:after="151"/>
        <w:rPr>
          <w:rFonts w:ascii="ＭＳ 明朝" w:cs="Times New Roman"/>
        </w:rPr>
      </w:pPr>
    </w:p>
    <w:p>
      <w:pPr>
        <w:spacing w:afterLines="50" w:after="151"/>
        <w:rPr>
          <w:rFonts w:ascii="ＭＳ 明朝" w:cs="Times New Roman"/>
          <w:b/>
        </w:rPr>
      </w:pPr>
      <w:r>
        <w:rPr>
          <w:rFonts w:ascii="ＭＳ 明朝" w:cs="Times New Roman"/>
        </w:rPr>
        <w:br w:type="page"/>
      </w:r>
      <w:r>
        <w:rPr>
          <w:rFonts w:ascii="ＭＳ 明朝" w:cs="ＭＳ ゴシック" w:hint="eastAsia"/>
          <w:b/>
        </w:rPr>
        <w:lastRenderedPageBreak/>
        <w:t>様式１－１　【試験研究計画概要図】</w:t>
      </w:r>
      <w:r>
        <w:rPr>
          <w:rFonts w:ascii="ＭＳ 明朝" w:cs="ＭＳ ゴシック" w:hint="eastAsia"/>
          <w:b/>
          <w:i/>
        </w:rPr>
        <w:t>Ａ４用紙１枚（縦・横いずれでも可）</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5"/>
        <w:gridCol w:w="7602"/>
      </w:tblGrid>
      <w:tr>
        <w:trPr>
          <w:trHeight w:val="560"/>
        </w:trPr>
        <w:tc>
          <w:tcPr>
            <w:tcW w:w="192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324" w:lineRule="atLeast"/>
              <w:jc w:val="center"/>
              <w:rPr>
                <w:rFonts w:hAnsi="ＭＳ ゴシック" w:cs="Times New Roman"/>
                <w:sz w:val="24"/>
                <w:szCs w:val="24"/>
              </w:rPr>
            </w:pPr>
            <w:r>
              <w:rPr>
                <w:rFonts w:hAnsi="ＭＳ ゴシック" w:cs="Times New Roman" w:hint="eastAsia"/>
                <w:sz w:val="24"/>
                <w:szCs w:val="24"/>
              </w:rPr>
              <w:t>試験研究計画名</w:t>
            </w:r>
          </w:p>
        </w:tc>
        <w:tc>
          <w:tcPr>
            <w:tcW w:w="7602"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324" w:lineRule="atLeast"/>
              <w:rPr>
                <w:rFonts w:ascii="ＭＳ 明朝" w:cs="Times New Roman"/>
                <w:sz w:val="24"/>
                <w:szCs w:val="24"/>
              </w:rPr>
            </w:pPr>
          </w:p>
        </w:tc>
      </w:tr>
    </w:tbl>
    <w:p>
      <w:pPr>
        <w:autoSpaceDE w:val="0"/>
        <w:autoSpaceDN w:val="0"/>
        <w:ind w:firstLineChars="100" w:firstLine="220"/>
        <w:jc w:val="left"/>
        <w:rPr>
          <w:rFonts w:ascii="ＭＳ 明朝" w:hAnsi="ＭＳ 明朝" w:cs="Times New Roman"/>
          <w:color w:val="0070C0"/>
        </w:rPr>
      </w:pPr>
      <w:r>
        <w:rPr>
          <w:rFonts w:ascii="ＭＳ 明朝" w:hAnsi="ＭＳ 明朝" w:cs="MS-Mincho" w:hint="eastAsia"/>
          <w:color w:val="0070C0"/>
        </w:rPr>
        <w:t>この研究内容の理解を容易にする図等を添付してください。</w:t>
      </w: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widowControl/>
        <w:jc w:val="left"/>
        <w:rPr>
          <w:rFonts w:ascii="ＭＳ 明朝" w:cs="Times New Roman"/>
          <w:color w:val="0000FF"/>
        </w:rPr>
      </w:pPr>
      <w:r>
        <w:rPr>
          <w:rFonts w:ascii="ＭＳ 明朝" w:cs="Times New Roman"/>
          <w:color w:val="0000FF"/>
        </w:rPr>
        <w:br w:type="page"/>
      </w:r>
    </w:p>
    <w:p>
      <w:pPr>
        <w:autoSpaceDE w:val="0"/>
        <w:autoSpaceDN w:val="0"/>
        <w:jc w:val="left"/>
        <w:rPr>
          <w:rFonts w:ascii="ＭＳ 明朝" w:cs="ＭＳ ゴシック"/>
          <w:b/>
          <w:i/>
          <w:sz w:val="20"/>
          <w:szCs w:val="20"/>
        </w:rPr>
      </w:pPr>
      <w:r>
        <w:rPr>
          <w:rFonts w:ascii="ＭＳ 明朝" w:cs="ＭＳ ゴシック" w:hint="eastAsia"/>
          <w:b/>
        </w:rPr>
        <w:lastRenderedPageBreak/>
        <w:t>様式１－２　【試験研究計画のポイント】</w:t>
      </w:r>
      <w:r>
        <w:rPr>
          <w:rFonts w:ascii="ＭＳ 明朝" w:cs="ＭＳ ゴシック" w:hint="eastAsia"/>
          <w:b/>
          <w:i/>
          <w:sz w:val="20"/>
          <w:szCs w:val="20"/>
        </w:rPr>
        <w:t>Ａ４用紙１枚</w:t>
      </w:r>
    </w:p>
    <w:p>
      <w:pPr>
        <w:autoSpaceDE w:val="0"/>
        <w:autoSpaceDN w:val="0"/>
        <w:jc w:val="left"/>
        <w:rPr>
          <w:rFonts w:ascii="ＭＳ 明朝" w:hAnsi="ＭＳ 明朝" w:cs="ＭＳ ゴシック"/>
          <w:color w:val="0000FF"/>
        </w:rPr>
      </w:pPr>
      <w:r>
        <w:rPr>
          <w:rFonts w:ascii="ＭＳ 明朝" w:cs="ＭＳ ゴシック" w:hint="eastAsia"/>
        </w:rPr>
        <w:t xml:space="preserve">　</w:t>
      </w:r>
      <w:r>
        <w:rPr>
          <w:rFonts w:ascii="ＭＳ 明朝" w:hAnsi="ＭＳ 明朝" w:cs="ＭＳ ゴシック" w:hint="eastAsia"/>
          <w:color w:val="0070C0"/>
        </w:rPr>
        <w:t>各項目について文字数厳守で簡潔に記載してください。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trPr>
          <w:trHeight w:val="384"/>
        </w:trPr>
        <w:tc>
          <w:tcPr>
            <w:tcW w:w="5060" w:type="dxa"/>
            <w:shd w:val="clear" w:color="auto" w:fill="auto"/>
            <w:vAlign w:val="center"/>
          </w:tcPr>
          <w:p>
            <w:pPr>
              <w:autoSpaceDE w:val="0"/>
              <w:autoSpaceDN w:val="0"/>
              <w:jc w:val="left"/>
              <w:rPr>
                <w:rFonts w:ascii="ＭＳ 明朝" w:cs="ＭＳ ゴシック"/>
              </w:rPr>
            </w:pPr>
            <w:r>
              <w:rPr>
                <w:rFonts w:ascii="ＭＳ 明朝" w:cs="ＭＳ ゴシック" w:hint="eastAsia"/>
              </w:rPr>
              <w:t xml:space="preserve">①　解決すべき技術的課題　</w:t>
            </w:r>
          </w:p>
        </w:tc>
        <w:tc>
          <w:tcPr>
            <w:tcW w:w="466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hint="eastAsia"/>
                <w:i/>
                <w:sz w:val="20"/>
                <w:szCs w:val="20"/>
              </w:rPr>
              <w:t>100</w:t>
            </w:r>
            <w:r>
              <w:rPr>
                <w:rFonts w:ascii="ＭＳ 明朝" w:cs="ＭＳ ゴシック" w:hint="eastAsia"/>
                <w:i/>
                <w:sz w:val="20"/>
                <w:szCs w:val="20"/>
              </w:rPr>
              <w:t>文字以内厳守）</w:t>
            </w:r>
          </w:p>
        </w:tc>
      </w:tr>
      <w:tr>
        <w:trPr>
          <w:trHeight w:val="868"/>
        </w:trPr>
        <w:tc>
          <w:tcPr>
            <w:tcW w:w="9728" w:type="dxa"/>
            <w:gridSpan w:val="2"/>
            <w:shd w:val="clear" w:color="auto" w:fill="auto"/>
          </w:tcPr>
          <w:p>
            <w:pPr>
              <w:autoSpaceDE w:val="0"/>
              <w:autoSpaceDN w:val="0"/>
              <w:jc w:val="left"/>
              <w:rPr>
                <w:rFonts w:ascii="ＭＳ 明朝" w:hAnsi="ＭＳ 明朝" w:cs="ＭＳ ゴシック"/>
              </w:rPr>
            </w:pPr>
          </w:p>
        </w:tc>
      </w:tr>
    </w:tb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3"/>
        <w:gridCol w:w="4572"/>
      </w:tblGrid>
      <w:tr>
        <w:trPr>
          <w:trHeight w:val="393"/>
        </w:trPr>
        <w:tc>
          <w:tcPr>
            <w:tcW w:w="5060" w:type="dxa"/>
            <w:shd w:val="clear" w:color="auto" w:fill="auto"/>
            <w:vAlign w:val="center"/>
          </w:tcPr>
          <w:p>
            <w:pPr>
              <w:autoSpaceDE w:val="0"/>
              <w:autoSpaceDN w:val="0"/>
              <w:jc w:val="left"/>
              <w:rPr>
                <w:rFonts w:ascii="ＭＳ 明朝" w:cs="ＭＳ ゴシック"/>
              </w:rPr>
            </w:pPr>
            <w:r>
              <w:rPr>
                <w:rFonts w:ascii="ＭＳ 明朝" w:cs="ＭＳ ゴシック" w:hint="eastAsia"/>
              </w:rPr>
              <w:t>②　試験研究計画の内容（概要）</w:t>
            </w:r>
          </w:p>
        </w:tc>
        <w:tc>
          <w:tcPr>
            <w:tcW w:w="466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hint="eastAsia"/>
                <w:i/>
                <w:sz w:val="20"/>
                <w:szCs w:val="20"/>
              </w:rPr>
              <w:t>2</w:t>
            </w:r>
            <w:r>
              <w:rPr>
                <w:rFonts w:ascii="ＭＳ 明朝" w:cs="ＭＳ ゴシック"/>
                <w:i/>
                <w:sz w:val="20"/>
                <w:szCs w:val="20"/>
              </w:rPr>
              <w:t>00</w:t>
            </w:r>
            <w:r>
              <w:rPr>
                <w:rFonts w:ascii="ＭＳ 明朝" w:cs="ＭＳ ゴシック" w:hint="eastAsia"/>
                <w:i/>
                <w:sz w:val="20"/>
                <w:szCs w:val="20"/>
              </w:rPr>
              <w:t>文字以内厳守）</w:t>
            </w:r>
          </w:p>
        </w:tc>
      </w:tr>
      <w:tr>
        <w:trPr>
          <w:trHeight w:val="671"/>
        </w:trPr>
        <w:tc>
          <w:tcPr>
            <w:tcW w:w="9728" w:type="dxa"/>
            <w:gridSpan w:val="2"/>
            <w:shd w:val="clear" w:color="auto" w:fill="auto"/>
          </w:tcPr>
          <w:p>
            <w:pPr>
              <w:autoSpaceDE w:val="0"/>
              <w:autoSpaceDN w:val="0"/>
              <w:jc w:val="left"/>
              <w:rPr>
                <w:rFonts w:ascii="ＭＳ 明朝" w:hAnsi="ＭＳ 明朝" w:cs="ＭＳ ゴシック"/>
              </w:rPr>
            </w:pPr>
          </w:p>
        </w:tc>
      </w:tr>
    </w:tb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trPr>
          <w:trHeight w:val="399"/>
        </w:trPr>
        <w:tc>
          <w:tcPr>
            <w:tcW w:w="5060" w:type="dxa"/>
            <w:shd w:val="clear" w:color="auto" w:fill="auto"/>
            <w:vAlign w:val="center"/>
          </w:tcPr>
          <w:p>
            <w:pPr>
              <w:autoSpaceDE w:val="0"/>
              <w:autoSpaceDN w:val="0"/>
              <w:jc w:val="left"/>
              <w:rPr>
                <w:rFonts w:ascii="ＭＳ 明朝" w:cs="ＭＳ ゴシック"/>
              </w:rPr>
            </w:pPr>
            <w:r>
              <w:rPr>
                <w:rFonts w:ascii="ＭＳ 明朝" w:cs="ＭＳ ゴシック" w:hint="eastAsia"/>
              </w:rPr>
              <w:t xml:space="preserve">③　試験研究計画の達成目標　</w:t>
            </w:r>
          </w:p>
        </w:tc>
        <w:tc>
          <w:tcPr>
            <w:tcW w:w="466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hint="eastAsia"/>
                <w:i/>
                <w:sz w:val="20"/>
                <w:szCs w:val="20"/>
              </w:rPr>
              <w:t>1</w:t>
            </w:r>
            <w:r>
              <w:rPr>
                <w:rFonts w:ascii="ＭＳ 明朝" w:cs="ＭＳ ゴシック"/>
                <w:i/>
                <w:sz w:val="20"/>
                <w:szCs w:val="20"/>
              </w:rPr>
              <w:t>00</w:t>
            </w:r>
            <w:r>
              <w:rPr>
                <w:rFonts w:ascii="ＭＳ 明朝" w:cs="ＭＳ ゴシック" w:hint="eastAsia"/>
                <w:i/>
                <w:sz w:val="20"/>
                <w:szCs w:val="20"/>
              </w:rPr>
              <w:t>文字以内厳守）</w:t>
            </w:r>
          </w:p>
        </w:tc>
      </w:tr>
      <w:tr>
        <w:trPr>
          <w:trHeight w:val="948"/>
        </w:trPr>
        <w:tc>
          <w:tcPr>
            <w:tcW w:w="9728" w:type="dxa"/>
            <w:gridSpan w:val="2"/>
            <w:shd w:val="clear" w:color="auto" w:fill="auto"/>
          </w:tcPr>
          <w:p/>
        </w:tc>
      </w:tr>
    </w:tb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574"/>
      </w:tblGrid>
      <w:tr>
        <w:trPr>
          <w:trHeight w:val="396"/>
        </w:trPr>
        <w:tc>
          <w:tcPr>
            <w:tcW w:w="5060" w:type="dxa"/>
            <w:shd w:val="clear" w:color="auto" w:fill="auto"/>
            <w:vAlign w:val="center"/>
          </w:tcPr>
          <w:p>
            <w:pPr>
              <w:autoSpaceDE w:val="0"/>
              <w:autoSpaceDN w:val="0"/>
              <w:jc w:val="left"/>
              <w:rPr>
                <w:rFonts w:ascii="ＭＳ 明朝" w:cs="ＭＳ ゴシック"/>
              </w:rPr>
            </w:pPr>
            <w:r>
              <w:rPr>
                <w:rFonts w:ascii="ＭＳ 明朝" w:cs="ＭＳ ゴシック" w:hint="eastAsia"/>
              </w:rPr>
              <w:t xml:space="preserve">④　技術的な優位性　</w:t>
            </w:r>
          </w:p>
        </w:tc>
        <w:tc>
          <w:tcPr>
            <w:tcW w:w="466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i/>
                <w:sz w:val="20"/>
                <w:szCs w:val="20"/>
              </w:rPr>
              <w:t>100</w:t>
            </w:r>
            <w:r>
              <w:rPr>
                <w:rFonts w:ascii="ＭＳ 明朝" w:cs="ＭＳ ゴシック" w:hint="eastAsia"/>
                <w:i/>
                <w:sz w:val="20"/>
                <w:szCs w:val="20"/>
              </w:rPr>
              <w:t>文字以内厳守）</w:t>
            </w:r>
          </w:p>
        </w:tc>
      </w:tr>
      <w:tr>
        <w:trPr>
          <w:trHeight w:val="980"/>
        </w:trPr>
        <w:tc>
          <w:tcPr>
            <w:tcW w:w="9728" w:type="dxa"/>
            <w:gridSpan w:val="2"/>
            <w:shd w:val="clear" w:color="auto" w:fill="auto"/>
          </w:tcPr>
          <w:p>
            <w:pPr>
              <w:autoSpaceDE w:val="0"/>
              <w:autoSpaceDN w:val="0"/>
              <w:jc w:val="left"/>
              <w:rPr>
                <w:rFonts w:ascii="ＭＳ 明朝" w:hAnsi="ＭＳ 明朝" w:cs="ＭＳ ゴシック"/>
              </w:rPr>
            </w:pPr>
          </w:p>
        </w:tc>
      </w:tr>
    </w:tb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1"/>
        <w:gridCol w:w="3284"/>
      </w:tblGrid>
      <w:tr>
        <w:trPr>
          <w:trHeight w:val="373"/>
        </w:trPr>
        <w:tc>
          <w:tcPr>
            <w:tcW w:w="6380" w:type="dxa"/>
            <w:shd w:val="clear" w:color="auto" w:fill="auto"/>
            <w:vAlign w:val="center"/>
          </w:tcPr>
          <w:p>
            <w:pPr>
              <w:autoSpaceDE w:val="0"/>
              <w:autoSpaceDN w:val="0"/>
              <w:jc w:val="left"/>
              <w:rPr>
                <w:rFonts w:ascii="ＭＳ 明朝" w:cs="ＭＳ ゴシック"/>
              </w:rPr>
            </w:pPr>
            <w:r>
              <w:rPr>
                <w:rFonts w:ascii="ＭＳ 明朝" w:cs="ＭＳ ゴシック" w:hint="eastAsia"/>
              </w:rPr>
              <w:t>⑤　提案する試験研究計画の実現可能性、</w:t>
            </w:r>
          </w:p>
          <w:p>
            <w:pPr>
              <w:autoSpaceDE w:val="0"/>
              <w:autoSpaceDN w:val="0"/>
              <w:ind w:firstLineChars="100" w:firstLine="220"/>
              <w:jc w:val="left"/>
              <w:rPr>
                <w:rFonts w:ascii="ＭＳ 明朝" w:cs="ＭＳ ゴシック"/>
              </w:rPr>
            </w:pPr>
            <w:r>
              <w:rPr>
                <w:rFonts w:ascii="ＭＳ 明朝" w:cs="ＭＳ ゴシック" w:hint="eastAsia"/>
              </w:rPr>
              <w:t xml:space="preserve">継続的に研究を行う体制　</w:t>
            </w:r>
          </w:p>
        </w:tc>
        <w:tc>
          <w:tcPr>
            <w:tcW w:w="3348" w:type="dxa"/>
            <w:tcBorders>
              <w:top w:val="nil"/>
              <w:right w:val="nil"/>
            </w:tcBorders>
            <w:shd w:val="clear" w:color="auto" w:fill="auto"/>
            <w:vAlign w:val="bottom"/>
          </w:tcPr>
          <w:p>
            <w:pPr>
              <w:autoSpaceDE w:val="0"/>
              <w:autoSpaceDN w:val="0"/>
              <w:rPr>
                <w:rFonts w:ascii="ＭＳ 明朝" w:cs="ＭＳ ゴシック"/>
                <w:i/>
                <w:sz w:val="20"/>
                <w:szCs w:val="20"/>
              </w:rPr>
            </w:pPr>
            <w:r>
              <w:rPr>
                <w:rFonts w:ascii="ＭＳ 明朝" w:cs="ＭＳ ゴシック" w:hint="eastAsia"/>
                <w:i/>
                <w:sz w:val="20"/>
                <w:szCs w:val="20"/>
              </w:rPr>
              <w:t>（</w:t>
            </w:r>
            <w:r>
              <w:rPr>
                <w:rFonts w:ascii="ＭＳ 明朝" w:cs="ＭＳ ゴシック"/>
                <w:i/>
                <w:sz w:val="20"/>
                <w:szCs w:val="20"/>
              </w:rPr>
              <w:t>100</w:t>
            </w:r>
            <w:r>
              <w:rPr>
                <w:rFonts w:ascii="ＭＳ 明朝" w:cs="ＭＳ ゴシック" w:hint="eastAsia"/>
                <w:i/>
                <w:sz w:val="20"/>
                <w:szCs w:val="20"/>
              </w:rPr>
              <w:t>文字以内厳守）</w:t>
            </w:r>
          </w:p>
        </w:tc>
      </w:tr>
      <w:tr>
        <w:trPr>
          <w:trHeight w:val="934"/>
        </w:trPr>
        <w:tc>
          <w:tcPr>
            <w:tcW w:w="9728" w:type="dxa"/>
            <w:gridSpan w:val="2"/>
            <w:shd w:val="clear" w:color="auto" w:fill="auto"/>
          </w:tcPr>
          <w:p>
            <w:pPr>
              <w:autoSpaceDE w:val="0"/>
              <w:autoSpaceDN w:val="0"/>
              <w:jc w:val="left"/>
              <w:rPr>
                <w:rFonts w:ascii="ＭＳ 明朝" w:hAnsi="ＭＳ 明朝" w:cs="ＭＳ ゴシック"/>
              </w:rPr>
            </w:pPr>
          </w:p>
        </w:tc>
      </w:tr>
    </w:tbl>
    <w:p>
      <w:pPr>
        <w:autoSpaceDE w:val="0"/>
        <w:autoSpaceDN w:val="0"/>
        <w:jc w:val="left"/>
        <w:rPr>
          <w:rFonts w:ascii="ＭＳ 明朝" w:cs="ＭＳ ゴシック"/>
        </w:rPr>
      </w:pPr>
    </w:p>
    <w:p>
      <w:pPr>
        <w:autoSpaceDE w:val="0"/>
        <w:autoSpaceDN w:val="0"/>
        <w:jc w:val="left"/>
        <w:rPr>
          <w:rFonts w:ascii="ＭＳ 明朝" w:cs="ＭＳ ゴシック"/>
          <w:b/>
          <w:i/>
        </w:rPr>
      </w:pPr>
      <w:r>
        <w:rPr>
          <w:rFonts w:ascii="ＭＳ 明朝" w:cs="ＭＳ ゴシック"/>
        </w:rPr>
        <w:br w:type="page"/>
      </w:r>
      <w:r>
        <w:rPr>
          <w:rFonts w:ascii="ＭＳ 明朝" w:cs="ＭＳ ゴシック" w:hint="eastAsia"/>
          <w:b/>
        </w:rPr>
        <w:lastRenderedPageBreak/>
        <w:t>様式１－３【研究グループ</w:t>
      </w:r>
      <w:r>
        <w:rPr>
          <w:rFonts w:ascii="ＭＳ 明朝" w:cs="ＭＳ ゴシック" w:hint="eastAsia"/>
          <w:b/>
          <w:vertAlign w:val="superscript"/>
        </w:rPr>
        <w:t>１</w:t>
      </w:r>
      <w:r>
        <w:rPr>
          <w:rFonts w:ascii="ＭＳ 明朝" w:cs="ＭＳ ゴシック" w:hint="eastAsia"/>
          <w:b/>
        </w:rPr>
        <w:t>の構成】</w:t>
      </w:r>
    </w:p>
    <w:p>
      <w:pPr>
        <w:spacing w:line="222" w:lineRule="exact"/>
        <w:rPr>
          <w:rFonts w:ascii="ＭＳ 明朝" w:cs="ＭＳ ゴシック"/>
        </w:rPr>
      </w:pPr>
    </w:p>
    <w:p>
      <w:pPr>
        <w:spacing w:line="222" w:lineRule="exact"/>
        <w:rPr>
          <w:rFonts w:ascii="ＭＳ 明朝" w:cs="ＭＳ ゴシック"/>
        </w:rPr>
      </w:pPr>
    </w:p>
    <w:tbl>
      <w:tblPr>
        <w:tblStyle w:val="a3"/>
        <w:tblW w:w="9493" w:type="dxa"/>
        <w:tblBorders>
          <w:right w:val="dashSmallGap" w:sz="4" w:space="0" w:color="auto"/>
          <w:insideV w:val="dashSmallGap" w:sz="4" w:space="0" w:color="auto"/>
        </w:tblBorders>
        <w:tblLayout w:type="fixed"/>
        <w:tblLook w:val="04A0" w:firstRow="1" w:lastRow="0" w:firstColumn="1" w:lastColumn="0" w:noHBand="0" w:noVBand="1"/>
      </w:tblPr>
      <w:tblGrid>
        <w:gridCol w:w="619"/>
        <w:gridCol w:w="970"/>
        <w:gridCol w:w="1241"/>
        <w:gridCol w:w="1134"/>
        <w:gridCol w:w="1134"/>
        <w:gridCol w:w="1134"/>
        <w:gridCol w:w="1134"/>
        <w:gridCol w:w="1134"/>
        <w:gridCol w:w="993"/>
      </w:tblGrid>
      <w:tr>
        <w:trPr>
          <w:trHeight w:val="527"/>
        </w:trPr>
        <w:tc>
          <w:tcPr>
            <w:tcW w:w="619" w:type="dxa"/>
            <w:vMerge w:val="restart"/>
            <w:tcBorders>
              <w:right w:val="single" w:sz="4" w:space="0" w:color="auto"/>
            </w:tcBorders>
            <w:vAlign w:val="center"/>
          </w:tcPr>
          <w:p>
            <w:pPr>
              <w:spacing w:line="222" w:lineRule="exact"/>
              <w:jc w:val="center"/>
              <w:rPr>
                <w:rFonts w:ascii="ＭＳ 明朝" w:cs="ＭＳ ゴシック"/>
              </w:rPr>
            </w:pPr>
            <w:r>
              <w:rPr>
                <w:rFonts w:ascii="ＭＳ 明朝" w:cs="ＭＳ ゴシック"/>
              </w:rPr>
              <w:t>－</w:t>
            </w:r>
          </w:p>
        </w:tc>
        <w:tc>
          <w:tcPr>
            <w:tcW w:w="970" w:type="dxa"/>
            <w:vMerge w:val="restart"/>
            <w:tcBorders>
              <w:left w:val="single" w:sz="4" w:space="0" w:color="auto"/>
              <w:right w:val="single" w:sz="4" w:space="0" w:color="auto"/>
            </w:tcBorders>
            <w:vAlign w:val="center"/>
          </w:tcPr>
          <w:p>
            <w:pPr>
              <w:spacing w:line="222" w:lineRule="exact"/>
              <w:rPr>
                <w:rFonts w:ascii="ＭＳ 明朝" w:cs="ＭＳ ゴシック"/>
              </w:rPr>
            </w:pPr>
            <w:r>
              <w:rPr>
                <w:rFonts w:hAnsi="ＭＳ ゴシック" w:cs="ＭＳ ゴシック" w:hint="eastAsia"/>
                <w:sz w:val="20"/>
              </w:rPr>
              <w:t>機関名（支所等名まで）</w:t>
            </w:r>
          </w:p>
        </w:tc>
        <w:tc>
          <w:tcPr>
            <w:tcW w:w="1241" w:type="dxa"/>
            <w:vMerge w:val="restart"/>
            <w:tcBorders>
              <w:left w:val="single" w:sz="4" w:space="0" w:color="auto"/>
              <w:right w:val="single" w:sz="4" w:space="0" w:color="auto"/>
            </w:tcBorders>
          </w:tcPr>
          <w:p>
            <w:pPr>
              <w:jc w:val="center"/>
              <w:rPr>
                <w:rFonts w:hAnsi="ＭＳ ゴシック" w:cs="ＭＳ ゴシック"/>
                <w:sz w:val="20"/>
                <w:szCs w:val="20"/>
              </w:rPr>
            </w:pPr>
            <w:r>
              <w:rPr>
                <w:rFonts w:hAnsi="ＭＳ ゴシック" w:cs="ＭＳ ゴシック" w:hint="eastAsia"/>
                <w:sz w:val="20"/>
                <w:szCs w:val="20"/>
              </w:rPr>
              <w:t>メンバーとする理由、</w:t>
            </w:r>
          </w:p>
          <w:p>
            <w:pPr>
              <w:spacing w:line="222" w:lineRule="exact"/>
              <w:rPr>
                <w:rFonts w:ascii="ＭＳ 明朝" w:cs="ＭＳ ゴシック"/>
              </w:rPr>
            </w:pPr>
            <w:r>
              <w:rPr>
                <w:rFonts w:hAnsi="ＭＳ ゴシック" w:cs="ＭＳ ゴシック" w:hint="eastAsia"/>
                <w:sz w:val="20"/>
                <w:szCs w:val="20"/>
              </w:rPr>
              <w:t>主な役割</w:t>
            </w:r>
            <w:r>
              <w:rPr>
                <w:rFonts w:hAnsi="ＭＳ ゴシック" w:cs="ＭＳ ゴシック" w:hint="eastAsia"/>
                <w:sz w:val="20"/>
                <w:szCs w:val="20"/>
                <w:vertAlign w:val="superscript"/>
              </w:rPr>
              <w:t>２</w:t>
            </w:r>
          </w:p>
        </w:tc>
        <w:tc>
          <w:tcPr>
            <w:tcW w:w="5670" w:type="dxa"/>
            <w:gridSpan w:val="5"/>
            <w:tcBorders>
              <w:left w:val="single" w:sz="4" w:space="0" w:color="auto"/>
              <w:right w:val="single" w:sz="4" w:space="0" w:color="auto"/>
            </w:tcBorders>
            <w:vAlign w:val="center"/>
          </w:tcPr>
          <w:p>
            <w:pPr>
              <w:jc w:val="center"/>
              <w:rPr>
                <w:rFonts w:hAnsi="ＭＳ ゴシック" w:cs="ＭＳ ゴシック"/>
                <w:color w:val="000000" w:themeColor="text1"/>
                <w:sz w:val="20"/>
              </w:rPr>
            </w:pPr>
            <w:r>
              <w:rPr>
                <w:rFonts w:hAnsi="ＭＳ ゴシック" w:cs="ＭＳ ゴシック" w:hint="eastAsia"/>
                <w:sz w:val="20"/>
              </w:rPr>
              <w:t>研究費の見込額</w:t>
            </w:r>
            <w:r>
              <w:rPr>
                <w:rFonts w:hAnsi="ＭＳ ゴシック" w:cs="ＭＳ ゴシック" w:hint="eastAsia"/>
                <w:sz w:val="20"/>
                <w:vertAlign w:val="superscript"/>
              </w:rPr>
              <w:t>３</w:t>
            </w:r>
            <w:r>
              <w:rPr>
                <w:rFonts w:hAnsi="ＭＳ ゴシック" w:cs="ＭＳ ゴシック" w:hint="eastAsia"/>
                <w:sz w:val="20"/>
              </w:rPr>
              <w:t>（千円）</w:t>
            </w:r>
          </w:p>
        </w:tc>
        <w:tc>
          <w:tcPr>
            <w:tcW w:w="993" w:type="dxa"/>
            <w:vMerge w:val="restart"/>
            <w:tcBorders>
              <w:left w:val="single" w:sz="4" w:space="0" w:color="auto"/>
              <w:right w:val="single" w:sz="4" w:space="0" w:color="auto"/>
            </w:tcBorders>
          </w:tcPr>
          <w:p>
            <w:pPr>
              <w:jc w:val="center"/>
              <w:rPr>
                <w:rFonts w:hAnsi="ＭＳ ゴシック" w:cs="ＭＳ ゴシック"/>
                <w:sz w:val="20"/>
              </w:rPr>
            </w:pPr>
          </w:p>
          <w:p>
            <w:pPr>
              <w:jc w:val="center"/>
              <w:rPr>
                <w:rFonts w:hAnsi="ＭＳ ゴシック" w:cs="ＭＳ ゴシック"/>
                <w:sz w:val="20"/>
              </w:rPr>
            </w:pPr>
            <w:r>
              <w:rPr>
                <w:rFonts w:hAnsi="ＭＳ ゴシック" w:cs="ＭＳ ゴシック" w:hint="eastAsia"/>
                <w:sz w:val="20"/>
              </w:rPr>
              <w:t>合計</w:t>
            </w:r>
          </w:p>
        </w:tc>
      </w:tr>
      <w:tr>
        <w:trPr>
          <w:trHeight w:val="439"/>
        </w:trPr>
        <w:tc>
          <w:tcPr>
            <w:tcW w:w="619" w:type="dxa"/>
            <w:vMerge/>
            <w:tcBorders>
              <w:right w:val="single" w:sz="4" w:space="0" w:color="auto"/>
            </w:tcBorders>
            <w:vAlign w:val="center"/>
          </w:tcPr>
          <w:p>
            <w:pPr>
              <w:spacing w:line="222" w:lineRule="exact"/>
              <w:jc w:val="center"/>
              <w:rPr>
                <w:rFonts w:ascii="ＭＳ 明朝" w:cs="ＭＳ ゴシック"/>
              </w:rPr>
            </w:pPr>
          </w:p>
        </w:tc>
        <w:tc>
          <w:tcPr>
            <w:tcW w:w="970" w:type="dxa"/>
            <w:vMerge/>
            <w:tcBorders>
              <w:left w:val="single" w:sz="4" w:space="0" w:color="auto"/>
              <w:right w:val="single" w:sz="4" w:space="0" w:color="auto"/>
            </w:tcBorders>
            <w:vAlign w:val="center"/>
          </w:tcPr>
          <w:p>
            <w:pPr>
              <w:spacing w:line="222" w:lineRule="exact"/>
              <w:rPr>
                <w:rFonts w:hAnsi="ＭＳ ゴシック" w:cs="ＭＳ ゴシック"/>
                <w:sz w:val="20"/>
              </w:rPr>
            </w:pPr>
          </w:p>
        </w:tc>
        <w:tc>
          <w:tcPr>
            <w:tcW w:w="1241" w:type="dxa"/>
            <w:vMerge/>
            <w:tcBorders>
              <w:left w:val="single" w:sz="4" w:space="0" w:color="auto"/>
              <w:right w:val="single" w:sz="4" w:space="0" w:color="auto"/>
            </w:tcBorders>
          </w:tcPr>
          <w:p>
            <w:pPr>
              <w:jc w:val="center"/>
              <w:rPr>
                <w:rFonts w:hAnsi="ＭＳ ゴシック" w:cs="ＭＳ ゴシック"/>
                <w:sz w:val="20"/>
              </w:rPr>
            </w:pP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r>
              <w:rPr>
                <w:rFonts w:hAnsi="ＭＳ ゴシック" w:cs="ＭＳ ゴシック" w:hint="eastAsia"/>
                <w:sz w:val="20"/>
              </w:rPr>
              <w:t>年度</w:t>
            </w: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24</w:t>
            </w:r>
            <w:r>
              <w:rPr>
                <w:rFonts w:hAnsi="ＭＳ ゴシック" w:cs="ＭＳ ゴシック" w:hint="eastAsia"/>
                <w:sz w:val="20"/>
              </w:rPr>
              <w:t>年度</w:t>
            </w: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5</w:t>
            </w:r>
            <w:r>
              <w:rPr>
                <w:rFonts w:hAnsi="ＭＳ ゴシック" w:cs="ＭＳ ゴシック" w:hint="eastAsia"/>
                <w:sz w:val="20"/>
              </w:rPr>
              <w:t>年度</w:t>
            </w: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6</w:t>
            </w:r>
            <w:r>
              <w:rPr>
                <w:rFonts w:hAnsi="ＭＳ ゴシック" w:cs="ＭＳ ゴシック" w:hint="eastAsia"/>
                <w:sz w:val="20"/>
              </w:rPr>
              <w:t>年度</w:t>
            </w:r>
          </w:p>
        </w:tc>
        <w:tc>
          <w:tcPr>
            <w:tcW w:w="1134" w:type="dxa"/>
            <w:tcBorders>
              <w:left w:val="single" w:sz="4" w:space="0" w:color="auto"/>
              <w:right w:val="single" w:sz="4" w:space="0" w:color="auto"/>
            </w:tcBorders>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7</w:t>
            </w:r>
            <w:r>
              <w:rPr>
                <w:rFonts w:hAnsi="ＭＳ ゴシック" w:cs="ＭＳ ゴシック" w:hint="eastAsia"/>
                <w:sz w:val="20"/>
              </w:rPr>
              <w:t>年度</w:t>
            </w:r>
          </w:p>
        </w:tc>
        <w:tc>
          <w:tcPr>
            <w:tcW w:w="993" w:type="dxa"/>
            <w:vMerge/>
            <w:tcBorders>
              <w:left w:val="single" w:sz="4" w:space="0" w:color="auto"/>
              <w:bottom w:val="single" w:sz="4" w:space="0" w:color="auto"/>
              <w:right w:val="single" w:sz="4" w:space="0" w:color="auto"/>
            </w:tcBorders>
          </w:tcPr>
          <w:p>
            <w:pPr>
              <w:jc w:val="center"/>
              <w:rPr>
                <w:rFonts w:hAnsi="ＭＳ ゴシック" w:cs="ＭＳ ゴシック"/>
                <w:sz w:val="20"/>
              </w:rPr>
            </w:pPr>
          </w:p>
        </w:tc>
      </w:tr>
      <w:tr>
        <w:trPr>
          <w:trHeight w:val="450"/>
        </w:trPr>
        <w:tc>
          <w:tcPr>
            <w:tcW w:w="619" w:type="dxa"/>
            <w:tcBorders>
              <w:right w:val="single" w:sz="4" w:space="0" w:color="auto"/>
            </w:tcBorders>
          </w:tcPr>
          <w:p>
            <w:pPr>
              <w:rPr>
                <w:rFonts w:ascii="ＭＳ 明朝" w:cs="ＭＳ ゴシック"/>
                <w:sz w:val="20"/>
              </w:rPr>
            </w:pPr>
            <w:r>
              <w:rPr>
                <w:rFonts w:ascii="ＭＳ 明朝" w:cs="ＭＳ ゴシック" w:hint="eastAsia"/>
                <w:sz w:val="20"/>
              </w:rPr>
              <w:t>代表</w:t>
            </w:r>
          </w:p>
          <w:p>
            <w:pPr>
              <w:rPr>
                <w:rFonts w:ascii="ＭＳ 明朝" w:cs="ＭＳ ゴシック"/>
                <w:sz w:val="20"/>
              </w:rPr>
            </w:pPr>
            <w:r>
              <w:rPr>
                <w:rFonts w:ascii="ＭＳ 明朝" w:cs="ＭＳ ゴシック" w:hint="eastAsia"/>
                <w:sz w:val="20"/>
              </w:rPr>
              <w:t>研究</w:t>
            </w:r>
          </w:p>
          <w:p>
            <w:pPr>
              <w:rPr>
                <w:rFonts w:ascii="ＭＳ 明朝" w:cs="ＭＳ ゴシック"/>
              </w:rPr>
            </w:pPr>
            <w:r>
              <w:rPr>
                <w:rFonts w:ascii="ＭＳ 明朝" w:cs="ＭＳ ゴシック" w:hint="eastAsia"/>
                <w:sz w:val="20"/>
              </w:rPr>
              <w:t>機関</w:t>
            </w: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613"/>
        </w:trPr>
        <w:tc>
          <w:tcPr>
            <w:tcW w:w="619" w:type="dxa"/>
            <w:vMerge w:val="restart"/>
            <w:tcBorders>
              <w:right w:val="single" w:sz="4" w:space="0" w:color="auto"/>
            </w:tcBorders>
          </w:tcPr>
          <w:p>
            <w:pPr>
              <w:spacing w:line="222" w:lineRule="exact"/>
              <w:jc w:val="left"/>
              <w:rPr>
                <w:rFonts w:ascii="ＭＳ 明朝" w:cs="ＭＳ ゴシック"/>
              </w:rPr>
            </w:pPr>
          </w:p>
          <w:p>
            <w:pPr>
              <w:spacing w:line="222" w:lineRule="exact"/>
              <w:jc w:val="center"/>
              <w:rPr>
                <w:rFonts w:ascii="ＭＳ 明朝" w:cs="ＭＳ ゴシック"/>
              </w:rPr>
            </w:pPr>
            <w:r>
              <w:rPr>
                <w:rFonts w:ascii="ＭＳ 明朝" w:cs="ＭＳ ゴシック" w:hint="eastAsia"/>
              </w:rPr>
              <w:t>共</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同</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研</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究</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機</w:t>
            </w:r>
          </w:p>
          <w:p>
            <w:pPr>
              <w:spacing w:line="222" w:lineRule="exact"/>
              <w:jc w:val="center"/>
              <w:rPr>
                <w:rFonts w:ascii="ＭＳ 明朝" w:cs="ＭＳ ゴシック"/>
              </w:rPr>
            </w:pPr>
          </w:p>
          <w:p>
            <w:pPr>
              <w:spacing w:line="222" w:lineRule="exact"/>
              <w:jc w:val="center"/>
              <w:rPr>
                <w:rFonts w:ascii="ＭＳ 明朝" w:cs="ＭＳ ゴシック"/>
              </w:rPr>
            </w:pPr>
            <w:r>
              <w:rPr>
                <w:rFonts w:ascii="ＭＳ 明朝" w:cs="ＭＳ ゴシック" w:hint="eastAsia"/>
              </w:rPr>
              <w:t>関</w:t>
            </w: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588"/>
        </w:trPr>
        <w:tc>
          <w:tcPr>
            <w:tcW w:w="619" w:type="dxa"/>
            <w:vMerge/>
            <w:tcBorders>
              <w:right w:val="single" w:sz="4" w:space="0" w:color="auto"/>
            </w:tcBorders>
          </w:tcPr>
          <w:p>
            <w:pPr>
              <w:spacing w:line="222" w:lineRule="exact"/>
              <w:rPr>
                <w:rFonts w:ascii="ＭＳ 明朝" w:cs="ＭＳ ゴシック"/>
              </w:rPr>
            </w:pP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605"/>
        </w:trPr>
        <w:tc>
          <w:tcPr>
            <w:tcW w:w="619" w:type="dxa"/>
            <w:vMerge/>
            <w:tcBorders>
              <w:right w:val="single" w:sz="4" w:space="0" w:color="auto"/>
            </w:tcBorders>
          </w:tcPr>
          <w:p>
            <w:pPr>
              <w:spacing w:line="222" w:lineRule="exact"/>
              <w:rPr>
                <w:rFonts w:ascii="ＭＳ 明朝" w:cs="ＭＳ ゴシック"/>
              </w:rPr>
            </w:pP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616"/>
        </w:trPr>
        <w:tc>
          <w:tcPr>
            <w:tcW w:w="619" w:type="dxa"/>
            <w:vMerge/>
            <w:tcBorders>
              <w:right w:val="single" w:sz="4" w:space="0" w:color="auto"/>
            </w:tcBorders>
          </w:tcPr>
          <w:p>
            <w:pPr>
              <w:spacing w:line="222" w:lineRule="exact"/>
              <w:rPr>
                <w:rFonts w:ascii="ＭＳ 明朝" w:cs="ＭＳ ゴシック"/>
              </w:rPr>
            </w:pP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569"/>
        </w:trPr>
        <w:tc>
          <w:tcPr>
            <w:tcW w:w="619" w:type="dxa"/>
            <w:vMerge/>
            <w:tcBorders>
              <w:right w:val="single" w:sz="4" w:space="0" w:color="auto"/>
            </w:tcBorders>
          </w:tcPr>
          <w:p>
            <w:pPr>
              <w:spacing w:line="222" w:lineRule="exact"/>
              <w:rPr>
                <w:rFonts w:ascii="ＭＳ 明朝" w:cs="ＭＳ ゴシック"/>
              </w:rPr>
            </w:pPr>
          </w:p>
        </w:tc>
        <w:tc>
          <w:tcPr>
            <w:tcW w:w="970" w:type="dxa"/>
            <w:tcBorders>
              <w:left w:val="single" w:sz="4" w:space="0" w:color="auto"/>
              <w:right w:val="single" w:sz="4" w:space="0" w:color="auto"/>
            </w:tcBorders>
            <w:vAlign w:val="center"/>
          </w:tcPr>
          <w:p>
            <w:pPr>
              <w:spacing w:line="222" w:lineRule="exact"/>
              <w:rPr>
                <w:rFonts w:ascii="ＭＳ 明朝" w:cs="ＭＳ ゴシック"/>
              </w:rPr>
            </w:pPr>
          </w:p>
        </w:tc>
        <w:tc>
          <w:tcPr>
            <w:tcW w:w="1241"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r>
        <w:trPr>
          <w:trHeight w:val="580"/>
        </w:trPr>
        <w:tc>
          <w:tcPr>
            <w:tcW w:w="2830" w:type="dxa"/>
            <w:gridSpan w:val="3"/>
            <w:tcBorders>
              <w:right w:val="single" w:sz="4" w:space="0" w:color="auto"/>
            </w:tcBorders>
            <w:vAlign w:val="center"/>
          </w:tcPr>
          <w:p>
            <w:pPr>
              <w:spacing w:line="222" w:lineRule="exact"/>
              <w:jc w:val="center"/>
              <w:rPr>
                <w:rFonts w:ascii="ＭＳ 明朝" w:cs="ＭＳ ゴシック"/>
              </w:rPr>
            </w:pPr>
            <w:r>
              <w:rPr>
                <w:rFonts w:ascii="ＭＳ 明朝" w:cs="ＭＳ ゴシック" w:hint="eastAsia"/>
              </w:rPr>
              <w:t>合</w:t>
            </w:r>
            <w:r>
              <w:rPr>
                <w:rFonts w:ascii="ＭＳ 明朝" w:cs="ＭＳ ゴシック" w:hint="eastAsia"/>
              </w:rPr>
              <w:t xml:space="preserve">    </w:t>
            </w:r>
            <w:r>
              <w:rPr>
                <w:rFonts w:ascii="ＭＳ 明朝" w:cs="ＭＳ ゴシック"/>
              </w:rPr>
              <w:t xml:space="preserve"> </w:t>
            </w:r>
            <w:r>
              <w:rPr>
                <w:rFonts w:ascii="ＭＳ 明朝" w:cs="ＭＳ ゴシック" w:hint="eastAsia"/>
              </w:rPr>
              <w:t>計</w:t>
            </w: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1134" w:type="dxa"/>
            <w:tcBorders>
              <w:left w:val="single" w:sz="4" w:space="0" w:color="auto"/>
              <w:right w:val="single" w:sz="4" w:space="0" w:color="auto"/>
            </w:tcBorders>
            <w:vAlign w:val="center"/>
          </w:tcPr>
          <w:p>
            <w:pPr>
              <w:spacing w:line="222" w:lineRule="exact"/>
              <w:rPr>
                <w:rFonts w:ascii="ＭＳ 明朝" w:cs="ＭＳ ゴシック"/>
              </w:rPr>
            </w:pPr>
          </w:p>
        </w:tc>
        <w:tc>
          <w:tcPr>
            <w:tcW w:w="993" w:type="dxa"/>
            <w:tcBorders>
              <w:left w:val="single" w:sz="4" w:space="0" w:color="auto"/>
              <w:right w:val="single" w:sz="4" w:space="0" w:color="auto"/>
            </w:tcBorders>
          </w:tcPr>
          <w:p>
            <w:pPr>
              <w:spacing w:line="222" w:lineRule="exact"/>
              <w:rPr>
                <w:rFonts w:ascii="ＭＳ 明朝" w:cs="ＭＳ ゴシック"/>
              </w:rPr>
            </w:pPr>
          </w:p>
        </w:tc>
      </w:tr>
    </w:tbl>
    <w:p>
      <w:pPr>
        <w:autoSpaceDE w:val="0"/>
        <w:autoSpaceDN w:val="0"/>
        <w:jc w:val="left"/>
        <w:rPr>
          <w:rFonts w:ascii="ＭＳ 明朝" w:cs="Times New Roman"/>
          <w:i/>
        </w:rPr>
      </w:pPr>
      <w:r>
        <w:rPr>
          <w:rFonts w:ascii="ＭＳ 明朝" w:cs="Times New Roman" w:hint="eastAsia"/>
          <w:i/>
        </w:rPr>
        <w:t>（必要に応じて行を追加・削除）</w:t>
      </w:r>
    </w:p>
    <w:p>
      <w:pPr>
        <w:rPr>
          <w:rFonts w:ascii="ＭＳ 明朝" w:cs="ＭＳ ゴシック"/>
        </w:rPr>
      </w:pPr>
    </w:p>
    <w:p>
      <w:pPr>
        <w:rPr>
          <w:rFonts w:ascii="ＭＳ 明朝" w:cs="ＭＳ ゴシック"/>
        </w:rPr>
      </w:pPr>
      <w:r>
        <w:rPr>
          <w:rFonts w:ascii="ＭＳ 明朝" w:cs="ＭＳ ゴシック" w:hint="eastAsia"/>
        </w:rPr>
        <w:t>注）１．単独機関による研究の場合は、代表研究機関の欄に記入してください。</w:t>
      </w:r>
    </w:p>
    <w:p>
      <w:pPr>
        <w:ind w:firstLineChars="200" w:firstLine="440"/>
        <w:rPr>
          <w:rFonts w:ascii="ＭＳ 明朝" w:cs="ＭＳ ゴシック"/>
        </w:rPr>
      </w:pPr>
      <w:r>
        <w:rPr>
          <w:rFonts w:ascii="ＭＳ 明朝" w:cs="ＭＳ ゴシック" w:hint="eastAsia"/>
        </w:rPr>
        <w:t>２．研究グループによる研究の場合は、その共同研究機関をメンバーとする理由及び役割分担</w:t>
      </w:r>
    </w:p>
    <w:p>
      <w:pPr>
        <w:ind w:firstLineChars="300" w:firstLine="660"/>
        <w:rPr>
          <w:rFonts w:ascii="ＭＳ 明朝" w:cs="ＭＳ ゴシック"/>
        </w:rPr>
      </w:pPr>
      <w:r>
        <w:rPr>
          <w:rFonts w:ascii="ＭＳ 明朝" w:cs="ＭＳ ゴシック" w:hint="eastAsia"/>
        </w:rPr>
        <w:t>を簡潔に記載してください。</w:t>
      </w:r>
    </w:p>
    <w:p>
      <w:pPr>
        <w:ind w:leftChars="200" w:left="660" w:hangingChars="100" w:hanging="220"/>
        <w:rPr>
          <w:rFonts w:ascii="ＭＳ 明朝" w:cs="ＭＳ ゴシック"/>
          <w:color w:val="000000" w:themeColor="text1"/>
        </w:rPr>
      </w:pPr>
      <w:r>
        <w:rPr>
          <w:rFonts w:ascii="ＭＳ 明朝" w:cs="ＭＳ ゴシック" w:hint="eastAsia"/>
          <w:color w:val="000000" w:themeColor="text1"/>
        </w:rPr>
        <w:t>３．各年度の研究費の見込額には、公募要領４の（３）に定める委託経費の各年度の見込額を記載してください。公募要領５に定める民間投資は含みません。</w:t>
      </w:r>
    </w:p>
    <w:p>
      <w:pPr>
        <w:autoSpaceDE w:val="0"/>
        <w:autoSpaceDN w:val="0"/>
        <w:jc w:val="left"/>
        <w:rPr>
          <w:rFonts w:ascii="ＭＳ 明朝" w:cs="Times New Roman"/>
        </w:rPr>
      </w:pPr>
      <w:r>
        <w:rPr>
          <w:rFonts w:ascii="ＭＳ 明朝" w:cs="Times New Roman" w:hint="eastAsia"/>
          <w:color w:val="000000" w:themeColor="text1"/>
        </w:rPr>
        <w:t xml:space="preserve">　</w:t>
      </w:r>
    </w:p>
    <w:p>
      <w:pPr>
        <w:autoSpaceDE w:val="0"/>
        <w:autoSpaceDN w:val="0"/>
        <w:jc w:val="left"/>
        <w:rPr>
          <w:rFonts w:ascii="ＭＳ 明朝" w:hAnsi="ＭＳ 明朝" w:cs="Times New Roman"/>
          <w:color w:val="0000FF"/>
        </w:rPr>
      </w:pPr>
    </w:p>
    <w:p>
      <w:pPr>
        <w:widowControl/>
        <w:jc w:val="left"/>
        <w:rPr>
          <w:rFonts w:ascii="ＭＳ 明朝" w:cs="ＭＳ ゴシック"/>
          <w:b/>
        </w:rPr>
      </w:pPr>
      <w:r>
        <w:rPr>
          <w:rFonts w:ascii="ＭＳ 明朝" w:cs="ＭＳ ゴシック"/>
          <w:b/>
        </w:rPr>
        <w:br w:type="page"/>
      </w:r>
    </w:p>
    <w:p>
      <w:pPr>
        <w:autoSpaceDE w:val="0"/>
        <w:autoSpaceDN w:val="0"/>
        <w:jc w:val="left"/>
        <w:rPr>
          <w:rFonts w:ascii="ＭＳ 明朝" w:cs="Times New Roman"/>
          <w:b/>
        </w:rPr>
      </w:pPr>
      <w:r>
        <w:rPr>
          <w:rFonts w:ascii="ＭＳ 明朝" w:cs="ＭＳ ゴシック" w:hint="eastAsia"/>
          <w:b/>
        </w:rPr>
        <w:lastRenderedPageBreak/>
        <w:t>様式１－４【試験</w:t>
      </w:r>
      <w:r>
        <w:rPr>
          <w:rFonts w:ascii="ＭＳ 明朝" w:cs="ＭＳ ゴシック"/>
          <w:b/>
        </w:rPr>
        <w:t>研究計画の実施体制図</w:t>
      </w:r>
      <w:r>
        <w:rPr>
          <w:rFonts w:ascii="ＭＳ 明朝" w:cs="ＭＳ ゴシック" w:hint="eastAsia"/>
          <w:b/>
        </w:rPr>
        <w:t>（</w:t>
      </w:r>
      <w:r>
        <w:rPr>
          <w:rFonts w:ascii="ＭＳ 明朝" w:cs="ＭＳ ゴシック"/>
          <w:b/>
        </w:rPr>
        <w:t>研究グループの関係図）</w:t>
      </w:r>
      <w:r>
        <w:rPr>
          <w:rFonts w:ascii="ＭＳ 明朝" w:cs="ＭＳ ゴシック" w:hint="eastAsia"/>
          <w:b/>
        </w:rPr>
        <w:t>】</w:t>
      </w:r>
      <w:r>
        <w:rPr>
          <w:rFonts w:ascii="ＭＳ 明朝" w:cs="ＭＳ ゴシック" w:hint="eastAsia"/>
          <w:b/>
          <w:i/>
        </w:rPr>
        <w:t>Ａ４用紙１枚</w:t>
      </w:r>
    </w:p>
    <w:p>
      <w:pPr>
        <w:autoSpaceDE w:val="0"/>
        <w:autoSpaceDN w:val="0"/>
        <w:jc w:val="left"/>
        <w:rPr>
          <w:rFonts w:ascii="ＭＳ 明朝" w:cs="ＭＳ ゴシック"/>
        </w:rPr>
      </w:pPr>
      <w:r>
        <w:rPr>
          <w:rFonts w:ascii="ＭＳ 明朝" w:cs="ＭＳ ゴシック" w:hint="eastAsia"/>
          <w:b/>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trPr>
          <w:trHeight w:val="11865"/>
        </w:trPr>
        <w:tc>
          <w:tcPr>
            <w:tcW w:w="9333" w:type="dxa"/>
            <w:shd w:val="clear" w:color="auto" w:fill="auto"/>
          </w:tcPr>
          <w:p>
            <w:pPr>
              <w:autoSpaceDE w:val="0"/>
              <w:autoSpaceDN w:val="0"/>
              <w:jc w:val="left"/>
              <w:rPr>
                <w:rFonts w:ascii="ＭＳ 明朝" w:cs="Times New Roman"/>
                <w:noProof/>
              </w:rPr>
            </w:pPr>
          </w:p>
        </w:tc>
      </w:tr>
    </w:tbl>
    <w:p>
      <w:pPr>
        <w:autoSpaceDE w:val="0"/>
        <w:autoSpaceDN w:val="0"/>
        <w:jc w:val="left"/>
        <w:rPr>
          <w:rFonts w:hAnsi="ＭＳ ゴシック" w:cs="MS-Mincho"/>
          <w:color w:val="000000" w:themeColor="text1"/>
          <w:sz w:val="21"/>
          <w:szCs w:val="21"/>
        </w:rPr>
      </w:pPr>
      <w:r>
        <w:rPr>
          <w:rFonts w:hAnsi="ＭＳ ゴシック" w:cs="MS-Mincho" w:hint="eastAsia"/>
          <w:sz w:val="21"/>
          <w:szCs w:val="21"/>
        </w:rPr>
        <w:t>（注１）各</w:t>
      </w:r>
      <w:r>
        <w:rPr>
          <w:rFonts w:hAnsi="ＭＳ ゴシック" w:cs="MS-Mincho" w:hint="eastAsia"/>
          <w:color w:val="000000" w:themeColor="text1"/>
          <w:sz w:val="21"/>
          <w:szCs w:val="21"/>
        </w:rPr>
        <w:t>研究機関等ごとに、研究実施場所（都道府県名、海外の場合は国名）及び試験研究計画の</w:t>
      </w:r>
    </w:p>
    <w:p>
      <w:pPr>
        <w:autoSpaceDE w:val="0"/>
        <w:autoSpaceDN w:val="0"/>
        <w:ind w:firstLineChars="300" w:firstLine="630"/>
        <w:jc w:val="left"/>
        <w:rPr>
          <w:rFonts w:hAnsi="ＭＳ ゴシック" w:cs="MS-Mincho"/>
          <w:color w:val="000000" w:themeColor="text1"/>
          <w:sz w:val="21"/>
          <w:szCs w:val="21"/>
        </w:rPr>
      </w:pPr>
      <w:r>
        <w:rPr>
          <w:rFonts w:hAnsi="ＭＳ ゴシック" w:cs="MS-Mincho"/>
          <w:color w:val="000000" w:themeColor="text1"/>
          <w:sz w:val="21"/>
          <w:szCs w:val="21"/>
        </w:rPr>
        <w:t>内容</w:t>
      </w:r>
      <w:r>
        <w:rPr>
          <w:rFonts w:hAnsi="ＭＳ ゴシック" w:cs="MS-Mincho" w:hint="eastAsia"/>
          <w:color w:val="000000" w:themeColor="text1"/>
          <w:sz w:val="21"/>
          <w:szCs w:val="21"/>
        </w:rPr>
        <w:t>（様式２－１の１（３）の表に記載の研究項目）を記載してください。試験研究計画の内</w:t>
      </w:r>
    </w:p>
    <w:p>
      <w:pPr>
        <w:autoSpaceDE w:val="0"/>
        <w:autoSpaceDN w:val="0"/>
        <w:ind w:firstLineChars="300" w:firstLine="630"/>
        <w:jc w:val="left"/>
        <w:rPr>
          <w:rFonts w:hAnsi="ＭＳ ゴシック" w:cs="MS-Mincho"/>
          <w:color w:val="000000" w:themeColor="text1"/>
          <w:sz w:val="21"/>
          <w:szCs w:val="21"/>
        </w:rPr>
      </w:pPr>
      <w:r>
        <w:rPr>
          <w:rFonts w:hAnsi="ＭＳ ゴシック" w:cs="MS-Mincho" w:hint="eastAsia"/>
          <w:color w:val="000000" w:themeColor="text1"/>
          <w:sz w:val="21"/>
          <w:szCs w:val="21"/>
        </w:rPr>
        <w:t>容には、公募要領５に定める民間投資による取組を含みます。</w:t>
      </w:r>
    </w:p>
    <w:p>
      <w:pPr>
        <w:autoSpaceDE w:val="0"/>
        <w:autoSpaceDN w:val="0"/>
        <w:ind w:left="840" w:hangingChars="400" w:hanging="840"/>
        <w:jc w:val="left"/>
        <w:rPr>
          <w:rFonts w:hAnsi="ＭＳ ゴシック" w:cs="MS-Mincho"/>
          <w:color w:val="000000" w:themeColor="text1"/>
          <w:sz w:val="21"/>
          <w:szCs w:val="21"/>
        </w:rPr>
      </w:pPr>
      <w:r>
        <w:rPr>
          <w:rFonts w:hAnsi="ＭＳ ゴシック" w:cs="MS-Mincho" w:hint="eastAsia"/>
          <w:color w:val="000000" w:themeColor="text1"/>
          <w:sz w:val="21"/>
          <w:szCs w:val="21"/>
        </w:rPr>
        <w:t>（注２）本事業による委託研究を受託せずに、試験研究計画の実施に協力する研究機関等（協力機関）がある場合は、そのことが分かるように記載してください。</w:t>
      </w:r>
    </w:p>
    <w:p>
      <w:pPr>
        <w:autoSpaceDE w:val="0"/>
        <w:autoSpaceDN w:val="0"/>
        <w:ind w:left="840" w:hangingChars="400" w:hanging="840"/>
        <w:jc w:val="left"/>
        <w:rPr>
          <w:rFonts w:hAnsi="ＭＳ ゴシック" w:cs="MS-Mincho"/>
          <w:sz w:val="21"/>
          <w:szCs w:val="21"/>
        </w:rPr>
      </w:pPr>
      <w:r>
        <w:rPr>
          <w:rFonts w:hAnsi="ＭＳ ゴシック" w:cs="MS-Mincho" w:hint="eastAsia"/>
          <w:color w:val="000000" w:themeColor="text1"/>
          <w:sz w:val="21"/>
          <w:szCs w:val="21"/>
        </w:rPr>
        <w:t>（注３）民間企業（協力機関を含む）については、そのことが分かるように記</w:t>
      </w:r>
      <w:r>
        <w:rPr>
          <w:rFonts w:hAnsi="ＭＳ ゴシック" w:cs="MS-Mincho" w:hint="eastAsia"/>
          <w:sz w:val="21"/>
          <w:szCs w:val="21"/>
        </w:rPr>
        <w:t>載してください。</w:t>
      </w:r>
    </w:p>
    <w:p>
      <w:pPr>
        <w:widowControl/>
        <w:jc w:val="left"/>
        <w:rPr>
          <w:rFonts w:ascii="ＭＳ 明朝" w:cs="Times New Roman"/>
          <w:color w:val="0000FF"/>
        </w:rPr>
      </w:pPr>
    </w:p>
    <w:p>
      <w:pPr>
        <w:autoSpaceDE w:val="0"/>
        <w:autoSpaceDN w:val="0"/>
        <w:ind w:left="883" w:hangingChars="400" w:hanging="883"/>
        <w:jc w:val="left"/>
        <w:rPr>
          <w:rFonts w:ascii="ＭＳ 明朝" w:cs="Times New Roman"/>
          <w:color w:val="FF0000"/>
          <w:sz w:val="20"/>
        </w:rPr>
      </w:pPr>
      <w:r>
        <w:rPr>
          <w:rFonts w:ascii="ＭＳ 明朝" w:cs="ＭＳ ゴシック" w:hint="eastAsia"/>
          <w:b/>
        </w:rPr>
        <w:t>様式２－１【試験研究計画の内容】</w:t>
      </w:r>
    </w:p>
    <w:tbl>
      <w:tblPr>
        <w:tblpPr w:leftFromText="142" w:rightFromText="142" w:vertAnchor="text" w:horzAnchor="margin" w:tblpX="71"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3466"/>
      </w:tblGrid>
      <w:tr>
        <w:trPr>
          <w:trHeight w:val="449"/>
        </w:trPr>
        <w:tc>
          <w:tcPr>
            <w:tcW w:w="2949" w:type="dxa"/>
            <w:shd w:val="clear" w:color="auto" w:fill="auto"/>
            <w:vAlign w:val="center"/>
          </w:tcPr>
          <w:p>
            <w:pPr>
              <w:snapToGrid w:val="0"/>
              <w:spacing w:line="240" w:lineRule="atLeast"/>
              <w:jc w:val="center"/>
              <w:rPr>
                <w:rFonts w:hAnsi="ＭＳ ゴシック" w:cs="Times New Roman"/>
                <w:b/>
                <w:sz w:val="21"/>
                <w:szCs w:val="21"/>
              </w:rPr>
            </w:pPr>
            <w:r>
              <w:rPr>
                <w:rFonts w:hAnsi="ＭＳ ゴシック" w:cs="Times New Roman" w:hint="eastAsia"/>
              </w:rPr>
              <w:lastRenderedPageBreak/>
              <w:t>対象研究領域</w:t>
            </w:r>
          </w:p>
        </w:tc>
        <w:tc>
          <w:tcPr>
            <w:tcW w:w="3466" w:type="dxa"/>
            <w:shd w:val="clear" w:color="auto" w:fill="auto"/>
          </w:tcPr>
          <w:p>
            <w:pPr>
              <w:snapToGrid w:val="0"/>
              <w:spacing w:line="240" w:lineRule="atLeast"/>
              <w:rPr>
                <w:rFonts w:hAnsi="ＭＳ ゴシック" w:cs="Times New Roman"/>
                <w:color w:val="0070C0"/>
                <w:sz w:val="18"/>
                <w:szCs w:val="18"/>
              </w:rPr>
            </w:pPr>
          </w:p>
          <w:p>
            <w:pPr>
              <w:snapToGrid w:val="0"/>
              <w:spacing w:line="240" w:lineRule="atLeast"/>
              <w:rPr>
                <w:rFonts w:hAnsi="ＭＳ ゴシック" w:cs="Times New Roman"/>
                <w:color w:val="0070C0"/>
                <w:sz w:val="18"/>
                <w:szCs w:val="18"/>
              </w:rPr>
            </w:pPr>
            <w:r>
              <w:rPr>
                <w:rFonts w:hAnsi="ＭＳ ゴシック" w:cs="Times New Roman" w:hint="eastAsia"/>
                <w:color w:val="0070C0"/>
                <w:sz w:val="18"/>
                <w:szCs w:val="18"/>
              </w:rPr>
              <w:t>表紙</w:t>
            </w:r>
            <w:r>
              <w:rPr>
                <w:rFonts w:hAnsi="ＭＳ ゴシック" w:cs="Times New Roman"/>
                <w:color w:val="0070C0"/>
                <w:sz w:val="18"/>
                <w:szCs w:val="18"/>
              </w:rPr>
              <w:t>様式の</w:t>
            </w:r>
            <w:r>
              <w:rPr>
                <w:rFonts w:hAnsi="ＭＳ ゴシック" w:cs="Times New Roman" w:hint="eastAsia"/>
                <w:color w:val="0070C0"/>
                <w:sz w:val="18"/>
                <w:szCs w:val="18"/>
              </w:rPr>
              <w:t>研究</w:t>
            </w:r>
            <w:r>
              <w:rPr>
                <w:rFonts w:hAnsi="ＭＳ ゴシック" w:cs="Times New Roman"/>
                <w:color w:val="0070C0"/>
                <w:sz w:val="18"/>
                <w:szCs w:val="18"/>
              </w:rPr>
              <w:t>開発項目の</w:t>
            </w:r>
            <w:r>
              <w:rPr>
                <w:rFonts w:hAnsi="ＭＳ ゴシック" w:cs="Times New Roman" w:hint="eastAsia"/>
                <w:color w:val="0070C0"/>
                <w:sz w:val="18"/>
                <w:szCs w:val="18"/>
              </w:rPr>
              <w:t>中から</w:t>
            </w:r>
            <w:r>
              <w:rPr>
                <w:rFonts w:hAnsi="ＭＳ ゴシック" w:cs="Times New Roman"/>
                <w:color w:val="0070C0"/>
                <w:sz w:val="18"/>
                <w:szCs w:val="18"/>
              </w:rPr>
              <w:t>該当する記号を記入してください</w:t>
            </w:r>
            <w:r>
              <w:rPr>
                <w:rFonts w:hAnsi="ＭＳ ゴシック" w:cs="Times New Roman" w:hint="eastAsia"/>
                <w:color w:val="0070C0"/>
                <w:sz w:val="18"/>
                <w:szCs w:val="18"/>
              </w:rPr>
              <w:t>。</w:t>
            </w:r>
          </w:p>
        </w:tc>
      </w:tr>
      <w:tr>
        <w:trPr>
          <w:trHeight w:val="609"/>
        </w:trPr>
        <w:tc>
          <w:tcPr>
            <w:tcW w:w="2949" w:type="dxa"/>
            <w:shd w:val="clear" w:color="auto" w:fill="auto"/>
            <w:vAlign w:val="center"/>
          </w:tcPr>
          <w:p>
            <w:pPr>
              <w:snapToGrid w:val="0"/>
              <w:spacing w:line="240" w:lineRule="atLeast"/>
              <w:jc w:val="center"/>
              <w:rPr>
                <w:rFonts w:hAnsi="ＭＳ ゴシック" w:cs="Times New Roman"/>
              </w:rPr>
            </w:pPr>
            <w:r>
              <w:rPr>
                <w:rFonts w:hAnsi="ＭＳ ゴシック" w:cs="Times New Roman" w:hint="eastAsia"/>
              </w:rPr>
              <w:t>研究</w:t>
            </w:r>
            <w:r>
              <w:rPr>
                <w:rFonts w:hAnsi="ＭＳ ゴシック" w:cs="Times New Roman"/>
              </w:rPr>
              <w:t>開発項目</w:t>
            </w:r>
          </w:p>
        </w:tc>
        <w:tc>
          <w:tcPr>
            <w:tcW w:w="3466" w:type="dxa"/>
            <w:shd w:val="clear" w:color="auto" w:fill="auto"/>
          </w:tcPr>
          <w:p>
            <w:pPr>
              <w:snapToGrid w:val="0"/>
              <w:spacing w:line="240" w:lineRule="atLeast"/>
              <w:rPr>
                <w:rStyle w:val="ab"/>
              </w:rPr>
            </w:pPr>
          </w:p>
        </w:tc>
      </w:tr>
    </w:tbl>
    <w:p>
      <w:pPr>
        <w:autoSpaceDE w:val="0"/>
        <w:autoSpaceDN w:val="0"/>
        <w:jc w:val="left"/>
        <w:rPr>
          <w:rFonts w:ascii="ＭＳ 明朝" w:cs="Times New Roman"/>
        </w:rPr>
      </w:pPr>
    </w:p>
    <w:p>
      <w:pPr>
        <w:autoSpaceDE w:val="0"/>
        <w:autoSpaceDN w:val="0"/>
        <w:jc w:val="left"/>
        <w:rPr>
          <w:rFonts w:ascii="ＭＳ 明朝" w:cs="Times New Roman"/>
        </w:rPr>
      </w:pPr>
    </w:p>
    <w:p>
      <w:pPr>
        <w:autoSpaceDE w:val="0"/>
        <w:autoSpaceDN w:val="0"/>
        <w:jc w:val="left"/>
        <w:rPr>
          <w:rFonts w:ascii="ＭＳ 明朝" w:cs="Times New Roman"/>
        </w:rPr>
      </w:pPr>
    </w:p>
    <w:p>
      <w:pPr>
        <w:autoSpaceDE w:val="0"/>
        <w:autoSpaceDN w:val="0"/>
        <w:jc w:val="left"/>
        <w:rPr>
          <w:rFonts w:ascii="ＭＳ 明朝" w:cs="Times New Roman"/>
        </w:rPr>
      </w:pPr>
    </w:p>
    <w:p>
      <w:pPr>
        <w:autoSpaceDE w:val="0"/>
        <w:autoSpaceDN w:val="0"/>
        <w:jc w:val="left"/>
        <w:rPr>
          <w:rFonts w:ascii="ＭＳ 明朝" w:cs="Times New Roman"/>
        </w:rPr>
      </w:pP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8"/>
        <w:gridCol w:w="3119"/>
        <w:gridCol w:w="1275"/>
        <w:gridCol w:w="2268"/>
      </w:tblGrid>
      <w:tr>
        <w:trPr>
          <w:trHeight w:val="600"/>
        </w:trPr>
        <w:tc>
          <w:tcPr>
            <w:tcW w:w="2298" w:type="dxa"/>
            <w:tcBorders>
              <w:top w:val="single" w:sz="4" w:space="0" w:color="000000"/>
              <w:left w:val="single" w:sz="4" w:space="0" w:color="000000"/>
              <w:bottom w:val="nil"/>
              <w:right w:val="single" w:sz="4" w:space="0" w:color="000000"/>
            </w:tcBorders>
            <w:vAlign w:val="center"/>
          </w:tcPr>
          <w:p>
            <w:pPr>
              <w:suppressAutoHyphens/>
              <w:kinsoku w:val="0"/>
              <w:wordWrap w:val="0"/>
              <w:autoSpaceDE w:val="0"/>
              <w:autoSpaceDN w:val="0"/>
              <w:spacing w:line="292" w:lineRule="atLeast"/>
              <w:jc w:val="center"/>
              <w:rPr>
                <w:rFonts w:hAnsi="ＭＳ ゴシック" w:cs="Times New Roman"/>
                <w:sz w:val="24"/>
                <w:szCs w:val="24"/>
              </w:rPr>
            </w:pPr>
            <w:r>
              <w:rPr>
                <w:rFonts w:hAnsi="ＭＳ ゴシック" w:hint="eastAsia"/>
              </w:rPr>
              <w:t>試験研究計画名</w:t>
            </w:r>
          </w:p>
        </w:tc>
        <w:tc>
          <w:tcPr>
            <w:tcW w:w="6662"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ＭＳ 明朝" w:cs="Times New Roman"/>
                <w:sz w:val="24"/>
                <w:szCs w:val="24"/>
              </w:rPr>
            </w:pPr>
          </w:p>
        </w:tc>
      </w:tr>
      <w:tr>
        <w:trPr>
          <w:trHeight w:val="589"/>
        </w:trPr>
        <w:tc>
          <w:tcPr>
            <w:tcW w:w="2298"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20" w:lineRule="exact"/>
              <w:jc w:val="center"/>
              <w:rPr>
                <w:rFonts w:hAnsi="ＭＳ ゴシック"/>
              </w:rPr>
            </w:pPr>
            <w:r>
              <w:rPr>
                <w:rFonts w:hAnsi="ＭＳ ゴシック" w:hint="eastAsia"/>
              </w:rPr>
              <w:t>研究グループ名</w:t>
            </w:r>
          </w:p>
          <w:p>
            <w:pPr>
              <w:suppressAutoHyphens/>
              <w:kinsoku w:val="0"/>
              <w:wordWrap w:val="0"/>
              <w:autoSpaceDE w:val="0"/>
              <w:autoSpaceDN w:val="0"/>
              <w:spacing w:line="240" w:lineRule="exact"/>
              <w:jc w:val="center"/>
              <w:rPr>
                <w:rFonts w:hAnsi="ＭＳ ゴシック" w:cs="Times New Roman"/>
                <w:sz w:val="23"/>
                <w:szCs w:val="23"/>
              </w:rPr>
            </w:pPr>
            <w:r>
              <w:rPr>
                <w:rFonts w:hAnsi="ＭＳ ゴシック" w:hint="eastAsia"/>
              </w:rPr>
              <w:t>及び代表研究機関名</w:t>
            </w:r>
          </w:p>
        </w:tc>
        <w:tc>
          <w:tcPr>
            <w:tcW w:w="3119"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ＭＳ 明朝" w:cs="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研究</w:t>
            </w:r>
          </w:p>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代表者名</w:t>
            </w:r>
          </w:p>
        </w:tc>
        <w:tc>
          <w:tcPr>
            <w:tcW w:w="2268"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ＭＳ 明朝" w:cs="Times New Roman"/>
                <w:sz w:val="24"/>
                <w:szCs w:val="24"/>
              </w:rPr>
            </w:pPr>
          </w:p>
        </w:tc>
      </w:tr>
      <w:tr>
        <w:trPr>
          <w:trHeight w:val="470"/>
        </w:trPr>
        <w:tc>
          <w:tcPr>
            <w:tcW w:w="2298" w:type="dxa"/>
            <w:tcBorders>
              <w:top w:val="single" w:sz="4" w:space="0" w:color="000000"/>
              <w:left w:val="single" w:sz="4" w:space="0" w:color="000000"/>
              <w:bottom w:val="single" w:sz="4" w:space="0" w:color="auto"/>
              <w:right w:val="single" w:sz="4" w:space="0" w:color="000000"/>
            </w:tcBorders>
            <w:vAlign w:val="center"/>
          </w:tcPr>
          <w:p>
            <w:pPr>
              <w:autoSpaceDE w:val="0"/>
              <w:autoSpaceDN w:val="0"/>
              <w:jc w:val="center"/>
              <w:rPr>
                <w:rFonts w:ascii="ＭＳ 明朝" w:cs="ＭＳ ゴシック"/>
              </w:rPr>
            </w:pPr>
            <w:r>
              <w:rPr>
                <w:rFonts w:ascii="ＭＳ 明朝" w:cs="ＭＳ ゴシック" w:hint="eastAsia"/>
              </w:rPr>
              <w:t>試験研究の実施期間</w:t>
            </w:r>
          </w:p>
        </w:tc>
        <w:tc>
          <w:tcPr>
            <w:tcW w:w="6662" w:type="dxa"/>
            <w:gridSpan w:val="3"/>
            <w:tcBorders>
              <w:top w:val="single" w:sz="4" w:space="0" w:color="000000"/>
              <w:left w:val="single" w:sz="4" w:space="0" w:color="000000"/>
              <w:bottom w:val="single" w:sz="4" w:space="0" w:color="auto"/>
              <w:right w:val="single" w:sz="4" w:space="0" w:color="000000"/>
            </w:tcBorders>
            <w:vAlign w:val="center"/>
          </w:tcPr>
          <w:p>
            <w:pPr>
              <w:widowControl/>
              <w:jc w:val="left"/>
              <w:rPr>
                <w:rFonts w:ascii="ＭＳ 明朝" w:hAnsi="ＭＳ 明朝" w:cs="ＭＳ ゴシック"/>
              </w:rPr>
            </w:pPr>
            <w:r>
              <w:rPr>
                <w:rFonts w:ascii="ＭＳ 明朝" w:hAnsi="ＭＳ 明朝" w:cs="ＭＳ ゴシック" w:hint="eastAsia"/>
              </w:rPr>
              <w:t>２０２３年度～○○年度（○年間）</w:t>
            </w:r>
          </w:p>
        </w:tc>
      </w:tr>
    </w:tbl>
    <w:p>
      <w:pPr>
        <w:rPr>
          <w:rFonts w:hAnsi="ＭＳ ゴシック"/>
          <w:b/>
          <w:strike/>
          <w:color w:val="C00000"/>
        </w:rPr>
      </w:pPr>
    </w:p>
    <w:p>
      <w:pPr>
        <w:tabs>
          <w:tab w:val="left" w:pos="1425"/>
        </w:tabs>
        <w:autoSpaceDE w:val="0"/>
        <w:autoSpaceDN w:val="0"/>
        <w:ind w:leftChars="100" w:left="220" w:firstLineChars="100" w:firstLine="220"/>
        <w:jc w:val="left"/>
        <w:rPr>
          <w:rFonts w:ascii="ＭＳ 明朝" w:cs="Times New Roman"/>
        </w:rPr>
      </w:pPr>
      <w:r>
        <w:rPr>
          <w:rFonts w:ascii="ＭＳ 明朝" w:hAnsi="ＭＳ 明朝" w:cs="MS-Mincho"/>
          <w:color w:val="FF0000"/>
        </w:rPr>
        <w:tab/>
      </w:r>
    </w:p>
    <w:p>
      <w:pPr>
        <w:autoSpaceDE w:val="0"/>
        <w:autoSpaceDN w:val="0"/>
        <w:jc w:val="left"/>
        <w:rPr>
          <w:rFonts w:hAnsi="ＭＳ ゴシック" w:cs="Times New Roman"/>
          <w:b/>
          <w:color w:val="000000" w:themeColor="text1"/>
        </w:rPr>
      </w:pPr>
      <w:r>
        <w:rPr>
          <w:rFonts w:hAnsi="ＭＳ ゴシック" w:cs="Times New Roman" w:hint="eastAsia"/>
          <w:b/>
          <w:color w:val="000000" w:themeColor="text1"/>
        </w:rPr>
        <w:t>１．試験研究</w:t>
      </w:r>
      <w:r>
        <w:rPr>
          <w:rFonts w:ascii="ＭＳ 明朝" w:cs="ＭＳ ゴシック" w:hint="eastAsia"/>
          <w:b/>
          <w:color w:val="000000" w:themeColor="text1"/>
        </w:rPr>
        <w:t>計画</w:t>
      </w:r>
      <w:r>
        <w:rPr>
          <w:rFonts w:hAnsi="ＭＳ ゴシック" w:cs="Times New Roman" w:hint="eastAsia"/>
          <w:b/>
          <w:color w:val="000000" w:themeColor="text1"/>
        </w:rPr>
        <w:t xml:space="preserve">の具体的内容　</w:t>
      </w:r>
    </w:p>
    <w:p>
      <w:pPr>
        <w:autoSpaceDE w:val="0"/>
        <w:autoSpaceDN w:val="0"/>
        <w:jc w:val="left"/>
        <w:rPr>
          <w:rFonts w:hAnsi="ＭＳ ゴシック" w:cs="Times New Roman"/>
          <w:b/>
          <w:color w:val="C00000"/>
        </w:rPr>
      </w:pPr>
      <w:r>
        <w:rPr>
          <w:rFonts w:hAnsi="ＭＳ ゴシック" w:cs="Times New Roman" w:hint="eastAsia"/>
          <w:b/>
          <w:color w:val="000000" w:themeColor="text1"/>
        </w:rPr>
        <w:t>（１）試験研究計画の達成</w:t>
      </w:r>
      <w:r>
        <w:rPr>
          <w:rFonts w:hAnsi="ＭＳ ゴシック" w:cs="Times New Roman" w:hint="eastAsia"/>
          <w:b/>
        </w:rPr>
        <w:t>目標</w:t>
      </w:r>
      <w:r>
        <w:rPr>
          <w:rFonts w:hAnsi="ＭＳ ゴシック" w:cs="Times New Roman" w:hint="eastAsia"/>
          <w:b/>
          <w:color w:val="C00000"/>
        </w:rPr>
        <w:t xml:space="preserve">　</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本課題「</w:t>
      </w:r>
      <w:bookmarkStart w:id="8" w:name="_Hlk125636114"/>
      <w:r>
        <w:rPr>
          <w:rFonts w:ascii="ＭＳ 明朝" w:hAnsi="ＭＳ 明朝" w:cs="MS-Mincho" w:hint="eastAsia"/>
          <w:color w:val="0070C0"/>
        </w:rPr>
        <w:t>豊かな食が提供される持続可能なフードチェーンの構築</w:t>
      </w:r>
      <w:bookmarkEnd w:id="8"/>
      <w:r>
        <w:rPr>
          <w:rFonts w:ascii="ＭＳ 明朝" w:hAnsi="ＭＳ 明朝" w:cs="MS-Mincho" w:hint="eastAsia"/>
          <w:color w:val="0070C0"/>
        </w:rPr>
        <w:t>」の趣旨（コンセプト）、当該提案に係る研究開発項目（公募要領の別添１～５に定める各研究開発項目。以下単に「研究開発項目」という。）の達成目標を踏まえ、本事業による委託研究事業の受託及び公募要領５に定める民間投資（以下単に「民間投資」という。）その他の方法により実現を目指す達成目標を、年度ごとに可能な限り具体的かつ定量的な表現により記載してください（「△△△△が可能なこと。」、「○○○○式であること。」、「△△△△については○○以上であること。」、「○○個以上について△△する。」）。</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また、</w:t>
      </w:r>
      <w:r>
        <w:rPr>
          <w:rFonts w:ascii="ＭＳ 明朝" w:hAnsi="ＭＳ 明朝" w:cs="MS-Mincho" w:hint="eastAsia"/>
          <w:color w:val="0070C0"/>
          <w:u w:val="single"/>
        </w:rPr>
        <w:t>「豊かな食が提供される持続可能なフードチェーンの構築研究開発計画」の工程表に記載されている</w:t>
      </w:r>
      <w:r>
        <w:rPr>
          <w:rFonts w:ascii="ＭＳ 明朝" w:hAnsi="ＭＳ 明朝" w:cs="MS-Mincho" w:hint="eastAsia"/>
          <w:color w:val="0070C0"/>
        </w:rPr>
        <w:t>成熟度を客観的にあらわす</w:t>
      </w:r>
      <w:r>
        <w:rPr>
          <w:rFonts w:hAnsi="ＭＳ ゴシック" w:cs="MS-Mincho" w:hint="eastAsia"/>
          <w:color w:val="0070C0"/>
        </w:rPr>
        <w:t>指標である</w:t>
      </w:r>
      <w:bookmarkStart w:id="9" w:name="_Hlk126842456"/>
      <w:r>
        <w:rPr>
          <w:rFonts w:hAnsi="ＭＳ ゴシック" w:cs="MS-Mincho" w:hint="eastAsia"/>
          <w:color w:val="0070C0"/>
        </w:rPr>
        <w:t>「ＴＲＬ（Technology Readiness</w:t>
      </w:r>
      <w:r>
        <w:rPr>
          <w:rFonts w:hAnsi="ＭＳ ゴシック" w:cs="MS-Mincho"/>
          <w:color w:val="0070C0"/>
        </w:rPr>
        <w:t xml:space="preserve"> </w:t>
      </w:r>
      <w:r>
        <w:rPr>
          <w:rFonts w:hAnsi="ＭＳ ゴシック" w:cs="MS-Mincho" w:hint="eastAsia"/>
          <w:color w:val="0070C0"/>
        </w:rPr>
        <w:t>Level。９段階に区分。各段階の内容は下表を参照。</w:t>
      </w:r>
      <w:bookmarkStart w:id="10" w:name="_Hlk126842576"/>
      <w:r>
        <w:rPr>
          <w:rFonts w:hAnsi="ＭＳ ゴシック" w:cs="MS-Mincho" w:hint="eastAsia"/>
          <w:color w:val="0070C0"/>
        </w:rPr>
        <w:t>）</w:t>
      </w:r>
      <w:bookmarkEnd w:id="9"/>
      <w:r>
        <w:rPr>
          <w:rFonts w:hAnsi="ＭＳ ゴシック" w:cs="MS-Mincho" w:hint="eastAsia"/>
          <w:color w:val="0070C0"/>
        </w:rPr>
        <w:t>、ＢＲＬ（B</w:t>
      </w:r>
      <w:r>
        <w:rPr>
          <w:rFonts w:hAnsi="ＭＳ ゴシック" w:cs="MS-Mincho"/>
          <w:color w:val="0070C0"/>
        </w:rPr>
        <w:t xml:space="preserve">usiness Readiness </w:t>
      </w:r>
      <w:r>
        <w:rPr>
          <w:rFonts w:hAnsi="ＭＳ ゴシック" w:cs="MS-Mincho" w:hint="eastAsia"/>
          <w:color w:val="0070C0"/>
        </w:rPr>
        <w:t>Level。９段階に区分。）</w:t>
      </w:r>
      <w:bookmarkEnd w:id="10"/>
      <w:r>
        <w:rPr>
          <w:rFonts w:hAnsi="ＭＳ ゴシック" w:cs="MS-Mincho" w:hint="eastAsia"/>
          <w:color w:val="0070C0"/>
        </w:rPr>
        <w:t>、ＧＲＬ（G</w:t>
      </w:r>
      <w:r>
        <w:rPr>
          <w:rFonts w:hAnsi="ＭＳ ゴシック" w:cs="MS-Mincho"/>
          <w:color w:val="0070C0"/>
        </w:rPr>
        <w:t xml:space="preserve">overnance Readiness </w:t>
      </w:r>
      <w:r>
        <w:rPr>
          <w:rFonts w:hAnsi="ＭＳ ゴシック" w:cs="MS-Mincho" w:hint="eastAsia"/>
          <w:color w:val="0070C0"/>
        </w:rPr>
        <w:t>Level。９段階に区分。）、ＳＲＬ（</w:t>
      </w:r>
      <w:r>
        <w:rPr>
          <w:rFonts w:hAnsi="ＭＳ ゴシック" w:cs="MS-Mincho"/>
          <w:color w:val="0070C0"/>
        </w:rPr>
        <w:t xml:space="preserve">Social Readiness </w:t>
      </w:r>
      <w:r>
        <w:rPr>
          <w:rFonts w:hAnsi="ＭＳ ゴシック" w:cs="MS-Mincho" w:hint="eastAsia"/>
          <w:color w:val="0070C0"/>
        </w:rPr>
        <w:t>Level。９段階に区分。）、ＨＲＬ（</w:t>
      </w:r>
      <w:r>
        <w:rPr>
          <w:rFonts w:hAnsi="ＭＳ ゴシック" w:cs="MS-Mincho"/>
          <w:color w:val="0070C0"/>
        </w:rPr>
        <w:t xml:space="preserve">Human Readiness </w:t>
      </w:r>
      <w:r>
        <w:rPr>
          <w:rFonts w:hAnsi="ＭＳ ゴシック" w:cs="MS-Mincho" w:hint="eastAsia"/>
          <w:color w:val="0070C0"/>
        </w:rPr>
        <w:t>Level。９段階に区分。）」（以下「ＴＲＬ等」という。ＴＲＬ等の各段階の内容は別紙２別添を参照。）について、当該工程表を踏まえ、年度ごとに記載してください。</w:t>
      </w:r>
    </w:p>
    <w:p>
      <w:pPr>
        <w:autoSpaceDE w:val="0"/>
        <w:autoSpaceDN w:val="0"/>
        <w:ind w:leftChars="200" w:left="440" w:firstLineChars="100" w:firstLine="220"/>
        <w:jc w:val="left"/>
        <w:rPr>
          <w:rFonts w:ascii="ＭＳ 明朝" w:hAnsi="ＭＳ 明朝" w:cs="MS-Mincho"/>
          <w:color w:val="0070C0"/>
        </w:rPr>
      </w:pPr>
      <w:r>
        <w:rPr>
          <w:rFonts w:hAnsi="ＭＳ ゴシック" w:cs="MS-Mincho" w:hint="eastAsia"/>
          <w:color w:val="0070C0"/>
        </w:rPr>
        <w:t>あわせて、上記の達成目標とＴＲＬ等については、その設定理由や設定が妥当である理由（具体的データ等）を記載して</w:t>
      </w:r>
      <w:r>
        <w:rPr>
          <w:rFonts w:ascii="ＭＳ 明朝" w:hAnsi="ＭＳ 明朝" w:cs="MS-Mincho" w:hint="eastAsia"/>
          <w:color w:val="0070C0"/>
        </w:rPr>
        <w:t>ください。</w:t>
      </w:r>
    </w:p>
    <w:p>
      <w:pPr>
        <w:autoSpaceDE w:val="0"/>
        <w:autoSpaceDN w:val="0"/>
        <w:jc w:val="left"/>
        <w:rPr>
          <w:rFonts w:ascii="ＭＳ 明朝" w:cs="Times New Roman"/>
          <w:color w:val="0070C0"/>
        </w:rPr>
      </w:pPr>
    </w:p>
    <w:p>
      <w:pPr>
        <w:autoSpaceDE w:val="0"/>
        <w:autoSpaceDN w:val="0"/>
        <w:jc w:val="left"/>
        <w:rPr>
          <w:rFonts w:ascii="ＭＳ 明朝" w:cs="Times New Roman"/>
          <w:color w:val="0000FF"/>
        </w:rPr>
      </w:pPr>
    </w:p>
    <w:p>
      <w:pPr>
        <w:autoSpaceDE w:val="0"/>
        <w:autoSpaceDN w:val="0"/>
        <w:jc w:val="left"/>
        <w:rPr>
          <w:rFonts w:hAnsi="ＭＳ ゴシック" w:cs="MS-Mincho"/>
          <w:b/>
        </w:rPr>
      </w:pPr>
      <w:r>
        <w:rPr>
          <w:rFonts w:hAnsi="ＭＳ ゴシック" w:cs="MS-Mincho" w:hint="eastAsia"/>
          <w:b/>
        </w:rPr>
        <w:t>（２）</w:t>
      </w:r>
      <w:r>
        <w:rPr>
          <w:rFonts w:hAnsi="ＭＳ ゴシック" w:cs="MS-Mincho" w:hint="eastAsia"/>
          <w:b/>
          <w:color w:val="000000" w:themeColor="text1"/>
        </w:rPr>
        <w:t>試験研究計画の内容</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本課題「豊かな食が提供される持続可能なフードチェーンの構築」の趣旨（コンセプト）、（１）に記載の達成目標、当該提案に係る研究開発項目における「具体的内容」及び「その他の留意事項」を踏まえ、委託研究の受託及び民間投資その他の方法により実施する試験研究の内容について、具体的に記載してください。</w:t>
      </w:r>
    </w:p>
    <w:p>
      <w:pPr>
        <w:autoSpaceDE w:val="0"/>
        <w:autoSpaceDN w:val="0"/>
        <w:ind w:left="440" w:hangingChars="200" w:hanging="440"/>
        <w:jc w:val="left"/>
        <w:rPr>
          <w:rFonts w:ascii="ＭＳ 明朝" w:cs="Times New Roman"/>
          <w:color w:val="0070C0"/>
        </w:rPr>
      </w:pPr>
      <w:r>
        <w:rPr>
          <w:rFonts w:ascii="ＭＳ 明朝" w:cs="Times New Roman" w:hint="eastAsia"/>
          <w:color w:val="0070C0"/>
        </w:rPr>
        <w:t xml:space="preserve">　　　特に、達成目標を実現するブレイクスルーとなる科学的エビデンスや技術等について、その内容、獲得に向けた道筋を分かりやすく記載してください。</w:t>
      </w:r>
    </w:p>
    <w:p>
      <w:pPr>
        <w:ind w:left="442" w:hangingChars="200" w:hanging="442"/>
        <w:rPr>
          <w:rFonts w:hAnsi="ＭＳ ゴシック"/>
          <w:color w:val="0070C0"/>
        </w:rPr>
      </w:pPr>
      <w:r>
        <w:rPr>
          <w:rFonts w:hAnsi="ＭＳ ゴシック" w:hint="eastAsia"/>
          <w:b/>
          <w:color w:val="0070C0"/>
        </w:rPr>
        <w:t xml:space="preserve">　　　</w:t>
      </w:r>
      <w:r>
        <w:rPr>
          <w:rFonts w:hAnsi="ＭＳ ゴシック" w:hint="eastAsia"/>
          <w:color w:val="0070C0"/>
        </w:rPr>
        <w:t>また、「その他の留意事項」において審査の対象とされた取組も記載するとともに、民間投資その他の方法による取組については、それぞれの内容が明らかになるよう記載してください。</w:t>
      </w:r>
    </w:p>
    <w:p>
      <w:pPr>
        <w:ind w:firstLineChars="300" w:firstLine="660"/>
        <w:rPr>
          <w:rFonts w:hAnsi="ＭＳ ゴシック"/>
          <w:color w:val="0070C0"/>
        </w:rPr>
      </w:pPr>
      <w:r>
        <w:rPr>
          <w:rFonts w:hAnsi="ＭＳ ゴシック" w:hint="eastAsia"/>
          <w:color w:val="0070C0"/>
        </w:rPr>
        <w:t>この他、委託研究を受託せずに、試験研究計画の実施に協力する研究機関等（協力機関）</w:t>
      </w:r>
    </w:p>
    <w:p>
      <w:pPr>
        <w:ind w:firstLineChars="200" w:firstLine="440"/>
        <w:rPr>
          <w:rFonts w:hAnsi="ＭＳ ゴシック"/>
          <w:color w:val="0070C0"/>
        </w:rPr>
      </w:pPr>
      <w:r>
        <w:rPr>
          <w:rFonts w:hAnsi="ＭＳ ゴシック" w:hint="eastAsia"/>
          <w:color w:val="0070C0"/>
        </w:rPr>
        <w:t>がいる場合は、協力機関の取組内容についても明らかになるよう記載してください。</w:t>
      </w:r>
    </w:p>
    <w:p>
      <w:pPr>
        <w:rPr>
          <w:rFonts w:hAnsi="ＭＳ ゴシック"/>
          <w:b/>
        </w:rPr>
      </w:pPr>
    </w:p>
    <w:p>
      <w:pPr>
        <w:rPr>
          <w:rFonts w:hAnsi="ＭＳ ゴシック"/>
          <w:b/>
          <w:color w:val="C00000"/>
        </w:rPr>
      </w:pPr>
      <w:r>
        <w:rPr>
          <w:rFonts w:hAnsi="ＭＳ ゴシック" w:hint="eastAsia"/>
          <w:b/>
          <w:color w:val="000000" w:themeColor="text1"/>
        </w:rPr>
        <w:t>（３）試験研究計画の構成及び年次計画</w:t>
      </w:r>
    </w:p>
    <w:p>
      <w:pPr>
        <w:autoSpaceDE w:val="0"/>
        <w:autoSpaceDN w:val="0"/>
        <w:ind w:leftChars="200" w:left="440" w:firstLineChars="100" w:firstLine="220"/>
        <w:jc w:val="left"/>
        <w:rPr>
          <w:rFonts w:ascii="ＭＳ 明朝" w:hAnsi="ＭＳ 明朝" w:cs="MS-Mincho"/>
          <w:color w:val="0070C0"/>
        </w:rPr>
      </w:pPr>
      <w:r>
        <w:rPr>
          <w:rFonts w:ascii="ＭＳ 明朝" w:hAnsi="ＭＳ 明朝" w:hint="eastAsia"/>
          <w:color w:val="0070C0"/>
        </w:rPr>
        <w:t>（１）及び（２）</w:t>
      </w:r>
      <w:r>
        <w:rPr>
          <w:rFonts w:ascii="ＭＳ 明朝" w:hAnsi="ＭＳ 明朝" w:cs="Times New Roman" w:hint="eastAsia"/>
          <w:color w:val="0070C0"/>
        </w:rPr>
        <w:t>で記載の達成目標及び試験研究計画の内容について、各年度及び</w:t>
      </w:r>
      <w:r>
        <w:rPr>
          <w:rFonts w:ascii="ＭＳ 明朝" w:hAnsi="ＭＳ 明朝" w:cs="MS-Mincho" w:hint="eastAsia"/>
          <w:color w:val="0070C0"/>
        </w:rPr>
        <w:t>研究グループの参画機関ごとに</w:t>
      </w:r>
      <w:r>
        <w:rPr>
          <w:rFonts w:ascii="ＭＳ 明朝" w:hAnsi="ＭＳ 明朝" w:cs="Times New Roman" w:hint="eastAsia"/>
          <w:color w:val="0070C0"/>
        </w:rPr>
        <w:t>、</w:t>
      </w:r>
      <w:r>
        <w:rPr>
          <w:rFonts w:ascii="ＭＳ 明朝" w:hAnsi="ＭＳ 明朝" w:cs="MS-Mincho" w:hint="eastAsia"/>
          <w:color w:val="0070C0"/>
        </w:rPr>
        <w:t>分かりやすく記載してください。</w:t>
      </w:r>
    </w:p>
    <w:p>
      <w:pPr>
        <w:autoSpaceDE w:val="0"/>
        <w:autoSpaceDN w:val="0"/>
        <w:ind w:leftChars="200" w:left="440" w:firstLineChars="100" w:firstLine="220"/>
        <w:jc w:val="left"/>
        <w:rPr>
          <w:rFonts w:ascii="ＭＳ 明朝" w:hAnsi="ＭＳ 明朝"/>
          <w:color w:val="0070C0"/>
        </w:rPr>
      </w:pPr>
      <w:r>
        <w:rPr>
          <w:rFonts w:ascii="ＭＳ 明朝" w:hAnsi="ＭＳ 明朝" w:cs="MS-Mincho" w:hint="eastAsia"/>
          <w:color w:val="0070C0"/>
        </w:rPr>
        <w:t>また、</w:t>
      </w:r>
      <w:r>
        <w:rPr>
          <w:rFonts w:ascii="ＭＳ 明朝" w:hAnsi="ＭＳ 明朝" w:hint="eastAsia"/>
          <w:color w:val="0070C0"/>
        </w:rPr>
        <w:t>試験研究</w:t>
      </w:r>
      <w:r>
        <w:rPr>
          <w:rFonts w:ascii="ＭＳ 明朝" w:hAnsi="ＭＳ 明朝" w:cs="ＭＳ ゴシック" w:hint="eastAsia"/>
          <w:color w:val="0070C0"/>
        </w:rPr>
        <w:t>計画を構成する</w:t>
      </w:r>
      <w:r>
        <w:rPr>
          <w:rFonts w:ascii="ＭＳ 明朝" w:hAnsi="ＭＳ 明朝" w:cs="MS-Mincho" w:hint="eastAsia"/>
          <w:color w:val="0070C0"/>
        </w:rPr>
        <w:t>個々の研究項目をどのような手順で行い、各年度にどの程度の委託経費が必要と見込まれるか、さらに、公募要領５に定める民間投資による取組があ</w:t>
      </w:r>
      <w:r>
        <w:rPr>
          <w:rFonts w:ascii="ＭＳ 明朝" w:hAnsi="ＭＳ 明朝" w:cs="MS-Mincho" w:hint="eastAsia"/>
          <w:color w:val="0070C0"/>
        </w:rPr>
        <w:lastRenderedPageBreak/>
        <w:t>る場合は各年度にどの程度の民間投資が見込まれるかを、以下の一覧表にあわせて記載してください。</w:t>
      </w:r>
    </w:p>
    <w:tbl>
      <w:tblPr>
        <w:tblW w:w="9567"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1210"/>
        <w:gridCol w:w="1210"/>
        <w:gridCol w:w="1210"/>
        <w:gridCol w:w="1210"/>
        <w:gridCol w:w="1210"/>
      </w:tblGrid>
      <w:tr>
        <w:trPr>
          <w:trHeight w:val="448"/>
        </w:trPr>
        <w:tc>
          <w:tcPr>
            <w:tcW w:w="3517" w:type="dxa"/>
            <w:vAlign w:val="center"/>
          </w:tcPr>
          <w:p>
            <w:pPr>
              <w:jc w:val="center"/>
              <w:rPr>
                <w:rFonts w:hAnsi="ＭＳ ゴシック"/>
              </w:rPr>
            </w:pPr>
            <w:r>
              <w:rPr>
                <w:rFonts w:hAnsi="ＭＳ ゴシック" w:hint="eastAsia"/>
              </w:rPr>
              <w:t>研究項目</w:t>
            </w:r>
          </w:p>
        </w:tc>
        <w:tc>
          <w:tcPr>
            <w:tcW w:w="1210" w:type="dxa"/>
            <w:vAlign w:val="center"/>
          </w:tcPr>
          <w:p>
            <w:pPr>
              <w:jc w:val="left"/>
              <w:rPr>
                <w:rFonts w:hAnsi="ＭＳ ゴシック"/>
              </w:rPr>
            </w:pPr>
            <w:r>
              <w:rPr>
                <w:rFonts w:hAnsi="ＭＳ ゴシック" w:cs="ＭＳ ゴシック" w:hint="eastAsia"/>
                <w:sz w:val="20"/>
              </w:rPr>
              <w:t>20</w:t>
            </w:r>
            <w:r>
              <w:rPr>
                <w:rFonts w:hAnsi="ＭＳ ゴシック" w:cs="ＭＳ ゴシック"/>
                <w:sz w:val="20"/>
              </w:rPr>
              <w:t>23</w:t>
            </w:r>
            <w:r>
              <w:rPr>
                <w:rFonts w:hAnsi="ＭＳ ゴシック" w:cs="ＭＳ ゴシック" w:hint="eastAsia"/>
                <w:sz w:val="20"/>
              </w:rPr>
              <w:t>年度</w:t>
            </w:r>
          </w:p>
        </w:tc>
        <w:tc>
          <w:tcPr>
            <w:tcW w:w="1210" w:type="dxa"/>
            <w:vAlign w:val="center"/>
          </w:tcPr>
          <w:p>
            <w:pPr>
              <w:jc w:val="left"/>
              <w:rPr>
                <w:rFonts w:hAnsi="ＭＳ ゴシック"/>
              </w:rPr>
            </w:pPr>
            <w:r>
              <w:rPr>
                <w:rFonts w:hAnsi="ＭＳ ゴシック" w:cs="ＭＳ ゴシック" w:hint="eastAsia"/>
                <w:sz w:val="20"/>
              </w:rPr>
              <w:t>20</w:t>
            </w:r>
            <w:r>
              <w:rPr>
                <w:rFonts w:hAnsi="ＭＳ ゴシック" w:cs="ＭＳ ゴシック"/>
                <w:sz w:val="20"/>
              </w:rPr>
              <w:t>24</w:t>
            </w:r>
            <w:r>
              <w:rPr>
                <w:rFonts w:hAnsi="ＭＳ ゴシック" w:cs="ＭＳ ゴシック" w:hint="eastAsia"/>
                <w:sz w:val="20"/>
              </w:rPr>
              <w:t>年度</w:t>
            </w:r>
          </w:p>
        </w:tc>
        <w:tc>
          <w:tcPr>
            <w:tcW w:w="1210" w:type="dxa"/>
            <w:vAlign w:val="center"/>
          </w:tcPr>
          <w:p>
            <w:pPr>
              <w:jc w:val="left"/>
              <w:rPr>
                <w:rFonts w:hAnsi="ＭＳ ゴシック"/>
              </w:rPr>
            </w:pPr>
            <w:r>
              <w:rPr>
                <w:rFonts w:hAnsi="ＭＳ ゴシック" w:cs="ＭＳ ゴシック" w:hint="eastAsia"/>
                <w:sz w:val="20"/>
              </w:rPr>
              <w:t>202</w:t>
            </w:r>
            <w:r>
              <w:rPr>
                <w:rFonts w:hAnsi="ＭＳ ゴシック" w:cs="ＭＳ ゴシック"/>
                <w:sz w:val="20"/>
              </w:rPr>
              <w:t>5</w:t>
            </w:r>
            <w:r>
              <w:rPr>
                <w:rFonts w:hAnsi="ＭＳ ゴシック" w:cs="ＭＳ ゴシック" w:hint="eastAsia"/>
                <w:sz w:val="20"/>
              </w:rPr>
              <w:t>年度</w:t>
            </w:r>
          </w:p>
        </w:tc>
        <w:tc>
          <w:tcPr>
            <w:tcW w:w="1210" w:type="dxa"/>
            <w:vAlign w:val="center"/>
          </w:tcPr>
          <w:p>
            <w:pPr>
              <w:widowControl/>
              <w:jc w:val="center"/>
              <w:rPr>
                <w:rFonts w:hAnsi="ＭＳ ゴシック"/>
              </w:rPr>
            </w:pPr>
            <w:r>
              <w:rPr>
                <w:rFonts w:hAnsi="ＭＳ ゴシック" w:cs="ＭＳ ゴシック" w:hint="eastAsia"/>
                <w:sz w:val="20"/>
              </w:rPr>
              <w:t>202</w:t>
            </w:r>
            <w:r>
              <w:rPr>
                <w:rFonts w:hAnsi="ＭＳ ゴシック" w:cs="ＭＳ ゴシック"/>
                <w:sz w:val="20"/>
              </w:rPr>
              <w:t>6</w:t>
            </w:r>
            <w:r>
              <w:rPr>
                <w:rFonts w:hAnsi="ＭＳ ゴシック" w:cs="ＭＳ ゴシック" w:hint="eastAsia"/>
                <w:sz w:val="20"/>
              </w:rPr>
              <w:t>年度</w:t>
            </w:r>
          </w:p>
        </w:tc>
        <w:tc>
          <w:tcPr>
            <w:tcW w:w="1210" w:type="dxa"/>
            <w:vAlign w:val="center"/>
          </w:tcPr>
          <w:p>
            <w:pPr>
              <w:widowControl/>
              <w:jc w:val="left"/>
              <w:rPr>
                <w:rFonts w:hAnsi="ＭＳ ゴシック"/>
              </w:rPr>
            </w:pPr>
            <w:r>
              <w:rPr>
                <w:rFonts w:hAnsi="ＭＳ ゴシック" w:cs="ＭＳ ゴシック" w:hint="eastAsia"/>
                <w:sz w:val="20"/>
              </w:rPr>
              <w:t>202</w:t>
            </w:r>
            <w:r>
              <w:rPr>
                <w:rFonts w:hAnsi="ＭＳ ゴシック" w:cs="ＭＳ ゴシック"/>
                <w:sz w:val="20"/>
              </w:rPr>
              <w:t>7</w:t>
            </w:r>
            <w:r>
              <w:rPr>
                <w:rFonts w:hAnsi="ＭＳ ゴシック" w:cs="ＭＳ ゴシック" w:hint="eastAsia"/>
                <w:sz w:val="20"/>
              </w:rPr>
              <w:t>年度</w:t>
            </w:r>
          </w:p>
        </w:tc>
      </w:tr>
      <w:tr>
        <w:trPr>
          <w:trHeight w:val="3533"/>
        </w:trPr>
        <w:tc>
          <w:tcPr>
            <w:tcW w:w="3517" w:type="dxa"/>
          </w:tcPr>
          <w:p>
            <w:pPr>
              <w:rPr>
                <w:rFonts w:ascii="ＭＳ 明朝" w:cs="Times New Roman"/>
                <w:color w:val="0070C0"/>
              </w:rPr>
            </w:pPr>
            <w:r>
              <w:rPr>
                <w:rFonts w:ascii="ＭＳ 明朝" w:cs="Times New Roman" w:hint="eastAsia"/>
                <w:color w:val="0070C0"/>
              </w:rPr>
              <w:t>１．○○における△△の確立</w:t>
            </w:r>
          </w:p>
          <w:p>
            <w:pPr>
              <w:spacing w:afterLines="50" w:after="151"/>
              <w:rPr>
                <w:rFonts w:ascii="ＭＳ 明朝" w:cs="Times New Roman"/>
                <w:color w:val="0070C0"/>
              </w:rPr>
            </w:pPr>
            <w:r>
              <w:rPr>
                <w:rFonts w:ascii="ＭＳ 明朝" w:cs="Times New Roman" w:hint="eastAsia"/>
                <w:color w:val="0070C0"/>
              </w:rPr>
              <w:t xml:space="preserve">　</w:t>
            </w:r>
            <w:r>
              <w:rPr>
                <w:rFonts w:ascii="ＭＳ 明朝" w:cs="Times New Roman"/>
                <w:color w:val="0070C0"/>
              </w:rPr>
              <w:t>(1)</w:t>
            </w:r>
            <w:r>
              <w:rPr>
                <w:rFonts w:ascii="ＭＳ 明朝" w:cs="Times New Roman" w:hint="eastAsia"/>
                <w:color w:val="0070C0"/>
              </w:rPr>
              <w:t>・・・・・・・・・・の解析</w:t>
            </w:r>
          </w:p>
          <w:p>
            <w:pPr>
              <w:spacing w:afterLines="50" w:after="151" w:line="240" w:lineRule="exact"/>
              <w:rPr>
                <w:rFonts w:ascii="ＭＳ 明朝" w:cs="Times New Roman"/>
                <w:color w:val="0070C0"/>
              </w:rPr>
            </w:pPr>
            <w:r>
              <w:rPr>
                <w:rFonts w:ascii="ＭＳ 明朝" w:cs="Times New Roman" w:hint="eastAsia"/>
                <w:color w:val="0070C0"/>
              </w:rPr>
              <w:t xml:space="preserve">　</w:t>
            </w:r>
            <w:r>
              <w:rPr>
                <w:rFonts w:ascii="ＭＳ 明朝" w:cs="Times New Roman"/>
                <w:color w:val="0070C0"/>
              </w:rPr>
              <w:t>(2)</w:t>
            </w:r>
            <w:r>
              <w:rPr>
                <w:rFonts w:ascii="ＭＳ 明朝" w:cs="Times New Roman" w:hint="eastAsia"/>
                <w:color w:val="0070C0"/>
              </w:rPr>
              <w:t>・・・・・・・・・・の開発</w:t>
            </w:r>
          </w:p>
          <w:p>
            <w:pPr>
              <w:rPr>
                <w:color w:val="0070C0"/>
              </w:rPr>
            </w:pPr>
            <w:r>
              <w:rPr>
                <w:rFonts w:ascii="ＭＳ 明朝" w:cs="Times New Roman" w:hint="eastAsia"/>
                <w:color w:val="0070C0"/>
              </w:rPr>
              <w:t xml:space="preserve">　</w:t>
            </w:r>
            <w:r>
              <w:rPr>
                <w:rFonts w:ascii="ＭＳ 明朝" w:cs="Times New Roman"/>
                <w:color w:val="0070C0"/>
              </w:rPr>
              <w:t>(3)</w:t>
            </w:r>
            <w:r>
              <w:rPr>
                <w:rFonts w:ascii="ＭＳ 明朝" w:cs="Times New Roman" w:hint="eastAsia"/>
                <w:color w:val="0070C0"/>
              </w:rPr>
              <w:t>・・・・・・・・・・の試作</w:t>
            </w:r>
          </w:p>
          <w:p>
            <w:pPr>
              <w:rPr>
                <w:color w:val="0070C0"/>
              </w:rPr>
            </w:pPr>
          </w:p>
          <w:p>
            <w:pPr>
              <w:rPr>
                <w:rFonts w:ascii="ＭＳ 明朝" w:cs="Times New Roman"/>
                <w:color w:val="0070C0"/>
              </w:rPr>
            </w:pPr>
            <w:r>
              <w:rPr>
                <w:rFonts w:ascii="ＭＳ 明朝" w:cs="Times New Roman" w:hint="eastAsia"/>
                <w:color w:val="0070C0"/>
              </w:rPr>
              <w:t>２．○○における△△の開発</w:t>
            </w:r>
          </w:p>
          <w:p>
            <w:pPr>
              <w:spacing w:afterLines="50" w:after="151"/>
              <w:rPr>
                <w:rFonts w:ascii="ＭＳ 明朝" w:cs="Times New Roman"/>
                <w:color w:val="0070C0"/>
              </w:rPr>
            </w:pPr>
            <w:r>
              <w:rPr>
                <w:rFonts w:ascii="ＭＳ 明朝" w:cs="Times New Roman" w:hint="eastAsia"/>
                <w:color w:val="0070C0"/>
              </w:rPr>
              <w:t xml:space="preserve">　</w:t>
            </w:r>
            <w:r>
              <w:rPr>
                <w:rFonts w:ascii="ＭＳ 明朝" w:cs="Times New Roman"/>
                <w:color w:val="0070C0"/>
              </w:rPr>
              <w:t>(1)</w:t>
            </w:r>
            <w:r>
              <w:rPr>
                <w:rFonts w:ascii="ＭＳ 明朝" w:cs="Times New Roman" w:hint="eastAsia"/>
                <w:color w:val="0070C0"/>
              </w:rPr>
              <w:t>・・・・・・・・・・の解明</w:t>
            </w:r>
          </w:p>
          <w:p>
            <w:pPr>
              <w:spacing w:afterLines="50" w:after="151"/>
              <w:rPr>
                <w:rFonts w:ascii="ＭＳ 明朝" w:cs="Times New Roman"/>
                <w:color w:val="0070C0"/>
              </w:rPr>
            </w:pPr>
            <w:r>
              <w:rPr>
                <w:rFonts w:ascii="ＭＳ 明朝" w:cs="Times New Roman" w:hint="eastAsia"/>
                <w:color w:val="0070C0"/>
              </w:rPr>
              <w:t xml:space="preserve">　</w:t>
            </w:r>
            <w:r>
              <w:rPr>
                <w:rFonts w:ascii="ＭＳ 明朝" w:cs="Times New Roman"/>
                <w:color w:val="0070C0"/>
              </w:rPr>
              <w:t>(2)</w:t>
            </w:r>
            <w:r>
              <w:rPr>
                <w:rFonts w:ascii="ＭＳ 明朝" w:cs="Times New Roman" w:hint="eastAsia"/>
                <w:color w:val="0070C0"/>
              </w:rPr>
              <w:t>・・・・・・・・・・の開発</w:t>
            </w:r>
          </w:p>
        </w:tc>
        <w:tc>
          <w:tcPr>
            <w:tcW w:w="1210" w:type="dxa"/>
          </w:tcPr>
          <w:p>
            <w:pPr>
              <w:rPr>
                <w:rFonts w:ascii="ＭＳ 明朝"/>
                <w:color w:val="0070C0"/>
                <w:sz w:val="18"/>
                <w:szCs w:val="18"/>
              </w:rPr>
            </w:pPr>
            <w:r>
              <w:rPr>
                <w:noProof/>
                <w:color w:val="0070C0"/>
              </w:rPr>
              <mc:AlternateContent>
                <mc:Choice Requires="wps">
                  <w:drawing>
                    <wp:anchor distT="0" distB="0" distL="114300" distR="114300" simplePos="0" relativeHeight="251718656" behindDoc="0" locked="0" layoutInCell="1" allowOverlap="1">
                      <wp:simplePos x="0" y="0"/>
                      <wp:positionH relativeFrom="column">
                        <wp:posOffset>1187450</wp:posOffset>
                      </wp:positionH>
                      <wp:positionV relativeFrom="paragraph">
                        <wp:posOffset>2025650</wp:posOffset>
                      </wp:positionV>
                      <wp:extent cx="2419350" cy="0"/>
                      <wp:effectExtent l="38100" t="76200" r="19050" b="95250"/>
                      <wp:wrapNone/>
                      <wp:docPr id="21" name="直線矢印コネクタ 21"/>
                      <wp:cNvGraphicFramePr/>
                      <a:graphic xmlns:a="http://schemas.openxmlformats.org/drawingml/2006/main">
                        <a:graphicData uri="http://schemas.microsoft.com/office/word/2010/wordprocessingShape">
                          <wps:wsp>
                            <wps:cNvCnPr/>
                            <wps:spPr>
                              <a:xfrm>
                                <a:off x="0" y="0"/>
                                <a:ext cx="241935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03C5F1" id="_x0000_t32" coordsize="21600,21600" o:spt="32" o:oned="t" path="m,l21600,21600e" filled="f">
                      <v:path arrowok="t" fillok="f" o:connecttype="none"/>
                      <o:lock v:ext="edit" shapetype="t"/>
                    </v:shapetype>
                    <v:shape id="直線矢印コネクタ 21" o:spid="_x0000_s1026" type="#_x0000_t32" style="position:absolute;left:0;text-align:left;margin-left:93.5pt;margin-top:159.5pt;width:190.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" strokecolor="black [3200]" strokeweight=".5pt">
                      <v:stroke startarrow="block" endarrow="block" joinstyle="miter"/>
                    </v:shape>
                  </w:pict>
                </mc:Fallback>
              </mc:AlternateContent>
            </w:r>
            <w:r>
              <w:rPr>
                <w:noProof/>
                <w:color w:val="0070C0"/>
              </w:rPr>
              <mc:AlternateContent>
                <mc:Choice Requires="wps">
                  <w:drawing>
                    <wp:anchor distT="0" distB="0" distL="114300" distR="114300" simplePos="0" relativeHeight="251713536" behindDoc="0" locked="0" layoutInCell="1" allowOverlap="1">
                      <wp:simplePos x="0" y="0"/>
                      <wp:positionH relativeFrom="column">
                        <wp:posOffset>1193165</wp:posOffset>
                      </wp:positionH>
                      <wp:positionV relativeFrom="page">
                        <wp:posOffset>1819910</wp:posOffset>
                      </wp:positionV>
                      <wp:extent cx="2195195" cy="198755"/>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(2)</w:t>
                                  </w:r>
                                  <w:r>
                                    <w:rPr>
                                      <w:rFonts w:ascii="ＭＳ 明朝" w:hAnsi="ＭＳ 明朝" w:hint="eastAsia"/>
                                      <w:color w:val="0070C0"/>
                                      <w:sz w:val="18"/>
                                      <w:szCs w:val="18"/>
                                    </w:rPr>
                                    <w:t>・・・・の開発（○○株式会社）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93.95pt;margin-top:143.3pt;width:172.85pt;height:1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" filled="f" stroked="f">
                      <v:textbox inset="5.85pt,.7pt,5.85pt,.7pt">
                        <w:txbxContent>
                          <w:p>
                            <w:pPr>
                              <w:rPr>
                                <w:rFonts w:ascii="ＭＳ 明朝" w:hAnsi="ＭＳ 明朝"/>
                                <w:color w:val="0070C0"/>
                                <w:sz w:val="18"/>
                                <w:szCs w:val="18"/>
                              </w:rPr>
                            </w:pPr>
                            <w:r>
                              <w:rPr>
                                <w:rFonts w:ascii="ＭＳ 明朝" w:hAnsi="ＭＳ 明朝"/>
                                <w:color w:val="0070C0"/>
                                <w:sz w:val="18"/>
                                <w:szCs w:val="18"/>
                              </w:rPr>
                              <w:t>(2)</w:t>
                            </w:r>
                            <w:r>
                              <w:rPr>
                                <w:rFonts w:ascii="ＭＳ 明朝" w:hAnsi="ＭＳ 明朝" w:hint="eastAsia"/>
                                <w:color w:val="0070C0"/>
                                <w:sz w:val="18"/>
                                <w:szCs w:val="18"/>
                              </w:rPr>
                              <w:t>・・・・の開発（○○株式会社）</w:t>
                            </w:r>
                          </w:p>
                        </w:txbxContent>
                      </v:textbox>
                      <w10:wrap anchory="page"/>
                    </v:rect>
                  </w:pict>
                </mc:Fallback>
              </mc:AlternateContent>
            </w:r>
            <w:r>
              <w:rPr>
                <w:noProof/>
                <w:color w:val="0070C0"/>
              </w:rPr>
              <mc:AlternateContent>
                <mc:Choice Requires="wps">
                  <w:drawing>
                    <wp:anchor distT="0" distB="0" distL="114300" distR="114300" simplePos="0" relativeHeight="251717632" behindDoc="0" locked="0" layoutInCell="1" allowOverlap="1">
                      <wp:simplePos x="0" y="0"/>
                      <wp:positionH relativeFrom="column">
                        <wp:posOffset>-60325</wp:posOffset>
                      </wp:positionH>
                      <wp:positionV relativeFrom="paragraph">
                        <wp:posOffset>1643380</wp:posOffset>
                      </wp:positionV>
                      <wp:extent cx="2505075" cy="10795"/>
                      <wp:effectExtent l="19050" t="76200" r="85725" b="103505"/>
                      <wp:wrapNone/>
                      <wp:docPr id="20" name="直線矢印コネクタ 20"/>
                      <wp:cNvGraphicFramePr/>
                      <a:graphic xmlns:a="http://schemas.openxmlformats.org/drawingml/2006/main">
                        <a:graphicData uri="http://schemas.microsoft.com/office/word/2010/wordprocessingShape">
                          <wps:wsp>
                            <wps:cNvCnPr/>
                            <wps:spPr>
                              <a:xfrm>
                                <a:off x="0" y="0"/>
                                <a:ext cx="2505075" cy="107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1D45E8" id="直線矢印コネクタ 20" o:spid="_x0000_s1026" type="#_x0000_t32" style="position:absolute;left:0;text-align:left;margin-left:-4.75pt;margin-top:129.4pt;width:197.25pt;height:.8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" strokecolor="black [3200]" strokeweight=".5pt">
                      <v:stroke startarrow="block" endarrow="block" joinstyle="miter"/>
                    </v:shape>
                  </w:pict>
                </mc:Fallback>
              </mc:AlternateContent>
            </w:r>
            <w:r>
              <w:rPr>
                <w:noProof/>
                <w:color w:val="0070C0"/>
              </w:rPr>
              <mc:AlternateContent>
                <mc:Choice Requires="wps">
                  <w:drawing>
                    <wp:anchor distT="0" distB="0" distL="114300" distR="114300" simplePos="0" relativeHeight="251712512" behindDoc="0" locked="0" layoutInCell="1" allowOverlap="1">
                      <wp:simplePos x="0" y="0"/>
                      <wp:positionH relativeFrom="column">
                        <wp:posOffset>21590</wp:posOffset>
                      </wp:positionH>
                      <wp:positionV relativeFrom="page">
                        <wp:posOffset>1438275</wp:posOffset>
                      </wp:positionV>
                      <wp:extent cx="2195195" cy="19875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(1)</w:t>
                                  </w:r>
                                  <w:r>
                                    <w:rPr>
                                      <w:rFonts w:ascii="ＭＳ 明朝" w:hAnsi="ＭＳ 明朝" w:hint="eastAsia"/>
                                      <w:color w:val="0070C0"/>
                                      <w:sz w:val="18"/>
                                      <w:szCs w:val="18"/>
                                    </w:rPr>
                                    <w:t>・・・・の解明（○○大学○学部）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7" style="position:absolute;left:0;text-align:left;margin-left:1.7pt;margin-top:113.25pt;width:172.85pt;height:1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" filled="f" stroked="f">
                      <v:textbox inset="5.85pt,.7pt,5.85pt,.7pt">
                        <w:txbxContent>
                          <w:p>
                            <w:pPr>
                              <w:rPr>
                                <w:rFonts w:ascii="ＭＳ 明朝" w:hAnsi="ＭＳ 明朝"/>
                                <w:color w:val="0070C0"/>
                                <w:sz w:val="18"/>
                                <w:szCs w:val="18"/>
                              </w:rPr>
                            </w:pPr>
                            <w:r>
                              <w:rPr>
                                <w:rFonts w:ascii="ＭＳ 明朝" w:hAnsi="ＭＳ 明朝"/>
                                <w:color w:val="0070C0"/>
                                <w:sz w:val="18"/>
                                <w:szCs w:val="18"/>
                              </w:rPr>
                              <w:t>(1)</w:t>
                            </w:r>
                            <w:r>
                              <w:rPr>
                                <w:rFonts w:ascii="ＭＳ 明朝" w:hAnsi="ＭＳ 明朝" w:hint="eastAsia"/>
                                <w:color w:val="0070C0"/>
                                <w:sz w:val="18"/>
                                <w:szCs w:val="18"/>
                              </w:rPr>
                              <w:t>・・・・の解明（○○大学○学部）</w:t>
                            </w:r>
                          </w:p>
                        </w:txbxContent>
                      </v:textbox>
                      <w10:wrap anchory="page"/>
                    </v:rect>
                  </w:pict>
                </mc:Fallback>
              </mc:AlternateContent>
            </w:r>
            <w:r>
              <w:rPr>
                <w:noProof/>
                <w:color w:val="0070C0"/>
              </w:rPr>
              <mc:AlternateContent>
                <mc:Choice Requires="wps">
                  <w:drawing>
                    <wp:anchor distT="0" distB="0" distL="114300" distR="114300" simplePos="0" relativeHeight="251711488" behindDoc="0" locked="0" layoutInCell="1" allowOverlap="1">
                      <wp:simplePos x="0" y="0"/>
                      <wp:positionH relativeFrom="column">
                        <wp:posOffset>1115695</wp:posOffset>
                      </wp:positionH>
                      <wp:positionV relativeFrom="page">
                        <wp:posOffset>828675</wp:posOffset>
                      </wp:positionV>
                      <wp:extent cx="2534920" cy="2730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(3)</w:t>
                                  </w:r>
                                  <w:r>
                                    <w:rPr>
                                      <w:rFonts w:ascii="ＭＳ 明朝" w:hAnsi="ＭＳ 明朝" w:hint="eastAsia"/>
                                      <w:color w:val="0070C0"/>
                                      <w:sz w:val="18"/>
                                      <w:szCs w:val="18"/>
                                    </w:rPr>
                                    <w:t>・・・・の試作（</w:t>
                                  </w:r>
                                  <w:r>
                                    <w:rPr>
                                      <w:rFonts w:ascii="ＭＳ 明朝" w:hAnsi="ＭＳ 明朝" w:hint="eastAsia"/>
                                      <w:color w:val="0070C0"/>
                                      <w:sz w:val="18"/>
                                      <w:szCs w:val="18"/>
                                    </w:rPr>
                                    <w:t>(</w:t>
                                  </w:r>
                                  <w:r>
                                    <w:rPr>
                                      <w:rFonts w:ascii="ＭＳ 明朝" w:hAnsi="ＭＳ 明朝" w:hint="eastAsia"/>
                                      <w:color w:val="0070C0"/>
                                      <w:sz w:val="18"/>
                                      <w:szCs w:val="18"/>
                                    </w:rPr>
                                    <w:t>国研</w:t>
                                  </w:r>
                                  <w:r>
                                    <w:rPr>
                                      <w:rFonts w:ascii="ＭＳ 明朝" w:hAnsi="ＭＳ 明朝" w:hint="eastAsia"/>
                                      <w:color w:val="0070C0"/>
                                      <w:sz w:val="18"/>
                                      <w:szCs w:val="18"/>
                                    </w:rPr>
                                    <w:t>)</w:t>
                                  </w:r>
                                  <w:r>
                                    <w:rPr>
                                      <w:rFonts w:ascii="ＭＳ 明朝" w:hAnsi="ＭＳ 明朝" w:hint="eastAsia"/>
                                      <w:color w:val="0070C0"/>
                                      <w:sz w:val="18"/>
                                      <w:szCs w:val="18"/>
                                    </w:rPr>
                                    <w:t>○○機構○○研究所）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8" style="position:absolute;left:0;text-align:left;margin-left:87.85pt;margin-top:65.25pt;width:199.6pt;height:2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" filled="f" stroked="f">
                      <v:textbox inset="5.85pt,.7pt,5.85pt,.7pt">
                        <w:txbxContent>
                          <w:p>
                            <w:pPr>
                              <w:rPr>
                                <w:rFonts w:ascii="ＭＳ 明朝" w:hAnsi="ＭＳ 明朝"/>
                                <w:color w:val="0070C0"/>
                                <w:sz w:val="18"/>
                                <w:szCs w:val="18"/>
                              </w:rPr>
                            </w:pPr>
                            <w:r>
                              <w:rPr>
                                <w:rFonts w:ascii="ＭＳ 明朝" w:hAnsi="ＭＳ 明朝"/>
                                <w:color w:val="0070C0"/>
                                <w:sz w:val="18"/>
                                <w:szCs w:val="18"/>
                              </w:rPr>
                              <w:t>(3)</w:t>
                            </w:r>
                            <w:r>
                              <w:rPr>
                                <w:rFonts w:ascii="ＭＳ 明朝" w:hAnsi="ＭＳ 明朝" w:hint="eastAsia"/>
                                <w:color w:val="0070C0"/>
                                <w:sz w:val="18"/>
                                <w:szCs w:val="18"/>
                              </w:rPr>
                              <w:t>・・・・の試作（</w:t>
                            </w:r>
                            <w:r>
                              <w:rPr>
                                <w:rFonts w:ascii="ＭＳ 明朝" w:hAnsi="ＭＳ 明朝" w:hint="eastAsia"/>
                                <w:color w:val="0070C0"/>
                                <w:sz w:val="18"/>
                                <w:szCs w:val="18"/>
                              </w:rPr>
                              <w:t>(</w:t>
                            </w:r>
                            <w:r>
                              <w:rPr>
                                <w:rFonts w:ascii="ＭＳ 明朝" w:hAnsi="ＭＳ 明朝" w:hint="eastAsia"/>
                                <w:color w:val="0070C0"/>
                                <w:sz w:val="18"/>
                                <w:szCs w:val="18"/>
                              </w:rPr>
                              <w:t>国研</w:t>
                            </w:r>
                            <w:r>
                              <w:rPr>
                                <w:rFonts w:ascii="ＭＳ 明朝" w:hAnsi="ＭＳ 明朝" w:hint="eastAsia"/>
                                <w:color w:val="0070C0"/>
                                <w:sz w:val="18"/>
                                <w:szCs w:val="18"/>
                              </w:rPr>
                              <w:t>)</w:t>
                            </w:r>
                            <w:r>
                              <w:rPr>
                                <w:rFonts w:ascii="ＭＳ 明朝" w:hAnsi="ＭＳ 明朝" w:hint="eastAsia"/>
                                <w:color w:val="0070C0"/>
                                <w:sz w:val="18"/>
                                <w:szCs w:val="18"/>
                              </w:rPr>
                              <w:t>○○機構○○研究所）</w:t>
                            </w:r>
                          </w:p>
                        </w:txbxContent>
                      </v:textbox>
                      <w10:wrap anchory="page"/>
                    </v:rect>
                  </w:pict>
                </mc:Fallback>
              </mc:AlternateContent>
            </w:r>
            <w:r>
              <w:rPr>
                <w:noProof/>
                <w:color w:val="0070C0"/>
              </w:rPr>
              <mc:AlternateContent>
                <mc:Choice Requires="wps">
                  <w:drawing>
                    <wp:anchor distT="0" distB="0" distL="114300" distR="114300" simplePos="0" relativeHeight="251715584" behindDoc="0" locked="0" layoutInCell="1" allowOverlap="1">
                      <wp:simplePos x="0" y="0"/>
                      <wp:positionH relativeFrom="column">
                        <wp:posOffset>1196340</wp:posOffset>
                      </wp:positionH>
                      <wp:positionV relativeFrom="paragraph">
                        <wp:posOffset>701675</wp:posOffset>
                      </wp:positionV>
                      <wp:extent cx="2428875" cy="9525"/>
                      <wp:effectExtent l="38100" t="76200" r="85725" b="85725"/>
                      <wp:wrapNone/>
                      <wp:docPr id="18" name="直線矢印コネクタ 18"/>
                      <wp:cNvGraphicFramePr/>
                      <a:graphic xmlns:a="http://schemas.openxmlformats.org/drawingml/2006/main">
                        <a:graphicData uri="http://schemas.microsoft.com/office/word/2010/wordprocessingShape">
                          <wps:wsp>
                            <wps:cNvCnPr/>
                            <wps:spPr>
                              <a:xfrm>
                                <a:off x="0" y="0"/>
                                <a:ext cx="24288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D099F6" id="直線矢印コネクタ 18" o:spid="_x0000_s1026" type="#_x0000_t32" style="position:absolute;left:0;text-align:left;margin-left:94.2pt;margin-top:55.25pt;width:191.25pt;height:.7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" strokecolor="black [3200]" strokeweight=".5pt">
                      <v:stroke startarrow="block" endarrow="block" joinstyle="miter"/>
                    </v:shape>
                  </w:pict>
                </mc:Fallback>
              </mc:AlternateContent>
            </w:r>
            <w:r>
              <w:rPr>
                <w:noProof/>
                <w:color w:val="0070C0"/>
              </w:rPr>
              <mc:AlternateContent>
                <mc:Choice Requires="wps">
                  <w:drawing>
                    <wp:anchor distT="0" distB="0" distL="114300" distR="114300" simplePos="0" relativeHeight="251714560" behindDoc="0" locked="0" layoutInCell="1" allowOverlap="1">
                      <wp:simplePos x="0" y="0"/>
                      <wp:positionH relativeFrom="column">
                        <wp:posOffset>-60326</wp:posOffset>
                      </wp:positionH>
                      <wp:positionV relativeFrom="paragraph">
                        <wp:posOffset>368300</wp:posOffset>
                      </wp:positionV>
                      <wp:extent cx="2505075" cy="0"/>
                      <wp:effectExtent l="38100" t="76200" r="9525" b="95250"/>
                      <wp:wrapNone/>
                      <wp:docPr id="17" name="直線矢印コネクタ 17"/>
                      <wp:cNvGraphicFramePr/>
                      <a:graphic xmlns:a="http://schemas.openxmlformats.org/drawingml/2006/main">
                        <a:graphicData uri="http://schemas.microsoft.com/office/word/2010/wordprocessingShape">
                          <wps:wsp>
                            <wps:cNvCnPr/>
                            <wps:spPr>
                              <a:xfrm>
                                <a:off x="0" y="0"/>
                                <a:ext cx="250507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44290B" id="直線矢印コネクタ 17" o:spid="_x0000_s1026" type="#_x0000_t32" style="position:absolute;left:0;text-align:left;margin-left:-4.75pt;margin-top:29pt;width:197.25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" strokecolor="black [3200]" strokeweight=".5pt">
                      <v:stroke startarrow="block" endarrow="block" joinstyle="miter"/>
                    </v:shape>
                  </w:pict>
                </mc:Fallback>
              </mc:AlternateContent>
            </w:r>
            <w:r>
              <w:rPr>
                <w:noProof/>
                <w:color w:val="0070C0"/>
              </w:rPr>
              <mc:AlternateContent>
                <mc:Choice Requires="wps">
                  <w:drawing>
                    <wp:anchor distT="0" distB="0" distL="114300" distR="114300" simplePos="0" relativeHeight="251709440" behindDoc="0" locked="0" layoutInCell="1" allowOverlap="1">
                      <wp:simplePos x="0" y="0"/>
                      <wp:positionH relativeFrom="column">
                        <wp:posOffset>-49530</wp:posOffset>
                      </wp:positionH>
                      <wp:positionV relativeFrom="page">
                        <wp:posOffset>142240</wp:posOffset>
                      </wp:positionV>
                      <wp:extent cx="2195195" cy="19875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(1)</w:t>
                                  </w:r>
                                  <w:r>
                                    <w:rPr>
                                      <w:rFonts w:ascii="ＭＳ 明朝" w:hAnsi="ＭＳ 明朝" w:hint="eastAsia"/>
                                      <w:color w:val="0070C0"/>
                                      <w:sz w:val="18"/>
                                      <w:szCs w:val="18"/>
                                    </w:rPr>
                                    <w:t>・・・・の解析（○○大学○学部）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3.9pt;margin-top:11.2pt;width:172.85pt;height:15.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" filled="f" stroked="f">
                      <v:textbox inset="5.85pt,.7pt,5.85pt,.7pt">
                        <w:txbxContent>
                          <w:p>
                            <w:pPr>
                              <w:rPr>
                                <w:rFonts w:ascii="ＭＳ 明朝" w:hAnsi="ＭＳ 明朝"/>
                                <w:color w:val="0070C0"/>
                                <w:sz w:val="18"/>
                                <w:szCs w:val="18"/>
                              </w:rPr>
                            </w:pPr>
                            <w:r>
                              <w:rPr>
                                <w:rFonts w:ascii="ＭＳ 明朝" w:hAnsi="ＭＳ 明朝"/>
                                <w:color w:val="0070C0"/>
                                <w:sz w:val="18"/>
                                <w:szCs w:val="18"/>
                              </w:rPr>
                              <w:t>(1)</w:t>
                            </w:r>
                            <w:r>
                              <w:rPr>
                                <w:rFonts w:ascii="ＭＳ 明朝" w:hAnsi="ＭＳ 明朝" w:hint="eastAsia"/>
                                <w:color w:val="0070C0"/>
                                <w:sz w:val="18"/>
                                <w:szCs w:val="18"/>
                              </w:rPr>
                              <w:t>・・・・の解析（○○大学○学部）</w:t>
                            </w:r>
                          </w:p>
                        </w:txbxContent>
                      </v:textbox>
                      <w10:wrap anchory="page"/>
                    </v:rect>
                  </w:pict>
                </mc:Fallback>
              </mc:AlternateContent>
            </w:r>
          </w:p>
        </w:tc>
        <w:tc>
          <w:tcPr>
            <w:tcW w:w="1210" w:type="dxa"/>
          </w:tcPr>
          <w:p>
            <w:pPr>
              <w:rPr>
                <w:rFonts w:ascii="ＭＳ 明朝"/>
                <w:color w:val="0000FF"/>
                <w:sz w:val="18"/>
                <w:szCs w:val="18"/>
              </w:rPr>
            </w:pPr>
            <w:r>
              <w:rPr>
                <w:noProof/>
                <w:color w:val="0000FF"/>
              </w:rPr>
              <mc:AlternateContent>
                <mc:Choice Requires="wps">
                  <w:drawing>
                    <wp:anchor distT="0" distB="0" distL="114300" distR="114300" simplePos="0" relativeHeight="251716608" behindDoc="0" locked="0" layoutInCell="1" allowOverlap="1">
                      <wp:simplePos x="0" y="0"/>
                      <wp:positionH relativeFrom="column">
                        <wp:posOffset>488950</wp:posOffset>
                      </wp:positionH>
                      <wp:positionV relativeFrom="paragraph">
                        <wp:posOffset>1025525</wp:posOffset>
                      </wp:positionV>
                      <wp:extent cx="1847850" cy="9525"/>
                      <wp:effectExtent l="38100" t="76200" r="95250" b="85725"/>
                      <wp:wrapNone/>
                      <wp:docPr id="19" name="直線矢印コネクタ 19"/>
                      <wp:cNvGraphicFramePr/>
                      <a:graphic xmlns:a="http://schemas.openxmlformats.org/drawingml/2006/main">
                        <a:graphicData uri="http://schemas.microsoft.com/office/word/2010/wordprocessingShape">
                          <wps:wsp>
                            <wps:cNvCnPr/>
                            <wps:spPr>
                              <a:xfrm>
                                <a:off x="0" y="0"/>
                                <a:ext cx="18478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FBD9E9" id="直線矢印コネクタ 19" o:spid="_x0000_s1026" type="#_x0000_t32" style="position:absolute;left:0;text-align:left;margin-left:38.5pt;margin-top:80.75pt;width:145.5pt;height:.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" strokecolor="black [3200]" strokeweight=".5pt">
                      <v:stroke startarrow="block" endarrow="block" joinstyle="miter"/>
                    </v:shape>
                  </w:pict>
                </mc:Fallback>
              </mc:AlternateContent>
            </w:r>
            <w:r>
              <w:rPr>
                <w:noProof/>
                <w:color w:val="0000FF"/>
              </w:rPr>
              <mc:AlternateContent>
                <mc:Choice Requires="wps">
                  <w:drawing>
                    <wp:anchor distT="0" distB="0" distL="114300" distR="114300" simplePos="0" relativeHeight="251710464" behindDoc="0" locked="0" layoutInCell="1" allowOverlap="1">
                      <wp:simplePos x="0" y="0"/>
                      <wp:positionH relativeFrom="column">
                        <wp:posOffset>20320</wp:posOffset>
                      </wp:positionH>
                      <wp:positionV relativeFrom="page">
                        <wp:posOffset>490855</wp:posOffset>
                      </wp:positionV>
                      <wp:extent cx="2042160" cy="19875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ＭＳ 明朝" w:hAnsi="ＭＳ 明朝"/>
                                      <w:color w:val="0070C0"/>
                                      <w:sz w:val="18"/>
                                      <w:szCs w:val="18"/>
                                    </w:rPr>
                                  </w:pPr>
                                  <w:r>
                                    <w:rPr>
                                      <w:rFonts w:ascii="ＭＳ 明朝" w:hAnsi="ＭＳ 明朝"/>
                                      <w:color w:val="0070C0"/>
                                      <w:sz w:val="18"/>
                                      <w:szCs w:val="18"/>
                                    </w:rPr>
                                    <w:t>(2)</w:t>
                                  </w:r>
                                  <w:r>
                                    <w:rPr>
                                      <w:rFonts w:ascii="ＭＳ 明朝" w:hAnsi="ＭＳ 明朝" w:hint="eastAsia"/>
                                      <w:color w:val="0070C0"/>
                                      <w:sz w:val="18"/>
                                      <w:szCs w:val="18"/>
                                    </w:rPr>
                                    <w:t>・・・・の開発（○○県○○試験場）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0" style="position:absolute;left:0;text-align:left;margin-left:1.6pt;margin-top:38.65pt;width:160.8pt;height:1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" filled="f" stroked="f">
                      <v:textbox inset="5.85pt,.7pt,5.85pt,.7pt">
                        <w:txbxContent>
                          <w:p>
                            <w:pPr>
                              <w:rPr>
                                <w:rFonts w:ascii="ＭＳ 明朝" w:hAnsi="ＭＳ 明朝"/>
                                <w:color w:val="0070C0"/>
                                <w:sz w:val="18"/>
                                <w:szCs w:val="18"/>
                              </w:rPr>
                            </w:pPr>
                            <w:r>
                              <w:rPr>
                                <w:rFonts w:ascii="ＭＳ 明朝" w:hAnsi="ＭＳ 明朝"/>
                                <w:color w:val="0070C0"/>
                                <w:sz w:val="18"/>
                                <w:szCs w:val="18"/>
                              </w:rPr>
                              <w:t>(2)</w:t>
                            </w:r>
                            <w:r>
                              <w:rPr>
                                <w:rFonts w:ascii="ＭＳ 明朝" w:hAnsi="ＭＳ 明朝" w:hint="eastAsia"/>
                                <w:color w:val="0070C0"/>
                                <w:sz w:val="18"/>
                                <w:szCs w:val="18"/>
                              </w:rPr>
                              <w:t>・・・・の開発（○○県○○試験場）</w:t>
                            </w:r>
                          </w:p>
                        </w:txbxContent>
                      </v:textbox>
                      <w10:wrap anchory="page"/>
                    </v:rect>
                  </w:pict>
                </mc:Fallback>
              </mc:AlternateContent>
            </w:r>
          </w:p>
        </w:tc>
        <w:tc>
          <w:tcPr>
            <w:tcW w:w="1210" w:type="dxa"/>
          </w:tcPr>
          <w:p>
            <w:pPr>
              <w:rPr>
                <w:rFonts w:ascii="ＭＳ 明朝"/>
                <w:color w:val="0000FF"/>
                <w:sz w:val="18"/>
                <w:szCs w:val="18"/>
              </w:rPr>
            </w:pPr>
          </w:p>
        </w:tc>
        <w:tc>
          <w:tcPr>
            <w:tcW w:w="1210" w:type="dxa"/>
            <w:shd w:val="clear" w:color="auto" w:fill="auto"/>
          </w:tcPr>
          <w:p>
            <w:pPr>
              <w:widowControl/>
              <w:jc w:val="left"/>
            </w:pPr>
          </w:p>
        </w:tc>
        <w:tc>
          <w:tcPr>
            <w:tcW w:w="1210" w:type="dxa"/>
            <w:shd w:val="clear" w:color="auto" w:fill="auto"/>
          </w:tcPr>
          <w:p>
            <w:pPr>
              <w:widowControl/>
              <w:jc w:val="left"/>
            </w:pPr>
          </w:p>
        </w:tc>
      </w:tr>
      <w:tr>
        <w:trPr>
          <w:trHeight w:val="475"/>
        </w:trPr>
        <w:tc>
          <w:tcPr>
            <w:tcW w:w="3517" w:type="dxa"/>
            <w:vAlign w:val="center"/>
          </w:tcPr>
          <w:p>
            <w:pPr>
              <w:jc w:val="center"/>
            </w:pPr>
            <w:r>
              <w:rPr>
                <w:rFonts w:hint="eastAsia"/>
              </w:rPr>
              <w:t>委託経費（千円）　a</w:t>
            </w:r>
          </w:p>
        </w:tc>
        <w:tc>
          <w:tcPr>
            <w:tcW w:w="1210" w:type="dxa"/>
            <w:vAlign w:val="center"/>
          </w:tcPr>
          <w:p>
            <w:pPr>
              <w:jc w:val="center"/>
              <w:rPr>
                <w:rFonts w:asci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vAlign w:val="center"/>
          </w:tcPr>
          <w:p>
            <w:pPr>
              <w:rPr>
                <w:rFonts w:asci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vAlign w:val="center"/>
          </w:tcPr>
          <w:p>
            <w:pPr>
              <w:rPr>
                <w:rFonts w:asci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shd w:val="clear" w:color="auto" w:fill="auto"/>
            <w:vAlign w:val="center"/>
          </w:tcPr>
          <w:p>
            <w:pPr>
              <w:widowControl/>
              <w:jc w:val="left"/>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shd w:val="clear" w:color="auto" w:fill="auto"/>
            <w:vAlign w:val="center"/>
          </w:tcPr>
          <w:p>
            <w:pPr>
              <w:widowControl/>
              <w:jc w:val="left"/>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r>
      <w:tr>
        <w:trPr>
          <w:trHeight w:val="475"/>
        </w:trPr>
        <w:tc>
          <w:tcPr>
            <w:tcW w:w="3517" w:type="dxa"/>
            <w:vAlign w:val="center"/>
          </w:tcPr>
          <w:p>
            <w:pPr>
              <w:jc w:val="center"/>
            </w:pPr>
            <w:r>
              <w:rPr>
                <w:rFonts w:hint="eastAsia"/>
              </w:rPr>
              <w:t>民間投資</w:t>
            </w:r>
            <w:r>
              <w:t>（</w:t>
            </w:r>
            <w:r>
              <w:rPr>
                <w:rFonts w:hint="eastAsia"/>
              </w:rPr>
              <w:t>千円</w:t>
            </w:r>
            <w:r>
              <w:t>）</w:t>
            </w:r>
            <w:r>
              <w:rPr>
                <w:rFonts w:hint="eastAsia"/>
              </w:rPr>
              <w:t xml:space="preserve"> b</w:t>
            </w:r>
          </w:p>
        </w:tc>
        <w:tc>
          <w:tcPr>
            <w:tcW w:w="1210" w:type="dxa"/>
            <w:vAlign w:val="center"/>
          </w:tcPr>
          <w:p>
            <w:pPr>
              <w:jc w:val="center"/>
              <w:rPr>
                <w:rFonts w:ascii="ＭＳ 明朝" w:hAnsi="ＭＳ 明朝"/>
                <w:color w:val="0000FF"/>
                <w:sz w:val="18"/>
                <w:szCs w:val="18"/>
              </w:rPr>
            </w:pPr>
            <w:r>
              <w:rPr>
                <w:rFonts w:ascii="ＭＳ 明朝" w:hAnsi="ＭＳ 明朝" w:hint="eastAsia"/>
                <w:color w:val="0000FF"/>
                <w:sz w:val="18"/>
                <w:szCs w:val="18"/>
              </w:rPr>
              <w:t>○○</w:t>
            </w:r>
            <w:r>
              <w:rPr>
                <w:rFonts w:ascii="ＭＳ 明朝" w:hAnsi="ＭＳ 明朝" w:hint="eastAsia"/>
                <w:color w:val="0000FF"/>
                <w:sz w:val="18"/>
                <w:szCs w:val="18"/>
              </w:rPr>
              <w:t>,</w:t>
            </w:r>
            <w:r>
              <w:rPr>
                <w:rFonts w:ascii="ＭＳ 明朝" w:hAnsi="ＭＳ 明朝" w:hint="eastAsia"/>
                <w:color w:val="0000FF"/>
                <w:sz w:val="18"/>
                <w:szCs w:val="18"/>
              </w:rPr>
              <w:t>○○○</w:t>
            </w:r>
          </w:p>
        </w:tc>
        <w:tc>
          <w:tcPr>
            <w:tcW w:w="1210" w:type="dxa"/>
            <w:vAlign w:val="center"/>
          </w:tcPr>
          <w:p>
            <w:pPr>
              <w:rPr>
                <w:rFonts w:ascii="ＭＳ 明朝" w:hAns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vAlign w:val="center"/>
          </w:tcPr>
          <w:p>
            <w:pPr>
              <w:rPr>
                <w:rFonts w:ascii="ＭＳ 明朝" w:hAns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shd w:val="clear" w:color="auto" w:fill="auto"/>
            <w:vAlign w:val="center"/>
          </w:tcPr>
          <w:p>
            <w:pPr>
              <w:widowControl/>
              <w:jc w:val="left"/>
              <w:rPr>
                <w:rFonts w:ascii="ＭＳ 明朝" w:hAns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c>
          <w:tcPr>
            <w:tcW w:w="1210" w:type="dxa"/>
            <w:shd w:val="clear" w:color="auto" w:fill="auto"/>
            <w:vAlign w:val="center"/>
          </w:tcPr>
          <w:p>
            <w:pPr>
              <w:widowControl/>
              <w:jc w:val="left"/>
              <w:rPr>
                <w:rFonts w:ascii="ＭＳ 明朝" w:hAnsi="ＭＳ 明朝"/>
                <w:color w:val="0000FF"/>
                <w:sz w:val="18"/>
                <w:szCs w:val="18"/>
              </w:rPr>
            </w:pPr>
            <w:r>
              <w:rPr>
                <w:rFonts w:ascii="ＭＳ 明朝" w:hAnsi="ＭＳ 明朝" w:hint="eastAsia"/>
                <w:color w:val="0000FF"/>
                <w:sz w:val="18"/>
                <w:szCs w:val="18"/>
              </w:rPr>
              <w:t>○○</w:t>
            </w:r>
            <w:r>
              <w:rPr>
                <w:rFonts w:ascii="ＭＳ 明朝"/>
                <w:color w:val="0000FF"/>
                <w:sz w:val="18"/>
                <w:szCs w:val="18"/>
              </w:rPr>
              <w:t>,</w:t>
            </w:r>
            <w:r>
              <w:rPr>
                <w:rFonts w:ascii="ＭＳ 明朝" w:hAnsi="ＭＳ 明朝" w:hint="eastAsia"/>
                <w:color w:val="0000FF"/>
                <w:sz w:val="18"/>
                <w:szCs w:val="18"/>
              </w:rPr>
              <w:t>○○○</w:t>
            </w:r>
          </w:p>
        </w:tc>
      </w:tr>
      <w:tr>
        <w:trPr>
          <w:trHeight w:val="475"/>
        </w:trPr>
        <w:tc>
          <w:tcPr>
            <w:tcW w:w="3517" w:type="dxa"/>
            <w:vAlign w:val="center"/>
          </w:tcPr>
          <w:p>
            <w:pPr>
              <w:jc w:val="center"/>
            </w:pPr>
            <w:r>
              <w:rPr>
                <w:rFonts w:hint="eastAsia"/>
              </w:rPr>
              <w:t xml:space="preserve">b </w:t>
            </w:r>
            <w:r>
              <w:t>/ (a + b) (</w:t>
            </w:r>
            <w:r>
              <w:rPr>
                <w:rFonts w:hint="eastAsia"/>
              </w:rPr>
              <w:t>％</w:t>
            </w:r>
            <w:r>
              <w:t>)</w:t>
            </w:r>
          </w:p>
        </w:tc>
        <w:tc>
          <w:tcPr>
            <w:tcW w:w="1210" w:type="dxa"/>
            <w:vAlign w:val="center"/>
          </w:tcPr>
          <w:p>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pPr>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pPr>
              <w:widowControl/>
              <w:jc w:val="center"/>
              <w:rPr>
                <w:rFonts w:ascii="ＭＳ 明朝" w:hAnsi="ＭＳ 明朝"/>
                <w:color w:val="0000FF"/>
                <w:sz w:val="18"/>
                <w:szCs w:val="18"/>
              </w:rPr>
            </w:pPr>
            <w:r>
              <w:rPr>
                <w:rFonts w:ascii="ＭＳ 明朝" w:hAnsi="ＭＳ 明朝" w:hint="eastAsia"/>
                <w:color w:val="0000FF"/>
                <w:sz w:val="18"/>
                <w:szCs w:val="18"/>
              </w:rPr>
              <w:t>○○</w:t>
            </w:r>
          </w:p>
        </w:tc>
        <w:tc>
          <w:tcPr>
            <w:tcW w:w="1210" w:type="dxa"/>
            <w:vAlign w:val="center"/>
          </w:tcPr>
          <w:p>
            <w:pPr>
              <w:widowControl/>
              <w:jc w:val="center"/>
              <w:rPr>
                <w:rFonts w:ascii="ＭＳ 明朝" w:hAnsi="ＭＳ 明朝"/>
                <w:color w:val="0000FF"/>
                <w:sz w:val="18"/>
                <w:szCs w:val="18"/>
              </w:rPr>
            </w:pPr>
            <w:r>
              <w:rPr>
                <w:rFonts w:ascii="ＭＳ 明朝" w:hAnsi="ＭＳ 明朝" w:hint="eastAsia"/>
                <w:color w:val="0000FF"/>
                <w:sz w:val="18"/>
                <w:szCs w:val="18"/>
              </w:rPr>
              <w:t>○○</w:t>
            </w:r>
          </w:p>
        </w:tc>
      </w:tr>
    </w:tbl>
    <w:p>
      <w:pPr>
        <w:autoSpaceDE w:val="0"/>
        <w:autoSpaceDN w:val="0"/>
        <w:ind w:leftChars="100" w:left="640" w:hangingChars="200" w:hanging="420"/>
        <w:jc w:val="left"/>
        <w:rPr>
          <w:rFonts w:hAnsi="ＭＳ ゴシック" w:cs="MS-Mincho"/>
          <w:sz w:val="21"/>
          <w:szCs w:val="21"/>
        </w:rPr>
      </w:pPr>
      <w:r>
        <w:rPr>
          <w:rFonts w:hAnsi="ＭＳ ゴシック" w:cs="MS-Mincho" w:hint="eastAsia"/>
          <w:sz w:val="21"/>
          <w:szCs w:val="21"/>
        </w:rPr>
        <w:t>注１）委託経費は、公募要領４の（３）に定める委託経費の見込額を記載してください。</w:t>
      </w:r>
    </w:p>
    <w:p>
      <w:pPr>
        <w:ind w:leftChars="100" w:left="640" w:hangingChars="200" w:hanging="420"/>
        <w:rPr>
          <w:rFonts w:hAnsi="ＭＳ ゴシック"/>
          <w:sz w:val="21"/>
          <w:szCs w:val="21"/>
        </w:rPr>
      </w:pPr>
      <w:r>
        <w:rPr>
          <w:rFonts w:hAnsi="ＭＳ ゴシック" w:hint="eastAsia"/>
          <w:sz w:val="21"/>
          <w:szCs w:val="21"/>
        </w:rPr>
        <w:t>注２）民間投資の額は、当該提案において委託研究の実施を希望する民間企業又は協力機関として参画を希望する民間企業がある場合に公募要領５に定めるところにより算定される見込額を記載してください。</w:t>
      </w:r>
    </w:p>
    <w:p>
      <w:pPr>
        <w:autoSpaceDE w:val="0"/>
        <w:autoSpaceDN w:val="0"/>
        <w:ind w:leftChars="250" w:left="550" w:firstLineChars="100" w:firstLine="220"/>
        <w:jc w:val="left"/>
        <w:rPr>
          <w:rFonts w:hAnsi="ＭＳ ゴシック" w:cs="MS-Mincho"/>
          <w:color w:val="000000" w:themeColor="text1"/>
        </w:rPr>
      </w:pPr>
      <w:r>
        <w:rPr>
          <w:rFonts w:hAnsi="ＭＳ ゴシック" w:cs="MS-Mincho" w:hint="eastAsia"/>
          <w:color w:val="000000" w:themeColor="text1"/>
        </w:rPr>
        <w:t>「豊かな食が提供される持続可能なフードチェーンの構築研究開発計画」の工程表に、公募の段階において望ましいと考えている各年度の民間投資の割合（b / (a + b) )を記載しております。民間投資の見込額を検討する際の参考にしてください。なお、民間投資は、本事業による委託研究事業を受託するに際して受託者である民間企業や協力機関として参画する民間企業の方に課される義務ではありません。</w:t>
      </w:r>
    </w:p>
    <w:p>
      <w:pPr>
        <w:autoSpaceDE w:val="0"/>
        <w:autoSpaceDN w:val="0"/>
        <w:ind w:leftChars="250" w:left="550" w:firstLineChars="100" w:firstLine="220"/>
        <w:jc w:val="left"/>
        <w:rPr>
          <w:rFonts w:hAnsi="ＭＳ ゴシック" w:cs="MS-Mincho"/>
          <w:color w:val="000000" w:themeColor="text1"/>
        </w:rPr>
      </w:pPr>
      <w:r>
        <w:rPr>
          <w:rFonts w:hAnsi="ＭＳ ゴシック" w:cs="MS-Mincho" w:hint="eastAsia"/>
          <w:color w:val="000000" w:themeColor="text1"/>
        </w:rPr>
        <w:t>ただし、各年度の民間投資の状況は、ＳＩＰ各課題のガバニングボード（ＧＢ）による年度末評価の評価項目の一つであり、評価結果は次年度のＳＩＰ各課題の計画等に反映されることから、委託研究の受託者又は協力機関として参画する民間企業は、研究開発の着実な推進、成果の事業化・実用化、普及に向け、自らの負担による投資にも努めてください。</w:t>
      </w:r>
    </w:p>
    <w:p>
      <w:pPr>
        <w:autoSpaceDE w:val="0"/>
        <w:autoSpaceDN w:val="0"/>
        <w:jc w:val="left"/>
        <w:rPr>
          <w:rFonts w:ascii="ＭＳ 明朝" w:cs="Times New Roman"/>
          <w:b/>
          <w:color w:val="000000" w:themeColor="text1"/>
        </w:rPr>
      </w:pPr>
    </w:p>
    <w:p>
      <w:pPr>
        <w:autoSpaceDE w:val="0"/>
        <w:autoSpaceDN w:val="0"/>
        <w:jc w:val="left"/>
        <w:rPr>
          <w:rFonts w:ascii="ＭＳ 明朝" w:cs="Times New Roman"/>
          <w:b/>
          <w:color w:val="0000FF"/>
        </w:rPr>
      </w:pPr>
      <w:r>
        <w:rPr>
          <w:rFonts w:ascii="ＭＳ 明朝" w:cs="Times New Roman" w:hint="eastAsia"/>
          <w:b/>
          <w:color w:val="000000" w:themeColor="text1"/>
        </w:rPr>
        <w:t>２．試験研究計画を遂行するための技術能力、設備</w:t>
      </w:r>
    </w:p>
    <w:p>
      <w:pPr>
        <w:autoSpaceDE w:val="0"/>
        <w:autoSpaceDN w:val="0"/>
        <w:jc w:val="left"/>
        <w:rPr>
          <w:rFonts w:hAnsi="ＭＳ ゴシック" w:cs="MS-Mincho"/>
          <w:b/>
        </w:rPr>
      </w:pPr>
      <w:r>
        <w:rPr>
          <w:rFonts w:hAnsi="ＭＳ ゴシック" w:cs="MS-Gothic" w:hint="eastAsia"/>
          <w:b/>
        </w:rPr>
        <w:t>（１）</w:t>
      </w:r>
      <w:r>
        <w:rPr>
          <w:rFonts w:hAnsi="ＭＳ ゴシック" w:cs="MS-Mincho" w:hint="eastAsia"/>
          <w:b/>
        </w:rPr>
        <w:t>当該提案に有用な研究開発実績</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当該提案内容に関する国内外の状況、その中での応募者の当該提案に係る試験研究又はその円滑な遂行に資する関連研究開発の実績及びその位置付け等を、研究発表等を引用して記載し、提案内容を遂行できる能力を有していることを、携わる全ての研究機関について記載してください。</w:t>
      </w:r>
    </w:p>
    <w:p>
      <w:pPr>
        <w:autoSpaceDE w:val="0"/>
        <w:autoSpaceDN w:val="0"/>
        <w:ind w:firstLineChars="300" w:firstLine="660"/>
        <w:jc w:val="left"/>
        <w:rPr>
          <w:rFonts w:ascii="ＭＳ 明朝" w:hAnsi="ＭＳ 明朝" w:cs="MS-Mincho"/>
          <w:color w:val="0070C0"/>
        </w:rPr>
      </w:pPr>
      <w:r>
        <w:rPr>
          <w:rFonts w:ascii="ＭＳ 明朝" w:hAnsi="ＭＳ 明朝" w:cs="MS-Mincho" w:hint="eastAsia"/>
          <w:color w:val="0070C0"/>
        </w:rPr>
        <w:t>なお、関連の特許や論文等の一覧は別紙で記載していただいても結構です。</w:t>
      </w:r>
    </w:p>
    <w:p>
      <w:pPr>
        <w:autoSpaceDE w:val="0"/>
        <w:autoSpaceDN w:val="0"/>
        <w:jc w:val="left"/>
        <w:rPr>
          <w:rFonts w:hAnsi="ＭＳ ゴシック" w:cs="MS-Gothic"/>
          <w:color w:val="FF0000"/>
        </w:rPr>
      </w:pPr>
    </w:p>
    <w:p>
      <w:pPr>
        <w:autoSpaceDE w:val="0"/>
        <w:autoSpaceDN w:val="0"/>
        <w:jc w:val="left"/>
        <w:rPr>
          <w:rFonts w:hAnsi="ＭＳ ゴシック" w:cs="MS-Mincho"/>
          <w:b/>
        </w:rPr>
      </w:pPr>
      <w:r>
        <w:rPr>
          <w:rFonts w:hAnsi="ＭＳ ゴシック" w:cs="MS-Gothic" w:hint="eastAsia"/>
          <w:b/>
        </w:rPr>
        <w:t>（２）</w:t>
      </w:r>
      <w:r>
        <w:rPr>
          <w:rFonts w:hAnsi="ＭＳ ゴシック" w:cs="MS-Mincho" w:hint="eastAsia"/>
          <w:b/>
        </w:rPr>
        <w:t>当該提案に使用する予定の設備等の保有状況</w:t>
      </w:r>
    </w:p>
    <w:p>
      <w:pPr>
        <w:autoSpaceDE w:val="0"/>
        <w:autoSpaceDN w:val="0"/>
        <w:ind w:leftChars="200" w:left="440" w:firstLineChars="100" w:firstLine="220"/>
        <w:jc w:val="left"/>
        <w:rPr>
          <w:rFonts w:ascii="ＭＳ 明朝" w:hAnsi="ＭＳ 明朝" w:cs="MS-Mincho"/>
          <w:color w:val="0070C0"/>
        </w:rPr>
      </w:pPr>
      <w:r>
        <w:rPr>
          <w:rFonts w:ascii="ＭＳ 明朝" w:hAnsi="ＭＳ 明朝" w:cs="MS-Mincho" w:hint="eastAsia"/>
          <w:color w:val="0070C0"/>
        </w:rPr>
        <w:t>当該提案に係る試験研究計画を実施するに当たって使用する予定の主な設備等の保有状況とその用途を記載してください。</w:t>
      </w:r>
    </w:p>
    <w:p>
      <w:pPr>
        <w:autoSpaceDE w:val="0"/>
        <w:autoSpaceDN w:val="0"/>
        <w:ind w:left="440" w:hangingChars="200" w:hanging="440"/>
        <w:jc w:val="left"/>
        <w:rPr>
          <w:rFonts w:ascii="ＭＳ 明朝" w:cs="Times New Roman"/>
          <w:color w:val="0070C0"/>
        </w:rPr>
      </w:pPr>
    </w:p>
    <w:p>
      <w:pPr>
        <w:autoSpaceDE w:val="0"/>
        <w:autoSpaceDN w:val="0"/>
        <w:jc w:val="left"/>
        <w:rPr>
          <w:rFonts w:ascii="ＭＳ 明朝" w:cs="Times New Roman"/>
          <w:b/>
          <w:strike/>
          <w:color w:val="C00000"/>
        </w:rPr>
      </w:pPr>
      <w:r>
        <w:rPr>
          <w:rFonts w:ascii="ＭＳ 明朝" w:cs="Times New Roman" w:hint="eastAsia"/>
          <w:b/>
          <w:color w:val="000000" w:themeColor="text1"/>
        </w:rPr>
        <w:t>３．研究機関相互の連携</w:t>
      </w:r>
    </w:p>
    <w:p>
      <w:pPr>
        <w:autoSpaceDE w:val="0"/>
        <w:autoSpaceDN w:val="0"/>
        <w:ind w:left="220" w:hangingChars="100" w:hanging="220"/>
        <w:jc w:val="left"/>
        <w:rPr>
          <w:rFonts w:ascii="ＭＳ 明朝" w:cs="Times New Roman"/>
          <w:color w:val="0070C0"/>
        </w:rPr>
      </w:pPr>
      <w:r>
        <w:rPr>
          <w:rFonts w:ascii="ＭＳ 明朝" w:cs="Times New Roman" w:hint="eastAsia"/>
          <w:color w:val="0000FF"/>
        </w:rPr>
        <w:t xml:space="preserve">　</w:t>
      </w:r>
      <w:r>
        <w:rPr>
          <w:rFonts w:ascii="ＭＳ 明朝" w:cs="Times New Roman"/>
          <w:color w:val="0000FF"/>
        </w:rPr>
        <w:t xml:space="preserve">　</w:t>
      </w:r>
      <w:r>
        <w:rPr>
          <w:rFonts w:ascii="ＭＳ 明朝" w:cs="Times New Roman" w:hint="eastAsia"/>
          <w:color w:val="0070C0"/>
        </w:rPr>
        <w:t>包括</w:t>
      </w:r>
      <w:r>
        <w:rPr>
          <w:rFonts w:ascii="ＭＳ 明朝" w:cs="Times New Roman"/>
          <w:color w:val="0070C0"/>
        </w:rPr>
        <w:t>提案型研究</w:t>
      </w:r>
      <w:r>
        <w:rPr>
          <w:rFonts w:ascii="ＭＳ 明朝" w:cs="Times New Roman" w:hint="eastAsia"/>
          <w:color w:val="0070C0"/>
        </w:rPr>
        <w:t>にあっては、研究</w:t>
      </w:r>
      <w:r>
        <w:rPr>
          <w:rFonts w:ascii="ＭＳ 明朝" w:cs="Times New Roman"/>
          <w:color w:val="0070C0"/>
        </w:rPr>
        <w:t>グループに参画す</w:t>
      </w:r>
      <w:r>
        <w:rPr>
          <w:rFonts w:ascii="ＭＳ 明朝" w:cs="Times New Roman" w:hint="eastAsia"/>
          <w:color w:val="0070C0"/>
        </w:rPr>
        <w:t>る</w:t>
      </w:r>
      <w:r>
        <w:rPr>
          <w:rFonts w:ascii="ＭＳ 明朝" w:cs="Times New Roman"/>
          <w:color w:val="0070C0"/>
        </w:rPr>
        <w:t>研究</w:t>
      </w:r>
      <w:r>
        <w:rPr>
          <w:rFonts w:ascii="ＭＳ 明朝" w:cs="Times New Roman" w:hint="eastAsia"/>
          <w:color w:val="0070C0"/>
        </w:rPr>
        <w:t>機関が</w:t>
      </w:r>
      <w:r>
        <w:rPr>
          <w:rFonts w:ascii="ＭＳ 明朝" w:cs="Times New Roman"/>
          <w:color w:val="0070C0"/>
        </w:rPr>
        <w:t>どのように連携し、個々の研究</w:t>
      </w:r>
      <w:r>
        <w:rPr>
          <w:rFonts w:ascii="ＭＳ 明朝" w:cs="Times New Roman" w:hint="eastAsia"/>
          <w:color w:val="0070C0"/>
        </w:rPr>
        <w:t>課題</w:t>
      </w:r>
      <w:r>
        <w:rPr>
          <w:rFonts w:ascii="ＭＳ 明朝" w:cs="Times New Roman"/>
          <w:color w:val="0070C0"/>
        </w:rPr>
        <w:t>がどのように相乗効果を発揮するのか、</w:t>
      </w:r>
      <w:r>
        <w:rPr>
          <w:rFonts w:ascii="ＭＳ 明朝" w:cs="Times New Roman" w:hint="eastAsia"/>
          <w:color w:val="0070C0"/>
        </w:rPr>
        <w:t>を</w:t>
      </w:r>
      <w:r>
        <w:rPr>
          <w:rFonts w:ascii="ＭＳ 明朝" w:cs="Times New Roman"/>
          <w:color w:val="0070C0"/>
        </w:rPr>
        <w:t>具体的に記載してください。</w:t>
      </w:r>
    </w:p>
    <w:p>
      <w:pPr>
        <w:autoSpaceDE w:val="0"/>
        <w:autoSpaceDN w:val="0"/>
        <w:ind w:left="220" w:hangingChars="100" w:hanging="220"/>
        <w:jc w:val="left"/>
        <w:rPr>
          <w:rFonts w:ascii="ＭＳ 明朝" w:cs="Times New Roman"/>
          <w:color w:val="0070C0"/>
        </w:rPr>
      </w:pPr>
      <w:r>
        <w:rPr>
          <w:rFonts w:ascii="ＭＳ 明朝" w:cs="Times New Roman" w:hint="eastAsia"/>
          <w:color w:val="0070C0"/>
        </w:rPr>
        <w:t xml:space="preserve">　　また、本委託事業を受託せずに、試験研究計画の実施に協力する研究機関等（協力機関）が</w:t>
      </w:r>
      <w:r>
        <w:rPr>
          <w:rFonts w:ascii="ＭＳ 明朝" w:cs="Times New Roman" w:hint="eastAsia"/>
          <w:color w:val="0070C0"/>
        </w:rPr>
        <w:lastRenderedPageBreak/>
        <w:t>ある場合は、研究グループに参画する研究機関と協力機関が具体的にどのように連携し、どのように相乗効果を発揮するのか、をあわせて記載してください。</w:t>
      </w:r>
    </w:p>
    <w:p>
      <w:pPr>
        <w:autoSpaceDE w:val="0"/>
        <w:autoSpaceDN w:val="0"/>
        <w:jc w:val="left"/>
        <w:rPr>
          <w:rFonts w:ascii="ＭＳ 明朝" w:cs="Times New Roman"/>
          <w:color w:val="00B0F0"/>
        </w:rPr>
      </w:pPr>
    </w:p>
    <w:p>
      <w:pPr>
        <w:autoSpaceDE w:val="0"/>
        <w:autoSpaceDN w:val="0"/>
        <w:ind w:left="442" w:hangingChars="200" w:hanging="442"/>
        <w:jc w:val="left"/>
        <w:rPr>
          <w:rFonts w:ascii="ＭＳ 明朝" w:cs="Times New Roman"/>
          <w:b/>
          <w:color w:val="C00000"/>
        </w:rPr>
      </w:pPr>
      <w:r>
        <w:rPr>
          <w:rFonts w:ascii="ＭＳ 明朝" w:cs="Times New Roman" w:hint="eastAsia"/>
          <w:b/>
          <w:color w:val="000000" w:themeColor="text1"/>
        </w:rPr>
        <w:t>４．試験</w:t>
      </w:r>
      <w:r>
        <w:rPr>
          <w:rFonts w:ascii="ＭＳ 明朝" w:cs="Times New Roman" w:hint="eastAsia"/>
          <w:b/>
        </w:rPr>
        <w:t>研究計画を構成する研究項目別の予算配分</w:t>
      </w:r>
      <w:r>
        <w:rPr>
          <w:rFonts w:ascii="ＭＳ 明朝" w:cs="Times New Roman" w:hint="eastAsia"/>
          <w:b/>
          <w:color w:val="C00000"/>
        </w:rPr>
        <w:t xml:space="preserve">　</w:t>
      </w:r>
    </w:p>
    <w:p>
      <w:pPr>
        <w:autoSpaceDE w:val="0"/>
        <w:autoSpaceDN w:val="0"/>
        <w:ind w:leftChars="200" w:left="440"/>
        <w:jc w:val="left"/>
        <w:rPr>
          <w:rFonts w:ascii="ＭＳ 明朝" w:cs="Times New Roman"/>
          <w:color w:val="0070C0"/>
        </w:rPr>
      </w:pPr>
      <w:r>
        <w:rPr>
          <w:rFonts w:ascii="ＭＳ 明朝" w:cs="Times New Roman" w:hint="eastAsia"/>
          <w:color w:val="0070C0"/>
        </w:rPr>
        <w:t>試験研究計画を構成する研究項目別の予算（本委託事業の実施に要する経費に充当される国</w:t>
      </w:r>
    </w:p>
    <w:p>
      <w:pPr>
        <w:autoSpaceDE w:val="0"/>
        <w:autoSpaceDN w:val="0"/>
        <w:ind w:firstLineChars="100" w:firstLine="220"/>
        <w:jc w:val="left"/>
        <w:rPr>
          <w:rFonts w:ascii="ＭＳ 明朝" w:cs="Times New Roman"/>
          <w:color w:val="0070C0"/>
        </w:rPr>
      </w:pPr>
      <w:r>
        <w:rPr>
          <w:rFonts w:ascii="ＭＳ 明朝" w:cs="Times New Roman" w:hint="eastAsia"/>
          <w:color w:val="0070C0"/>
        </w:rPr>
        <w:t>費）配分に当たっての考え方、また、限られた予算を効率的に使って試験研究を進めるための</w:t>
      </w:r>
    </w:p>
    <w:p>
      <w:pPr>
        <w:autoSpaceDE w:val="0"/>
        <w:autoSpaceDN w:val="0"/>
        <w:ind w:firstLineChars="100" w:firstLine="220"/>
        <w:jc w:val="left"/>
        <w:rPr>
          <w:rFonts w:ascii="ＭＳ 明朝" w:cs="Times New Roman"/>
          <w:color w:val="0070C0"/>
        </w:rPr>
      </w:pPr>
      <w:r>
        <w:rPr>
          <w:rFonts w:ascii="ＭＳ 明朝" w:cs="Times New Roman" w:hint="eastAsia"/>
          <w:color w:val="0070C0"/>
        </w:rPr>
        <w:t>工夫等について、各研究項目の内容を踏まえながら記載してください。</w:t>
      </w:r>
    </w:p>
    <w:p>
      <w:pPr>
        <w:autoSpaceDE w:val="0"/>
        <w:autoSpaceDN w:val="0"/>
        <w:ind w:left="442" w:hangingChars="200" w:hanging="442"/>
        <w:jc w:val="left"/>
        <w:rPr>
          <w:rFonts w:ascii="ＭＳ 明朝" w:cs="Times New Roman"/>
          <w:b/>
          <w:color w:val="C00000"/>
        </w:rPr>
      </w:pPr>
    </w:p>
    <w:p>
      <w:pPr>
        <w:autoSpaceDE w:val="0"/>
        <w:autoSpaceDN w:val="0"/>
        <w:jc w:val="left"/>
        <w:rPr>
          <w:rFonts w:ascii="ＭＳ 明朝" w:cs="Times New Roman"/>
          <w:b/>
          <w:color w:val="C00000"/>
        </w:rPr>
      </w:pPr>
      <w:r>
        <w:rPr>
          <w:rFonts w:ascii="ＭＳ 明朝" w:cs="Times New Roman" w:hint="eastAsia"/>
          <w:b/>
          <w:color w:val="000000" w:themeColor="text1"/>
        </w:rPr>
        <w:t>５．研</w:t>
      </w:r>
      <w:r>
        <w:rPr>
          <w:rFonts w:ascii="ＭＳ 明朝" w:cs="Times New Roman" w:hint="eastAsia"/>
          <w:b/>
        </w:rPr>
        <w:t>究開発された成果の実用化・事業化、普及に向けた出口戦略</w:t>
      </w:r>
      <w:r>
        <w:rPr>
          <w:rFonts w:ascii="ＭＳ 明朝" w:cs="Times New Roman" w:hint="eastAsia"/>
          <w:b/>
          <w:color w:val="C00000"/>
        </w:rPr>
        <w:t xml:space="preserve">　</w:t>
      </w:r>
    </w:p>
    <w:p>
      <w:pPr>
        <w:autoSpaceDE w:val="0"/>
        <w:autoSpaceDN w:val="0"/>
        <w:ind w:left="284" w:hangingChars="129" w:hanging="284"/>
        <w:jc w:val="left"/>
        <w:rPr>
          <w:rFonts w:ascii="ＭＳ 明朝" w:cs="Times New Roman"/>
          <w:color w:val="0070C0"/>
        </w:rPr>
      </w:pPr>
      <w:r>
        <w:rPr>
          <w:rFonts w:ascii="ＭＳ 明朝" w:cs="Times New Roman" w:hint="eastAsia"/>
          <w:color w:val="C00000"/>
        </w:rPr>
        <w:t xml:space="preserve">　　</w:t>
      </w:r>
      <w:r>
        <w:rPr>
          <w:rFonts w:ascii="ＭＳ 明朝" w:cs="Times New Roman" w:hint="eastAsia"/>
          <w:color w:val="0070C0"/>
        </w:rPr>
        <w:t>本課題「豊かな食が提供される持続可能なフードチェーンの構築」の趣旨（コンセプト）を踏まえ、試験研究計画の期間中及び終了後、試験研究計画の実施によって得られた成果の実用化・事業化、普及に向け、どのような戦略（出口戦略）をもって取り組むか、民間投資、知財の取扱い及び当該提案に係る研究開発項目の「その他留意事項」において審査の対象とされた取組がある場合は当該取組を含めて記載してください。</w:t>
      </w:r>
    </w:p>
    <w:p>
      <w:pPr>
        <w:autoSpaceDE w:val="0"/>
        <w:autoSpaceDN w:val="0"/>
        <w:ind w:left="440" w:hangingChars="200" w:hanging="440"/>
        <w:jc w:val="left"/>
        <w:rPr>
          <w:rFonts w:ascii="ＭＳ 明朝" w:cs="Times New Roman"/>
          <w:color w:val="0000FF"/>
        </w:rPr>
      </w:pPr>
    </w:p>
    <w:p>
      <w:pPr>
        <w:autoSpaceDE w:val="0"/>
        <w:autoSpaceDN w:val="0"/>
        <w:ind w:left="442" w:hangingChars="200" w:hanging="442"/>
        <w:jc w:val="left"/>
        <w:rPr>
          <w:rFonts w:hAnsi="ＭＳ ゴシック" w:cs="MS-Mincho"/>
          <w:b/>
        </w:rPr>
      </w:pPr>
      <w:r>
        <w:rPr>
          <w:rFonts w:hAnsi="ＭＳ ゴシック" w:cs="MS-Gothic" w:hint="eastAsia"/>
          <w:b/>
        </w:rPr>
        <w:t>６．</w:t>
      </w:r>
      <w:r>
        <w:rPr>
          <w:rFonts w:hAnsi="ＭＳ ゴシック" w:cs="MS-Mincho" w:hint="eastAsia"/>
          <w:b/>
        </w:rPr>
        <w:t>研究開発の実績等</w:t>
      </w:r>
    </w:p>
    <w:p>
      <w:pPr>
        <w:autoSpaceDE w:val="0"/>
        <w:autoSpaceDN w:val="0"/>
        <w:jc w:val="left"/>
        <w:rPr>
          <w:rFonts w:hAnsi="ＭＳ ゴシック" w:cs="MS-Mincho"/>
          <w:b/>
        </w:rPr>
      </w:pPr>
      <w:r>
        <w:rPr>
          <w:rFonts w:hAnsi="ＭＳ ゴシック" w:cs="MS-Gothic" w:hint="eastAsia"/>
          <w:b/>
        </w:rPr>
        <w:t>（１）</w:t>
      </w:r>
      <w:r>
        <w:rPr>
          <w:rFonts w:hAnsi="ＭＳ ゴシック" w:cs="MS-Mincho" w:hint="eastAsia"/>
          <w:b/>
        </w:rPr>
        <w:t>現に実施又は応募している公的資金による研究開発</w:t>
      </w:r>
    </w:p>
    <w:p>
      <w:pPr>
        <w:autoSpaceDE w:val="0"/>
        <w:autoSpaceDN w:val="0"/>
        <w:ind w:leftChars="193" w:left="425" w:firstLineChars="106" w:firstLine="233"/>
        <w:jc w:val="left"/>
        <w:rPr>
          <w:rFonts w:ascii="ＭＳ 明朝" w:hAnsi="ＭＳ 明朝" w:cs="MS-Mincho"/>
          <w:color w:val="0070C0"/>
        </w:rPr>
      </w:pPr>
      <w:r>
        <w:rPr>
          <w:rFonts w:ascii="ＭＳ 明朝" w:hAnsi="ＭＳ 明朝" w:cs="MS-Mincho" w:hint="eastAsia"/>
          <w:color w:val="0070C0"/>
        </w:rPr>
        <w:t>現に実施あるいは応募している公的資金による研究開発がある場合には、今回応募する研究代表者のほか、代表研究機関及び共同研究機関の研究員ごとに、制度名、試験研究計画名、実施期間及び予算額を記載してください。また、当該提案に係る試験研究計画と関連する場合は、その研究の成果又は内容を簡潔に記載するとともに、本委託事業で実施を希望する試験研究の内容と明確に区別できることを記載してください。</w:t>
      </w:r>
    </w:p>
    <w:p>
      <w:pPr>
        <w:autoSpaceDE w:val="0"/>
        <w:autoSpaceDN w:val="0"/>
        <w:ind w:leftChars="193" w:left="425" w:firstLineChars="106" w:firstLine="233"/>
        <w:jc w:val="left"/>
        <w:rPr>
          <w:rFonts w:ascii="ＭＳ 明朝" w:hAnsi="ＭＳ 明朝" w:cs="MS-Mincho"/>
          <w:color w:val="0000FF"/>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850"/>
        <w:gridCol w:w="1134"/>
        <w:gridCol w:w="1843"/>
        <w:gridCol w:w="1559"/>
        <w:gridCol w:w="1276"/>
      </w:tblGrid>
      <w:tr>
        <w:trPr>
          <w:trHeight w:val="443"/>
        </w:trPr>
        <w:tc>
          <w:tcPr>
            <w:tcW w:w="1701" w:type="dxa"/>
            <w:vAlign w:val="center"/>
          </w:tcPr>
          <w:p>
            <w:pPr>
              <w:jc w:val="center"/>
              <w:rPr>
                <w:rFonts w:hAnsi="ＭＳ ゴシック" w:cs="MS-Mincho"/>
                <w:sz w:val="18"/>
                <w:szCs w:val="18"/>
              </w:rPr>
            </w:pPr>
            <w:r>
              <w:rPr>
                <w:rFonts w:hAnsi="ＭＳ ゴシック" w:cs="MS-Mincho" w:hint="eastAsia"/>
                <w:sz w:val="18"/>
                <w:szCs w:val="18"/>
              </w:rPr>
              <w:t>制度名</w:t>
            </w:r>
          </w:p>
          <w:p>
            <w:pPr>
              <w:jc w:val="center"/>
              <w:rPr>
                <w:rFonts w:hAnsi="ＭＳ ゴシック"/>
                <w:sz w:val="18"/>
                <w:szCs w:val="18"/>
              </w:rPr>
            </w:pPr>
            <w:r>
              <w:rPr>
                <w:rFonts w:hAnsi="ＭＳ ゴシック" w:cs="MS-Mincho" w:hint="eastAsia"/>
                <w:sz w:val="18"/>
                <w:szCs w:val="18"/>
              </w:rPr>
              <w:t>（配分機関等名）</w:t>
            </w:r>
          </w:p>
        </w:tc>
        <w:tc>
          <w:tcPr>
            <w:tcW w:w="1418" w:type="dxa"/>
            <w:vAlign w:val="center"/>
          </w:tcPr>
          <w:p>
            <w:pPr>
              <w:jc w:val="center"/>
              <w:rPr>
                <w:rFonts w:hAnsi="ＭＳ ゴシック"/>
                <w:sz w:val="18"/>
                <w:szCs w:val="18"/>
              </w:rPr>
            </w:pPr>
            <w:r>
              <w:rPr>
                <w:rFonts w:hAnsi="ＭＳ ゴシック" w:cs="MS-Mincho" w:hint="eastAsia"/>
                <w:sz w:val="18"/>
                <w:szCs w:val="18"/>
              </w:rPr>
              <w:t>試験研究計画名</w:t>
            </w:r>
          </w:p>
        </w:tc>
        <w:tc>
          <w:tcPr>
            <w:tcW w:w="850" w:type="dxa"/>
            <w:vAlign w:val="center"/>
          </w:tcPr>
          <w:p>
            <w:pPr>
              <w:jc w:val="center"/>
              <w:rPr>
                <w:rFonts w:hAnsi="ＭＳ ゴシック"/>
                <w:sz w:val="18"/>
                <w:szCs w:val="18"/>
              </w:rPr>
            </w:pPr>
            <w:r>
              <w:rPr>
                <w:rFonts w:hAnsi="ＭＳ ゴシック" w:cs="MS-Mincho" w:hint="eastAsia"/>
                <w:sz w:val="18"/>
                <w:szCs w:val="18"/>
              </w:rPr>
              <w:t>実施期間</w:t>
            </w:r>
          </w:p>
        </w:tc>
        <w:tc>
          <w:tcPr>
            <w:tcW w:w="1134" w:type="dxa"/>
            <w:vAlign w:val="center"/>
          </w:tcPr>
          <w:p>
            <w:pPr>
              <w:jc w:val="center"/>
              <w:rPr>
                <w:rFonts w:hAnsi="ＭＳ ゴシック"/>
                <w:sz w:val="18"/>
                <w:szCs w:val="18"/>
              </w:rPr>
            </w:pPr>
            <w:r>
              <w:rPr>
                <w:rFonts w:hAnsi="ＭＳ ゴシック" w:cs="MS-Mincho" w:hint="eastAsia"/>
                <w:sz w:val="18"/>
                <w:szCs w:val="18"/>
              </w:rPr>
              <w:t>予算額</w:t>
            </w:r>
          </w:p>
        </w:tc>
        <w:tc>
          <w:tcPr>
            <w:tcW w:w="1843" w:type="dxa"/>
          </w:tcPr>
          <w:p>
            <w:pPr>
              <w:jc w:val="center"/>
              <w:rPr>
                <w:rFonts w:hAnsi="ＭＳ ゴシック"/>
                <w:sz w:val="18"/>
                <w:szCs w:val="18"/>
              </w:rPr>
            </w:pPr>
            <w:r>
              <w:rPr>
                <w:rFonts w:hAnsi="ＭＳ ゴシック" w:hint="eastAsia"/>
                <w:sz w:val="18"/>
                <w:szCs w:val="18"/>
              </w:rPr>
              <w:t>状態</w:t>
            </w:r>
          </w:p>
          <w:p>
            <w:pPr>
              <w:jc w:val="center"/>
              <w:rPr>
                <w:rFonts w:hAnsi="ＭＳ ゴシック"/>
                <w:sz w:val="18"/>
                <w:szCs w:val="18"/>
              </w:rPr>
            </w:pPr>
            <w:r>
              <w:rPr>
                <w:rFonts w:hAnsi="ＭＳ ゴシック"/>
                <w:sz w:val="18"/>
                <w:szCs w:val="18"/>
              </w:rPr>
              <w:t>（実施中／申請中）</w:t>
            </w:r>
          </w:p>
        </w:tc>
        <w:tc>
          <w:tcPr>
            <w:tcW w:w="1559" w:type="dxa"/>
            <w:vAlign w:val="center"/>
          </w:tcPr>
          <w:p>
            <w:pPr>
              <w:jc w:val="center"/>
              <w:rPr>
                <w:rFonts w:hAnsi="ＭＳ ゴシック"/>
                <w:sz w:val="18"/>
                <w:szCs w:val="18"/>
              </w:rPr>
            </w:pPr>
            <w:r>
              <w:rPr>
                <w:rFonts w:hAnsi="ＭＳ ゴシック" w:hint="eastAsia"/>
                <w:sz w:val="18"/>
                <w:szCs w:val="18"/>
              </w:rPr>
              <w:t>対応者名等</w:t>
            </w:r>
          </w:p>
          <w:p>
            <w:pPr>
              <w:jc w:val="center"/>
              <w:rPr>
                <w:rFonts w:hAnsi="ＭＳ ゴシック"/>
                <w:sz w:val="18"/>
                <w:szCs w:val="18"/>
              </w:rPr>
            </w:pPr>
            <w:r>
              <w:rPr>
                <w:rFonts w:hAnsi="ＭＳ ゴシック" w:hint="eastAsia"/>
                <w:sz w:val="18"/>
                <w:szCs w:val="18"/>
              </w:rPr>
              <w:t>（所属）</w:t>
            </w:r>
          </w:p>
        </w:tc>
        <w:tc>
          <w:tcPr>
            <w:tcW w:w="1276" w:type="dxa"/>
            <w:vAlign w:val="center"/>
          </w:tcPr>
          <w:p>
            <w:pPr>
              <w:jc w:val="center"/>
              <w:rPr>
                <w:rFonts w:hAnsi="ＭＳ ゴシック"/>
                <w:sz w:val="18"/>
                <w:szCs w:val="18"/>
              </w:rPr>
            </w:pPr>
            <w:r>
              <w:rPr>
                <w:rFonts w:hAnsi="ＭＳ ゴシック"/>
                <w:sz w:val="18"/>
                <w:szCs w:val="18"/>
              </w:rPr>
              <w:t>提案課題との関係性</w:t>
            </w:r>
          </w:p>
        </w:tc>
      </w:tr>
      <w:tr>
        <w:trPr>
          <w:trHeight w:val="479"/>
        </w:trPr>
        <w:tc>
          <w:tcPr>
            <w:tcW w:w="1701" w:type="dxa"/>
          </w:tcPr>
          <w:p>
            <w:pPr>
              <w:jc w:val="left"/>
              <w:rPr>
                <w:rFonts w:hAnsi="ＭＳ ゴシック" w:cs="MS-Mincho"/>
                <w:sz w:val="16"/>
                <w:szCs w:val="16"/>
              </w:rPr>
            </w:pPr>
            <w:r>
              <w:rPr>
                <w:rFonts w:hAnsi="ＭＳ ゴシック" w:cs="MS-Mincho" w:hint="eastAsia"/>
                <w:sz w:val="16"/>
                <w:szCs w:val="16"/>
              </w:rPr>
              <w:t>○○費</w:t>
            </w:r>
          </w:p>
          <w:p>
            <w:pPr>
              <w:jc w:val="left"/>
              <w:rPr>
                <w:rFonts w:hAnsi="ＭＳ ゴシック"/>
                <w:sz w:val="16"/>
                <w:szCs w:val="16"/>
              </w:rPr>
            </w:pPr>
            <w:r>
              <w:rPr>
                <w:rFonts w:hAnsi="ＭＳ ゴシック" w:cs="MS-Mincho" w:hint="eastAsia"/>
                <w:sz w:val="16"/>
                <w:szCs w:val="16"/>
              </w:rPr>
              <w:t>（○○省）</w:t>
            </w:r>
          </w:p>
        </w:tc>
        <w:tc>
          <w:tcPr>
            <w:tcW w:w="1418" w:type="dxa"/>
          </w:tcPr>
          <w:p>
            <w:pPr>
              <w:jc w:val="left"/>
              <w:rPr>
                <w:rFonts w:hAnsi="ＭＳ ゴシック"/>
                <w:sz w:val="16"/>
                <w:szCs w:val="16"/>
              </w:rPr>
            </w:pPr>
            <w:r>
              <w:rPr>
                <w:rFonts w:hAnsi="ＭＳ ゴシック" w:cs="MS-Mincho" w:hint="eastAsia"/>
                <w:sz w:val="16"/>
                <w:szCs w:val="16"/>
              </w:rPr>
              <w:t>「・・・に関する技術開発」</w:t>
            </w:r>
          </w:p>
        </w:tc>
        <w:tc>
          <w:tcPr>
            <w:tcW w:w="850" w:type="dxa"/>
          </w:tcPr>
          <w:p>
            <w:pPr>
              <w:jc w:val="left"/>
              <w:rPr>
                <w:rFonts w:hAnsi="ＭＳ ゴシック"/>
                <w:sz w:val="16"/>
                <w:szCs w:val="16"/>
              </w:rPr>
            </w:pPr>
            <w:r>
              <w:rPr>
                <w:rFonts w:hAnsi="ＭＳ ゴシック" w:cs="Times New Roman"/>
                <w:sz w:val="16"/>
                <w:szCs w:val="16"/>
              </w:rPr>
              <w:t xml:space="preserve">2021 </w:t>
            </w:r>
            <w:r>
              <w:rPr>
                <w:rFonts w:hAnsi="ＭＳ ゴシック" w:cs="MS-Mincho" w:hint="eastAsia"/>
                <w:sz w:val="16"/>
                <w:szCs w:val="16"/>
              </w:rPr>
              <w:t>～</w:t>
            </w:r>
            <w:r>
              <w:rPr>
                <w:rFonts w:hAnsi="ＭＳ ゴシック" w:cs="MS-Mincho"/>
                <w:sz w:val="16"/>
                <w:szCs w:val="16"/>
              </w:rPr>
              <w:t xml:space="preserve"> </w:t>
            </w:r>
            <w:r>
              <w:rPr>
                <w:rFonts w:hAnsi="ＭＳ ゴシック" w:cs="Times New Roman"/>
                <w:sz w:val="16"/>
                <w:szCs w:val="16"/>
              </w:rPr>
              <w:t>2024</w:t>
            </w:r>
          </w:p>
        </w:tc>
        <w:tc>
          <w:tcPr>
            <w:tcW w:w="1134" w:type="dxa"/>
          </w:tcPr>
          <w:p>
            <w:pPr>
              <w:jc w:val="left"/>
              <w:rPr>
                <w:rFonts w:hAnsi="ＭＳ ゴシック"/>
                <w:sz w:val="16"/>
                <w:szCs w:val="16"/>
              </w:rPr>
            </w:pPr>
            <w:r>
              <w:rPr>
                <w:rFonts w:hAnsi="ＭＳ ゴシック" w:hint="eastAsia"/>
                <w:sz w:val="16"/>
                <w:szCs w:val="16"/>
              </w:rPr>
              <w:t>○○○千円</w:t>
            </w:r>
          </w:p>
        </w:tc>
        <w:tc>
          <w:tcPr>
            <w:tcW w:w="1843" w:type="dxa"/>
          </w:tcPr>
          <w:p>
            <w:pPr>
              <w:jc w:val="left"/>
              <w:rPr>
                <w:rFonts w:hAnsi="ＭＳ ゴシック"/>
                <w:sz w:val="16"/>
                <w:szCs w:val="16"/>
              </w:rPr>
            </w:pPr>
            <w:r>
              <w:rPr>
                <w:rFonts w:hAnsi="ＭＳ ゴシック" w:hint="eastAsia"/>
                <w:sz w:val="16"/>
                <w:szCs w:val="16"/>
              </w:rPr>
              <w:t>実施中</w:t>
            </w:r>
          </w:p>
        </w:tc>
        <w:tc>
          <w:tcPr>
            <w:tcW w:w="1559" w:type="dxa"/>
          </w:tcPr>
          <w:p>
            <w:pPr>
              <w:jc w:val="left"/>
              <w:rPr>
                <w:rFonts w:hAnsi="ＭＳ ゴシック"/>
                <w:sz w:val="16"/>
                <w:szCs w:val="16"/>
              </w:rPr>
            </w:pPr>
            <w:r>
              <w:rPr>
                <w:rFonts w:asciiTheme="majorEastAsia" w:eastAsiaTheme="majorEastAsia" w:hAnsiTheme="majorEastAsia" w:hint="eastAsia"/>
                <w:sz w:val="16"/>
                <w:szCs w:val="16"/>
              </w:rPr>
              <w:t>研究代表者名</w:t>
            </w:r>
            <w:r>
              <w:rPr>
                <w:rFonts w:asciiTheme="majorEastAsia" w:eastAsiaTheme="majorEastAsia" w:hAnsiTheme="majorEastAsia" w:hint="eastAsia"/>
                <w:sz w:val="16"/>
                <w:szCs w:val="16"/>
              </w:rPr>
              <w:br/>
              <w:t>（○○大学）</w:t>
            </w:r>
          </w:p>
        </w:tc>
        <w:tc>
          <w:tcPr>
            <w:tcW w:w="1276" w:type="dxa"/>
          </w:tcPr>
          <w:p>
            <w:pPr>
              <w:jc w:val="left"/>
              <w:rPr>
                <w:rFonts w:hAnsi="ＭＳ ゴシック"/>
                <w:sz w:val="16"/>
                <w:szCs w:val="16"/>
              </w:rPr>
            </w:pPr>
            <w:r>
              <w:rPr>
                <w:rFonts w:hAnsi="ＭＳ ゴシック"/>
                <w:sz w:val="16"/>
                <w:szCs w:val="16"/>
              </w:rPr>
              <w:t>○○○○○○○○○○</w:t>
            </w:r>
          </w:p>
        </w:tc>
      </w:tr>
      <w:tr>
        <w:trPr>
          <w:trHeight w:val="487"/>
        </w:trPr>
        <w:tc>
          <w:tcPr>
            <w:tcW w:w="1701" w:type="dxa"/>
          </w:tcPr>
          <w:p>
            <w:pPr>
              <w:jc w:val="left"/>
              <w:rPr>
                <w:rFonts w:hAnsi="ＭＳ ゴシック" w:cs="MS-Mincho"/>
                <w:sz w:val="16"/>
                <w:szCs w:val="16"/>
              </w:rPr>
            </w:pPr>
            <w:r>
              <w:rPr>
                <w:rFonts w:hAnsi="ＭＳ ゴシック" w:cs="MS-Mincho" w:hint="eastAsia"/>
                <w:sz w:val="16"/>
                <w:szCs w:val="16"/>
              </w:rPr>
              <w:t>○○助成金</w:t>
            </w:r>
          </w:p>
          <w:p>
            <w:pPr>
              <w:rPr>
                <w:rFonts w:hAnsi="ＭＳ ゴシック"/>
                <w:sz w:val="16"/>
                <w:szCs w:val="16"/>
              </w:rPr>
            </w:pPr>
            <w:r>
              <w:rPr>
                <w:rFonts w:hAnsi="ＭＳ ゴシック" w:cs="MS-Mincho" w:hint="eastAsia"/>
                <w:sz w:val="16"/>
                <w:szCs w:val="16"/>
              </w:rPr>
              <w:t>（○○省）</w:t>
            </w:r>
          </w:p>
        </w:tc>
        <w:tc>
          <w:tcPr>
            <w:tcW w:w="1418" w:type="dxa"/>
          </w:tcPr>
          <w:p>
            <w:pPr>
              <w:jc w:val="left"/>
              <w:rPr>
                <w:rFonts w:ascii="ＭＳ 明朝"/>
                <w:sz w:val="16"/>
                <w:szCs w:val="16"/>
              </w:rPr>
            </w:pPr>
            <w:r>
              <w:rPr>
                <w:rFonts w:hAnsi="ＭＳ ゴシック" w:cs="MS-Mincho" w:hint="eastAsia"/>
                <w:sz w:val="16"/>
                <w:szCs w:val="16"/>
              </w:rPr>
              <w:t>「・・・に関する研究」</w:t>
            </w:r>
          </w:p>
        </w:tc>
        <w:tc>
          <w:tcPr>
            <w:tcW w:w="850" w:type="dxa"/>
          </w:tcPr>
          <w:p>
            <w:pPr>
              <w:jc w:val="left"/>
              <w:rPr>
                <w:rFonts w:ascii="ＭＳ 明朝"/>
                <w:sz w:val="16"/>
                <w:szCs w:val="16"/>
              </w:rPr>
            </w:pPr>
            <w:r>
              <w:rPr>
                <w:rFonts w:hAnsi="ＭＳ ゴシック" w:cs="Times New Roman"/>
                <w:sz w:val="16"/>
                <w:szCs w:val="16"/>
              </w:rPr>
              <w:t xml:space="preserve">2023 </w:t>
            </w:r>
            <w:r>
              <w:rPr>
                <w:rFonts w:hAnsi="ＭＳ ゴシック" w:cs="MS-Mincho" w:hint="eastAsia"/>
                <w:sz w:val="16"/>
                <w:szCs w:val="16"/>
              </w:rPr>
              <w:t>～</w:t>
            </w:r>
            <w:r>
              <w:rPr>
                <w:rFonts w:hAnsi="ＭＳ ゴシック" w:cs="MS-Mincho"/>
                <w:sz w:val="16"/>
                <w:szCs w:val="16"/>
              </w:rPr>
              <w:t xml:space="preserve"> </w:t>
            </w:r>
            <w:r>
              <w:rPr>
                <w:rFonts w:hAnsi="ＭＳ ゴシック" w:cs="Times New Roman"/>
                <w:sz w:val="16"/>
                <w:szCs w:val="16"/>
              </w:rPr>
              <w:t>2024</w:t>
            </w:r>
          </w:p>
        </w:tc>
        <w:tc>
          <w:tcPr>
            <w:tcW w:w="1134" w:type="dxa"/>
          </w:tcPr>
          <w:p>
            <w:pPr>
              <w:jc w:val="left"/>
              <w:rPr>
                <w:rFonts w:ascii="ＭＳ 明朝"/>
                <w:sz w:val="16"/>
                <w:szCs w:val="16"/>
              </w:rPr>
            </w:pPr>
            <w:r>
              <w:rPr>
                <w:rFonts w:hAnsi="ＭＳ ゴシック"/>
                <w:sz w:val="16"/>
                <w:szCs w:val="16"/>
              </w:rPr>
              <w:t>○○○千円</w:t>
            </w:r>
          </w:p>
        </w:tc>
        <w:tc>
          <w:tcPr>
            <w:tcW w:w="1843" w:type="dxa"/>
          </w:tcPr>
          <w:p>
            <w:pPr>
              <w:rPr>
                <w:rFonts w:hAnsi="ＭＳ ゴシック"/>
                <w:sz w:val="16"/>
                <w:szCs w:val="16"/>
              </w:rPr>
            </w:pPr>
            <w:r>
              <w:rPr>
                <w:rFonts w:hAnsi="ＭＳ ゴシック"/>
                <w:sz w:val="16"/>
                <w:szCs w:val="16"/>
              </w:rPr>
              <w:t>申請中</w:t>
            </w:r>
          </w:p>
        </w:tc>
        <w:tc>
          <w:tcPr>
            <w:tcW w:w="1559" w:type="dxa"/>
          </w:tcPr>
          <w:p>
            <w:pPr>
              <w:rPr>
                <w:rFonts w:ascii="ＭＳ 明朝"/>
                <w:sz w:val="16"/>
                <w:szCs w:val="16"/>
              </w:rPr>
            </w:pPr>
            <w:r>
              <w:rPr>
                <w:rFonts w:asciiTheme="majorEastAsia" w:eastAsiaTheme="majorEastAsia" w:hAnsiTheme="majorEastAsia" w:hint="eastAsia"/>
                <w:sz w:val="16"/>
                <w:szCs w:val="16"/>
              </w:rPr>
              <w:t>研究代表者名</w:t>
            </w:r>
            <w:r>
              <w:rPr>
                <w:rFonts w:asciiTheme="majorEastAsia" w:eastAsiaTheme="majorEastAsia" w:hAnsiTheme="majorEastAsia" w:hint="eastAsia"/>
                <w:sz w:val="16"/>
                <w:szCs w:val="16"/>
              </w:rPr>
              <w:br/>
              <w:t>（○○大学）</w:t>
            </w:r>
          </w:p>
        </w:tc>
        <w:tc>
          <w:tcPr>
            <w:tcW w:w="1276" w:type="dxa"/>
            <w:tcBorders>
              <w:bottom w:val="single" w:sz="4" w:space="0" w:color="auto"/>
            </w:tcBorders>
          </w:tcPr>
          <w:p>
            <w:pPr>
              <w:rPr>
                <w:rFonts w:ascii="ＭＳ 明朝"/>
                <w:sz w:val="16"/>
                <w:szCs w:val="16"/>
              </w:rPr>
            </w:pPr>
            <w:r>
              <w:rPr>
                <w:rFonts w:hAnsi="ＭＳ ゴシック"/>
                <w:sz w:val="16"/>
                <w:szCs w:val="16"/>
              </w:rPr>
              <w:t>○○○○○○○○○○</w:t>
            </w:r>
          </w:p>
        </w:tc>
      </w:tr>
      <w:tr>
        <w:trPr>
          <w:trHeight w:val="487"/>
        </w:trPr>
        <w:tc>
          <w:tcPr>
            <w:tcW w:w="1701" w:type="dxa"/>
            <w:tcBorders>
              <w:top w:val="single" w:sz="4" w:space="0" w:color="auto"/>
              <w:left w:val="single" w:sz="4" w:space="0" w:color="auto"/>
              <w:bottom w:val="single" w:sz="4" w:space="0" w:color="auto"/>
              <w:right w:val="single" w:sz="4" w:space="0" w:color="auto"/>
            </w:tcBorders>
            <w:shd w:val="clear" w:color="auto" w:fill="auto"/>
          </w:tcPr>
          <w:p>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b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○○千円</w:t>
            </w:r>
            <w:r>
              <w:rPr>
                <w:rFonts w:asciiTheme="majorEastAsia" w:eastAsiaTheme="majorEastAsia" w:hAnsiTheme="majorEastAsia" w:hint="eastAsia"/>
                <w:sz w:val="16"/>
                <w:szCs w:val="16"/>
              </w:rPr>
              <w:br/>
            </w:r>
          </w:p>
        </w:tc>
        <w:tc>
          <w:tcPr>
            <w:tcW w:w="1843"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実施中</w:t>
            </w:r>
          </w:p>
        </w:tc>
        <w:tc>
          <w:tcPr>
            <w:tcW w:w="1559"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共同研究者名</w:t>
            </w:r>
            <w:r>
              <w:rPr>
                <w:rFonts w:asciiTheme="majorEastAsia" w:eastAsiaTheme="majorEastAsia" w:hAnsiTheme="majorEastAsia" w:hint="eastAsia"/>
                <w:sz w:val="16"/>
                <w:szCs w:val="16"/>
              </w:rPr>
              <w:br/>
              <w:t>（○○株式会社）</w:t>
            </w:r>
          </w:p>
        </w:tc>
        <w:tc>
          <w:tcPr>
            <w:tcW w:w="1276" w:type="dxa"/>
            <w:tcBorders>
              <w:top w:val="single" w:sz="4" w:space="0" w:color="auto"/>
              <w:left w:val="single" w:sz="4" w:space="0" w:color="auto"/>
              <w:bottom w:val="single" w:sz="4" w:space="0" w:color="auto"/>
              <w:right w:val="single" w:sz="4" w:space="0" w:color="auto"/>
            </w:tcBorders>
            <w:shd w:val="clear" w:color="auto" w:fill="auto"/>
          </w:tcPr>
          <w:p>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p>
        </w:tc>
      </w:tr>
      <w:tr>
        <w:trPr>
          <w:trHeight w:val="487"/>
        </w:trPr>
        <w:tc>
          <w:tcPr>
            <w:tcW w:w="1701" w:type="dxa"/>
          </w:tcPr>
          <w:p>
            <w:pPr>
              <w:rPr>
                <w:rFonts w:hAnsi="ＭＳ ゴシック"/>
              </w:rPr>
            </w:pPr>
          </w:p>
        </w:tc>
        <w:tc>
          <w:tcPr>
            <w:tcW w:w="1418" w:type="dxa"/>
          </w:tcPr>
          <w:p>
            <w:pPr>
              <w:jc w:val="center"/>
              <w:rPr>
                <w:rFonts w:ascii="ＭＳ 明朝"/>
              </w:rPr>
            </w:pPr>
          </w:p>
        </w:tc>
        <w:tc>
          <w:tcPr>
            <w:tcW w:w="850" w:type="dxa"/>
          </w:tcPr>
          <w:p>
            <w:pPr>
              <w:jc w:val="right"/>
              <w:rPr>
                <w:rFonts w:ascii="ＭＳ 明朝"/>
              </w:rPr>
            </w:pPr>
          </w:p>
        </w:tc>
        <w:tc>
          <w:tcPr>
            <w:tcW w:w="1134" w:type="dxa"/>
          </w:tcPr>
          <w:p>
            <w:pPr>
              <w:jc w:val="right"/>
              <w:rPr>
                <w:rFonts w:ascii="ＭＳ 明朝"/>
              </w:rPr>
            </w:pPr>
          </w:p>
        </w:tc>
        <w:tc>
          <w:tcPr>
            <w:tcW w:w="1843" w:type="dxa"/>
          </w:tcPr>
          <w:p>
            <w:pPr>
              <w:rPr>
                <w:rFonts w:ascii="ＭＳ 明朝"/>
              </w:rPr>
            </w:pPr>
          </w:p>
        </w:tc>
        <w:tc>
          <w:tcPr>
            <w:tcW w:w="1559" w:type="dxa"/>
          </w:tcPr>
          <w:p>
            <w:pPr>
              <w:rPr>
                <w:rFonts w:ascii="ＭＳ 明朝"/>
              </w:rPr>
            </w:pPr>
          </w:p>
        </w:tc>
        <w:tc>
          <w:tcPr>
            <w:tcW w:w="1276" w:type="dxa"/>
          </w:tcPr>
          <w:p>
            <w:pPr>
              <w:rPr>
                <w:rFonts w:ascii="ＭＳ 明朝"/>
              </w:rPr>
            </w:pPr>
          </w:p>
        </w:tc>
      </w:tr>
      <w:tr>
        <w:trPr>
          <w:trHeight w:val="487"/>
        </w:trPr>
        <w:tc>
          <w:tcPr>
            <w:tcW w:w="1701" w:type="dxa"/>
          </w:tcPr>
          <w:p>
            <w:pPr>
              <w:rPr>
                <w:rFonts w:hAnsi="ＭＳ ゴシック"/>
              </w:rPr>
            </w:pPr>
          </w:p>
        </w:tc>
        <w:tc>
          <w:tcPr>
            <w:tcW w:w="1418" w:type="dxa"/>
          </w:tcPr>
          <w:p>
            <w:pPr>
              <w:jc w:val="center"/>
              <w:rPr>
                <w:rFonts w:ascii="ＭＳ 明朝"/>
              </w:rPr>
            </w:pPr>
          </w:p>
        </w:tc>
        <w:tc>
          <w:tcPr>
            <w:tcW w:w="850" w:type="dxa"/>
          </w:tcPr>
          <w:p>
            <w:pPr>
              <w:jc w:val="right"/>
              <w:rPr>
                <w:rFonts w:ascii="ＭＳ 明朝"/>
              </w:rPr>
            </w:pPr>
          </w:p>
        </w:tc>
        <w:tc>
          <w:tcPr>
            <w:tcW w:w="1134" w:type="dxa"/>
          </w:tcPr>
          <w:p>
            <w:pPr>
              <w:jc w:val="right"/>
              <w:rPr>
                <w:rFonts w:ascii="ＭＳ 明朝"/>
              </w:rPr>
            </w:pPr>
          </w:p>
        </w:tc>
        <w:tc>
          <w:tcPr>
            <w:tcW w:w="1843" w:type="dxa"/>
          </w:tcPr>
          <w:p>
            <w:pPr>
              <w:rPr>
                <w:rFonts w:ascii="ＭＳ 明朝"/>
              </w:rPr>
            </w:pPr>
          </w:p>
        </w:tc>
        <w:tc>
          <w:tcPr>
            <w:tcW w:w="1559" w:type="dxa"/>
          </w:tcPr>
          <w:p>
            <w:pPr>
              <w:rPr>
                <w:rFonts w:ascii="ＭＳ 明朝"/>
              </w:rPr>
            </w:pPr>
          </w:p>
        </w:tc>
        <w:tc>
          <w:tcPr>
            <w:tcW w:w="1276" w:type="dxa"/>
          </w:tcPr>
          <w:p>
            <w:pPr>
              <w:rPr>
                <w:rFonts w:ascii="ＭＳ 明朝"/>
              </w:rPr>
            </w:pPr>
          </w:p>
        </w:tc>
      </w:tr>
      <w:tr>
        <w:trPr>
          <w:trHeight w:val="487"/>
        </w:trPr>
        <w:tc>
          <w:tcPr>
            <w:tcW w:w="1701" w:type="dxa"/>
          </w:tcPr>
          <w:p>
            <w:pPr>
              <w:rPr>
                <w:rFonts w:hAnsi="ＭＳ ゴシック"/>
              </w:rPr>
            </w:pPr>
          </w:p>
        </w:tc>
        <w:tc>
          <w:tcPr>
            <w:tcW w:w="1418" w:type="dxa"/>
          </w:tcPr>
          <w:p>
            <w:pPr>
              <w:jc w:val="center"/>
              <w:rPr>
                <w:rFonts w:ascii="ＭＳ 明朝"/>
              </w:rPr>
            </w:pPr>
          </w:p>
        </w:tc>
        <w:tc>
          <w:tcPr>
            <w:tcW w:w="850" w:type="dxa"/>
          </w:tcPr>
          <w:p>
            <w:pPr>
              <w:jc w:val="right"/>
              <w:rPr>
                <w:rFonts w:ascii="ＭＳ 明朝"/>
              </w:rPr>
            </w:pPr>
          </w:p>
        </w:tc>
        <w:tc>
          <w:tcPr>
            <w:tcW w:w="1134" w:type="dxa"/>
          </w:tcPr>
          <w:p>
            <w:pPr>
              <w:jc w:val="right"/>
              <w:rPr>
                <w:rFonts w:ascii="ＭＳ 明朝"/>
              </w:rPr>
            </w:pPr>
          </w:p>
        </w:tc>
        <w:tc>
          <w:tcPr>
            <w:tcW w:w="1843" w:type="dxa"/>
          </w:tcPr>
          <w:p>
            <w:pPr>
              <w:rPr>
                <w:rFonts w:ascii="ＭＳ 明朝"/>
              </w:rPr>
            </w:pPr>
          </w:p>
        </w:tc>
        <w:tc>
          <w:tcPr>
            <w:tcW w:w="1559" w:type="dxa"/>
          </w:tcPr>
          <w:p>
            <w:pPr>
              <w:rPr>
                <w:rFonts w:ascii="ＭＳ 明朝"/>
              </w:rPr>
            </w:pPr>
          </w:p>
        </w:tc>
        <w:tc>
          <w:tcPr>
            <w:tcW w:w="1276" w:type="dxa"/>
            <w:tcBorders>
              <w:bottom w:val="single" w:sz="4" w:space="0" w:color="auto"/>
            </w:tcBorders>
          </w:tcPr>
          <w:p>
            <w:pPr>
              <w:rPr>
                <w:rFonts w:ascii="ＭＳ 明朝"/>
              </w:rPr>
            </w:pPr>
          </w:p>
        </w:tc>
      </w:tr>
    </w:tbl>
    <w:p>
      <w:pPr>
        <w:autoSpaceDE w:val="0"/>
        <w:autoSpaceDN w:val="0"/>
        <w:jc w:val="left"/>
        <w:rPr>
          <w:rFonts w:hAnsi="ＭＳ ゴシック" w:cs="MS-Mincho"/>
        </w:rPr>
      </w:pPr>
      <w:r>
        <w:rPr>
          <w:rFonts w:hAnsi="ＭＳ ゴシック" w:cs="MS-Mincho" w:hint="eastAsia"/>
        </w:rPr>
        <w:t>※　予算額については、自ら使用する研究費の総額（予定額）を記入してください。の 委託経費に計上するその他のうち外注費を記載してください。なお、本人が研究分担者等の場合には、研究期間全体で自ら使用する分担金の額（予定額）を記入してください（分担金が配分されない場合は、「０」を記入してください。）。</w:t>
      </w:r>
    </w:p>
    <w:p>
      <w:pPr>
        <w:autoSpaceDE w:val="0"/>
        <w:autoSpaceDN w:val="0"/>
        <w:jc w:val="left"/>
        <w:rPr>
          <w:rFonts w:hAnsi="ＭＳ ゴシック" w:cs="MS-Gothic"/>
          <w:b/>
        </w:rPr>
      </w:pPr>
    </w:p>
    <w:p>
      <w:pPr>
        <w:autoSpaceDE w:val="0"/>
        <w:autoSpaceDN w:val="0"/>
        <w:jc w:val="left"/>
        <w:rPr>
          <w:rFonts w:hAnsi="ＭＳ ゴシック" w:cs="MS-Mincho"/>
          <w:b/>
        </w:rPr>
      </w:pPr>
      <w:r>
        <w:rPr>
          <w:rFonts w:hAnsi="ＭＳ ゴシック" w:cs="MS-Gothic" w:hint="eastAsia"/>
          <w:b/>
        </w:rPr>
        <w:t>（２）</w:t>
      </w:r>
      <w:r>
        <w:rPr>
          <w:rFonts w:hAnsi="ＭＳ ゴシック" w:cs="MS-Mincho" w:hint="eastAsia"/>
          <w:b/>
        </w:rPr>
        <w:t>共同研究機関のグループとしてのこれまでの活動状況</w:t>
      </w:r>
    </w:p>
    <w:p>
      <w:pPr>
        <w:autoSpaceDE w:val="0"/>
        <w:autoSpaceDN w:val="0"/>
        <w:ind w:leftChars="193" w:left="425" w:firstLineChars="106" w:firstLine="233"/>
        <w:jc w:val="left"/>
        <w:rPr>
          <w:rFonts w:ascii="ＭＳ 明朝" w:hAnsi="ＭＳ 明朝" w:cs="MS-Mincho"/>
          <w:color w:val="0070C0"/>
        </w:rPr>
      </w:pPr>
      <w:r>
        <w:rPr>
          <w:rFonts w:ascii="ＭＳ 明朝" w:hAnsi="ＭＳ 明朝" w:cs="MS-Mincho" w:hint="eastAsia"/>
          <w:color w:val="0070C0"/>
        </w:rPr>
        <w:t>試験研究計画を応募するに当たって、共同研究機関のグループ（完全に同じ研究実施体制でなくても結構です。）としてのこれまでの活動状況（産学官連携に関する研究会、検討会への参画、他機関との共同研究実績等）があれば、簡潔に記載してください。</w:t>
      </w:r>
    </w:p>
    <w:p>
      <w:pPr>
        <w:autoSpaceDE w:val="0"/>
        <w:autoSpaceDN w:val="0"/>
        <w:ind w:leftChars="300" w:left="660" w:firstLineChars="100" w:firstLine="220"/>
        <w:jc w:val="left"/>
        <w:rPr>
          <w:rFonts w:ascii="ＭＳ 明朝" w:hAnsi="ＭＳ 明朝" w:cs="MS-Mincho"/>
          <w:color w:val="0000FF"/>
        </w:rPr>
      </w:pPr>
    </w:p>
    <w:p>
      <w:pPr>
        <w:autoSpaceDE w:val="0"/>
        <w:autoSpaceDN w:val="0"/>
        <w:ind w:leftChars="24" w:left="716" w:hangingChars="300" w:hanging="663"/>
        <w:jc w:val="left"/>
        <w:rPr>
          <w:rFonts w:hAnsi="ＭＳ ゴシック" w:cs="MS-Mincho"/>
          <w:b/>
        </w:rPr>
      </w:pPr>
      <w:r>
        <w:rPr>
          <w:rFonts w:hAnsi="ＭＳ ゴシック" w:cs="MS-Gothic" w:hint="eastAsia"/>
          <w:b/>
        </w:rPr>
        <w:t>（３）</w:t>
      </w:r>
      <w:r>
        <w:rPr>
          <w:rFonts w:hAnsi="ＭＳ ゴシック" w:cs="MS-Mincho" w:hint="eastAsia"/>
          <w:b/>
        </w:rPr>
        <w:t>現に実施し、又はこれから並行して実施する予定の自己資金による研究開発</w:t>
      </w:r>
    </w:p>
    <w:p>
      <w:pPr>
        <w:autoSpaceDE w:val="0"/>
        <w:autoSpaceDN w:val="0"/>
        <w:ind w:leftChars="193" w:left="425" w:firstLineChars="106" w:firstLine="233"/>
        <w:jc w:val="left"/>
        <w:rPr>
          <w:rFonts w:ascii="ＭＳ 明朝" w:cs="Times New Roman"/>
          <w:color w:val="0000FF"/>
        </w:rPr>
      </w:pPr>
      <w:r>
        <w:rPr>
          <w:rFonts w:ascii="ＭＳ 明朝" w:hAnsi="ＭＳ 明朝" w:cs="MS-Mincho" w:hint="eastAsia"/>
          <w:color w:val="0070C0"/>
        </w:rPr>
        <w:t>自己資金により現に実施し、又は本委託事業を受託した後に自己資金により実施する予定の研究開発がある場合は、本委託事業の受託により実施を希望する試験研究と経理を明確に区別できることを記載してください。</w:t>
      </w:r>
      <w:r>
        <w:rPr>
          <w:rFonts w:ascii="ＭＳ 明朝" w:cs="Times New Roman"/>
          <w:color w:val="0000FF"/>
        </w:rPr>
        <w:br w:type="page"/>
      </w:r>
    </w:p>
    <w:p>
      <w:pPr>
        <w:ind w:left="723" w:hangingChars="300" w:hanging="72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７．各研究機関等の研究費の詳細見込額</w:t>
      </w:r>
    </w:p>
    <w:p>
      <w:pPr>
        <w:rPr>
          <w:rFonts w:hAnsi="ＭＳ ゴシック"/>
          <w:b/>
          <w:sz w:val="28"/>
          <w:szCs w:val="28"/>
          <w:u w:val="single"/>
        </w:rPr>
      </w:pPr>
      <w:r>
        <w:rPr>
          <w:rFonts w:hAnsi="ＭＳ ゴシック" w:hint="eastAsia"/>
          <w:b/>
          <w:sz w:val="28"/>
          <w:szCs w:val="28"/>
          <w:u w:val="single"/>
        </w:rPr>
        <w:t xml:space="preserve">研究グループ名：　　　　　　　　　　　　　　　　　</w:t>
      </w:r>
    </w:p>
    <w:p>
      <w:pPr>
        <w:rPr>
          <w:rFonts w:hAnsi="ＭＳ ゴシック"/>
          <w:b/>
        </w:rPr>
      </w:pPr>
      <w:bookmarkStart w:id="11" w:name="_Hlk127374999"/>
      <w:r>
        <w:rPr>
          <w:rFonts w:hAnsi="ＭＳ ゴシック" w:hint="eastAsia"/>
          <w:b/>
        </w:rPr>
        <w:t>（１－１）機関別予算額（単位：千円</w:t>
      </w:r>
      <w:bookmarkEnd w:id="11"/>
      <w:r>
        <w:rPr>
          <w:rFonts w:hAnsi="ＭＳ ゴシック" w:hint="eastAsia"/>
          <w:b/>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418"/>
        <w:gridCol w:w="1275"/>
        <w:gridCol w:w="1276"/>
        <w:gridCol w:w="1276"/>
        <w:gridCol w:w="1166"/>
        <w:gridCol w:w="965"/>
      </w:tblGrid>
      <w:tr>
        <w:trPr>
          <w:trHeight w:val="726"/>
          <w:jc w:val="center"/>
        </w:trPr>
        <w:tc>
          <w:tcPr>
            <w:tcW w:w="2405" w:type="dxa"/>
          </w:tcPr>
          <w:p>
            <w:pPr>
              <w:jc w:val="center"/>
              <w:rPr>
                <w:rFonts w:ascii="ＭＳ 明朝"/>
                <w:color w:val="000000" w:themeColor="text1"/>
              </w:rPr>
            </w:pPr>
            <w:r>
              <w:rPr>
                <w:rFonts w:ascii="ＭＳ 明朝"/>
                <w:color w:val="000000" w:themeColor="text1"/>
              </w:rPr>
              <w:t>研究機関等名</w:t>
            </w:r>
          </w:p>
        </w:tc>
        <w:tc>
          <w:tcPr>
            <w:tcW w:w="1418"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p>
          <w:p>
            <w:pPr>
              <w:jc w:val="center"/>
              <w:rPr>
                <w:rFonts w:hAnsi="ＭＳ ゴシック"/>
                <w:color w:val="000000" w:themeColor="text1"/>
                <w:sz w:val="20"/>
                <w:szCs w:val="20"/>
              </w:rPr>
            </w:pPr>
            <w:r>
              <w:rPr>
                <w:rFonts w:hAnsi="ＭＳ ゴシック" w:cs="ＭＳ ゴシック" w:hint="eastAsia"/>
                <w:sz w:val="20"/>
              </w:rPr>
              <w:t>年度</w:t>
            </w:r>
          </w:p>
        </w:tc>
        <w:tc>
          <w:tcPr>
            <w:tcW w:w="1275"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24</w:t>
            </w:r>
          </w:p>
          <w:p>
            <w:pPr>
              <w:jc w:val="center"/>
              <w:rPr>
                <w:rFonts w:hAnsi="ＭＳ ゴシック"/>
                <w:color w:val="000000" w:themeColor="text1"/>
                <w:sz w:val="20"/>
                <w:szCs w:val="20"/>
              </w:rPr>
            </w:pPr>
            <w:r>
              <w:rPr>
                <w:rFonts w:hAnsi="ＭＳ ゴシック" w:cs="ＭＳ ゴシック" w:hint="eastAsia"/>
                <w:sz w:val="20"/>
              </w:rPr>
              <w:t>年度</w:t>
            </w:r>
          </w:p>
        </w:tc>
        <w:tc>
          <w:tcPr>
            <w:tcW w:w="1276"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5</w:t>
            </w:r>
          </w:p>
          <w:p>
            <w:pPr>
              <w:jc w:val="center"/>
              <w:rPr>
                <w:rFonts w:hAnsi="ＭＳ ゴシック"/>
              </w:rPr>
            </w:pPr>
            <w:r>
              <w:rPr>
                <w:rFonts w:hAnsi="ＭＳ ゴシック" w:cs="ＭＳ ゴシック" w:hint="eastAsia"/>
                <w:sz w:val="20"/>
              </w:rPr>
              <w:t>年度</w:t>
            </w:r>
          </w:p>
        </w:tc>
        <w:tc>
          <w:tcPr>
            <w:tcW w:w="1276"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6</w:t>
            </w:r>
          </w:p>
          <w:p>
            <w:pPr>
              <w:jc w:val="center"/>
              <w:rPr>
                <w:rFonts w:hAnsi="ＭＳ ゴシック"/>
                <w:sz w:val="20"/>
                <w:szCs w:val="20"/>
              </w:rPr>
            </w:pPr>
            <w:r>
              <w:rPr>
                <w:rFonts w:hAnsi="ＭＳ ゴシック" w:cs="ＭＳ ゴシック" w:hint="eastAsia"/>
                <w:sz w:val="20"/>
              </w:rPr>
              <w:t>年度</w:t>
            </w:r>
          </w:p>
        </w:tc>
        <w:tc>
          <w:tcPr>
            <w:tcW w:w="1166"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7</w:t>
            </w:r>
          </w:p>
          <w:p>
            <w:pPr>
              <w:jc w:val="center"/>
              <w:rPr>
                <w:rFonts w:hAnsi="ＭＳ ゴシック"/>
              </w:rPr>
            </w:pPr>
            <w:r>
              <w:rPr>
                <w:rFonts w:hAnsi="ＭＳ ゴシック" w:cs="ＭＳ ゴシック" w:hint="eastAsia"/>
                <w:sz w:val="20"/>
              </w:rPr>
              <w:t>年度</w:t>
            </w:r>
          </w:p>
        </w:tc>
        <w:tc>
          <w:tcPr>
            <w:tcW w:w="965" w:type="dxa"/>
          </w:tcPr>
          <w:p>
            <w:pPr>
              <w:ind w:leftChars="-113" w:left="-249"/>
              <w:jc w:val="center"/>
              <w:rPr>
                <w:rFonts w:ascii="ＭＳ 明朝"/>
              </w:rPr>
            </w:pPr>
            <w:r>
              <w:rPr>
                <w:rFonts w:ascii="ＭＳ 明朝"/>
              </w:rPr>
              <w:t>合計</w:t>
            </w: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419"/>
          <w:jc w:val="center"/>
        </w:trPr>
        <w:tc>
          <w:tcPr>
            <w:tcW w:w="2405" w:type="dxa"/>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rPr>
            </w:pPr>
          </w:p>
        </w:tc>
        <w:tc>
          <w:tcPr>
            <w:tcW w:w="1418" w:type="dxa"/>
            <w:tcBorders>
              <w:left w:val="single" w:sz="4" w:space="0" w:color="auto"/>
            </w:tcBorders>
            <w:vAlign w:val="center"/>
          </w:tcPr>
          <w:p>
            <w:pPr>
              <w:jc w:val="right"/>
              <w:rPr>
                <w:rFonts w:ascii="ＭＳ 明朝"/>
                <w:color w:val="000000" w:themeColor="text1"/>
                <w:sz w:val="20"/>
                <w:szCs w:val="20"/>
              </w:rPr>
            </w:pPr>
          </w:p>
        </w:tc>
        <w:tc>
          <w:tcPr>
            <w:tcW w:w="1275" w:type="dxa"/>
            <w:vAlign w:val="center"/>
          </w:tcPr>
          <w:p>
            <w:pPr>
              <w:jc w:val="right"/>
              <w:rPr>
                <w:rFonts w:ascii="ＭＳ 明朝"/>
                <w:color w:val="000000" w:themeColor="text1"/>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r>
        <w:trPr>
          <w:trHeight w:val="617"/>
          <w:jc w:val="center"/>
        </w:trPr>
        <w:tc>
          <w:tcPr>
            <w:tcW w:w="2405" w:type="dxa"/>
            <w:tcBorders>
              <w:top w:val="single" w:sz="4" w:space="0" w:color="auto"/>
            </w:tcBorders>
          </w:tcPr>
          <w:p>
            <w:pPr>
              <w:spacing w:beforeLines="50" w:before="151" w:afterLines="50" w:after="151"/>
              <w:ind w:rightChars="-47" w:right="-103"/>
              <w:jc w:val="center"/>
              <w:rPr>
                <w:rFonts w:hAnsi="ＭＳ ゴシック"/>
              </w:rPr>
            </w:pPr>
            <w:r>
              <w:rPr>
                <w:rFonts w:hAnsi="ＭＳ ゴシック" w:hint="eastAsia"/>
              </w:rPr>
              <w:t>合　計</w:t>
            </w:r>
          </w:p>
        </w:tc>
        <w:tc>
          <w:tcPr>
            <w:tcW w:w="1418" w:type="dxa"/>
            <w:vAlign w:val="center"/>
          </w:tcPr>
          <w:p>
            <w:pPr>
              <w:jc w:val="right"/>
              <w:rPr>
                <w:rFonts w:ascii="ＭＳ 明朝"/>
                <w:sz w:val="20"/>
                <w:szCs w:val="20"/>
              </w:rPr>
            </w:pPr>
          </w:p>
        </w:tc>
        <w:tc>
          <w:tcPr>
            <w:tcW w:w="1275" w:type="dxa"/>
            <w:vAlign w:val="center"/>
          </w:tcPr>
          <w:p>
            <w:pPr>
              <w:jc w:val="right"/>
              <w:rPr>
                <w:rFonts w:ascii="ＭＳ 明朝"/>
                <w:sz w:val="20"/>
                <w:szCs w:val="20"/>
              </w:rPr>
            </w:pPr>
          </w:p>
        </w:tc>
        <w:tc>
          <w:tcPr>
            <w:tcW w:w="1276" w:type="dxa"/>
          </w:tcPr>
          <w:p>
            <w:pPr>
              <w:jc w:val="left"/>
              <w:rPr>
                <w:rFonts w:ascii="ＭＳ 明朝" w:hAnsi="ＭＳ 明朝"/>
                <w:sz w:val="20"/>
                <w:szCs w:val="20"/>
              </w:rPr>
            </w:pPr>
          </w:p>
        </w:tc>
        <w:tc>
          <w:tcPr>
            <w:tcW w:w="1276" w:type="dxa"/>
          </w:tcPr>
          <w:p>
            <w:pPr>
              <w:jc w:val="left"/>
              <w:rPr>
                <w:rFonts w:ascii="ＭＳ 明朝" w:hAnsi="ＭＳ 明朝"/>
                <w:sz w:val="20"/>
                <w:szCs w:val="20"/>
              </w:rPr>
            </w:pPr>
          </w:p>
        </w:tc>
        <w:tc>
          <w:tcPr>
            <w:tcW w:w="1166" w:type="dxa"/>
          </w:tcPr>
          <w:p>
            <w:pPr>
              <w:jc w:val="left"/>
              <w:rPr>
                <w:rFonts w:ascii="ＭＳ 明朝" w:hAnsi="ＭＳ 明朝"/>
                <w:sz w:val="20"/>
                <w:szCs w:val="20"/>
              </w:rPr>
            </w:pPr>
          </w:p>
        </w:tc>
        <w:tc>
          <w:tcPr>
            <w:tcW w:w="965" w:type="dxa"/>
          </w:tcPr>
          <w:p>
            <w:pPr>
              <w:jc w:val="left"/>
              <w:rPr>
                <w:rFonts w:ascii="ＭＳ 明朝" w:hAnsi="ＭＳ 明朝"/>
                <w:sz w:val="20"/>
                <w:szCs w:val="20"/>
              </w:rPr>
            </w:pPr>
          </w:p>
        </w:tc>
      </w:tr>
    </w:tbl>
    <w:p>
      <w:pPr>
        <w:rPr>
          <w:rFonts w:ascii="ＭＳ 明朝" w:cs="Times New Roman"/>
          <w:spacing w:val="2"/>
        </w:rPr>
      </w:pPr>
      <w:r>
        <w:rPr>
          <w:rFonts w:hint="eastAsia"/>
        </w:rPr>
        <w:t>※</w:t>
      </w:r>
      <w:r>
        <w:rPr>
          <w:rFonts w:ascii="ＭＳ 明朝" w:cs="Times New Roman"/>
          <w:spacing w:val="2"/>
        </w:rPr>
        <w:t xml:space="preserve">　</w:t>
      </w:r>
      <w:r>
        <w:rPr>
          <w:rFonts w:ascii="ＭＳ 明朝" w:cs="Times New Roman" w:hint="eastAsia"/>
          <w:spacing w:val="2"/>
        </w:rPr>
        <w:t>参画</w:t>
      </w:r>
      <w:r>
        <w:rPr>
          <w:rFonts w:ascii="ＭＳ 明朝" w:cs="Times New Roman"/>
          <w:spacing w:val="2"/>
        </w:rPr>
        <w:t>する全ての</w:t>
      </w:r>
      <w:r>
        <w:rPr>
          <w:rFonts w:ascii="ＭＳ 明朝" w:cs="Times New Roman" w:hint="eastAsia"/>
          <w:spacing w:val="2"/>
        </w:rPr>
        <w:t>共同研究機関</w:t>
      </w:r>
      <w:r>
        <w:rPr>
          <w:rFonts w:ascii="ＭＳ 明朝" w:cs="Times New Roman"/>
          <w:spacing w:val="2"/>
        </w:rPr>
        <w:t>の経費（直接経費・間接経費）を合計した金額を記載して下さい。</w:t>
      </w:r>
    </w:p>
    <w:p>
      <w:pPr>
        <w:ind w:left="660" w:hangingChars="300" w:hanging="660"/>
        <w:rPr>
          <w:rFonts w:ascii="ＭＳ 明朝"/>
        </w:rPr>
      </w:pPr>
    </w:p>
    <w:p>
      <w:pPr>
        <w:ind w:left="660" w:hangingChars="300" w:hanging="660"/>
        <w:rPr>
          <w:rFonts w:ascii="ＭＳ 明朝"/>
        </w:rPr>
      </w:pPr>
    </w:p>
    <w:p>
      <w:pPr>
        <w:ind w:left="660" w:hangingChars="300" w:hanging="660"/>
        <w:rPr>
          <w:rFonts w:ascii="ＭＳ 明朝"/>
        </w:rPr>
      </w:pPr>
    </w:p>
    <w:p>
      <w:pPr>
        <w:ind w:left="660" w:hangingChars="300" w:hanging="660"/>
        <w:rPr>
          <w:rFonts w:ascii="ＭＳ 明朝"/>
        </w:rPr>
      </w:pPr>
    </w:p>
    <w:p>
      <w:pPr>
        <w:rPr>
          <w:rFonts w:hAnsi="ＭＳ ゴシック"/>
          <w:b/>
        </w:rPr>
      </w:pPr>
      <w:r>
        <w:rPr>
          <w:rFonts w:hAnsi="ＭＳ ゴシック" w:hint="eastAsia"/>
          <w:b/>
        </w:rPr>
        <w:t>（１－２）各年度別経費内訳（単位：千円）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
        <w:gridCol w:w="1134"/>
        <w:gridCol w:w="993"/>
        <w:gridCol w:w="992"/>
        <w:gridCol w:w="992"/>
        <w:gridCol w:w="992"/>
        <w:gridCol w:w="993"/>
        <w:gridCol w:w="850"/>
        <w:gridCol w:w="1701"/>
      </w:tblGrid>
      <w:tr>
        <w:trPr>
          <w:trHeight w:val="313"/>
          <w:jc w:val="center"/>
        </w:trPr>
        <w:tc>
          <w:tcPr>
            <w:tcW w:w="2263" w:type="dxa"/>
            <w:gridSpan w:val="3"/>
            <w:vMerge w:val="restart"/>
          </w:tcPr>
          <w:p>
            <w:pPr>
              <w:jc w:val="center"/>
              <w:rPr>
                <w:rFonts w:hAnsi="ＭＳ ゴシック"/>
                <w:color w:val="000000" w:themeColor="text1"/>
                <w:sz w:val="20"/>
                <w:szCs w:val="20"/>
              </w:rPr>
            </w:pPr>
            <w:r>
              <w:rPr>
                <w:rFonts w:hAnsi="ＭＳ ゴシック" w:hint="eastAsia"/>
                <w:color w:val="000000" w:themeColor="text1"/>
                <w:sz w:val="20"/>
                <w:szCs w:val="20"/>
              </w:rPr>
              <w:t>項目</w:t>
            </w:r>
          </w:p>
        </w:tc>
        <w:tc>
          <w:tcPr>
            <w:tcW w:w="4962" w:type="dxa"/>
            <w:gridSpan w:val="5"/>
            <w:vAlign w:val="center"/>
          </w:tcPr>
          <w:p>
            <w:pPr>
              <w:jc w:val="center"/>
              <w:rPr>
                <w:rFonts w:hAnsi="ＭＳ ゴシック"/>
                <w:color w:val="000000" w:themeColor="text1"/>
              </w:rPr>
            </w:pPr>
            <w:r>
              <w:rPr>
                <w:rFonts w:hAnsi="ＭＳ ゴシック" w:hint="eastAsia"/>
                <w:color w:val="000000" w:themeColor="text1"/>
              </w:rPr>
              <w:t>所要見込額（千円）</w:t>
            </w:r>
          </w:p>
        </w:tc>
        <w:tc>
          <w:tcPr>
            <w:tcW w:w="850" w:type="dxa"/>
            <w:vMerge w:val="restart"/>
          </w:tcPr>
          <w:p>
            <w:pPr>
              <w:jc w:val="center"/>
              <w:rPr>
                <w:rFonts w:hAnsi="ＭＳ ゴシック"/>
              </w:rPr>
            </w:pPr>
            <w:r>
              <w:rPr>
                <w:rFonts w:hAnsi="ＭＳ ゴシック" w:hint="eastAsia"/>
              </w:rPr>
              <w:t>合計</w:t>
            </w:r>
          </w:p>
        </w:tc>
        <w:tc>
          <w:tcPr>
            <w:tcW w:w="1701" w:type="dxa"/>
            <w:vMerge w:val="restart"/>
            <w:vAlign w:val="center"/>
          </w:tcPr>
          <w:p>
            <w:pPr>
              <w:jc w:val="center"/>
              <w:rPr>
                <w:rFonts w:hAnsi="ＭＳ ゴシック"/>
              </w:rPr>
            </w:pPr>
            <w:r>
              <w:rPr>
                <w:rFonts w:hAnsi="ＭＳ ゴシック" w:hint="eastAsia"/>
              </w:rPr>
              <w:t>備　考</w:t>
            </w:r>
          </w:p>
        </w:tc>
      </w:tr>
      <w:tr>
        <w:trPr>
          <w:trHeight w:val="145"/>
          <w:jc w:val="center"/>
        </w:trPr>
        <w:tc>
          <w:tcPr>
            <w:tcW w:w="2263" w:type="dxa"/>
            <w:gridSpan w:val="3"/>
            <w:vMerge/>
          </w:tcPr>
          <w:p>
            <w:pPr>
              <w:rPr>
                <w:rFonts w:ascii="ＭＳ 明朝"/>
                <w:color w:val="000000" w:themeColor="text1"/>
              </w:rPr>
            </w:pPr>
          </w:p>
        </w:tc>
        <w:tc>
          <w:tcPr>
            <w:tcW w:w="993"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p>
          <w:p>
            <w:pPr>
              <w:jc w:val="center"/>
              <w:rPr>
                <w:rFonts w:hAnsi="ＭＳ ゴシック"/>
                <w:color w:val="000000" w:themeColor="text1"/>
                <w:sz w:val="20"/>
                <w:szCs w:val="20"/>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24</w:t>
            </w:r>
          </w:p>
          <w:p>
            <w:pPr>
              <w:jc w:val="center"/>
              <w:rPr>
                <w:rFonts w:hAnsi="ＭＳ ゴシック"/>
                <w:color w:val="000000" w:themeColor="text1"/>
                <w:sz w:val="20"/>
                <w:szCs w:val="20"/>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5</w:t>
            </w:r>
          </w:p>
          <w:p>
            <w:pPr>
              <w:jc w:val="center"/>
              <w:rPr>
                <w:rFonts w:hAnsi="ＭＳ ゴシック"/>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6</w:t>
            </w:r>
          </w:p>
          <w:p>
            <w:pPr>
              <w:jc w:val="center"/>
              <w:rPr>
                <w:rFonts w:hAnsi="ＭＳ ゴシック"/>
                <w:sz w:val="20"/>
                <w:szCs w:val="20"/>
              </w:rPr>
            </w:pPr>
            <w:r>
              <w:rPr>
                <w:rFonts w:hAnsi="ＭＳ ゴシック" w:cs="ＭＳ ゴシック" w:hint="eastAsia"/>
                <w:sz w:val="20"/>
              </w:rPr>
              <w:t>年度</w:t>
            </w:r>
          </w:p>
        </w:tc>
        <w:tc>
          <w:tcPr>
            <w:tcW w:w="993"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7</w:t>
            </w:r>
          </w:p>
          <w:p>
            <w:pPr>
              <w:jc w:val="center"/>
              <w:rPr>
                <w:rFonts w:hAnsi="ＭＳ ゴシック"/>
              </w:rPr>
            </w:pPr>
            <w:r>
              <w:rPr>
                <w:rFonts w:hAnsi="ＭＳ ゴシック" w:cs="ＭＳ ゴシック" w:hint="eastAsia"/>
                <w:sz w:val="20"/>
              </w:rPr>
              <w:t>年度</w:t>
            </w:r>
          </w:p>
        </w:tc>
        <w:tc>
          <w:tcPr>
            <w:tcW w:w="850" w:type="dxa"/>
            <w:vMerge/>
          </w:tcPr>
          <w:p>
            <w:pPr>
              <w:ind w:leftChars="-113" w:left="-249"/>
              <w:jc w:val="left"/>
              <w:rPr>
                <w:rFonts w:ascii="ＭＳ 明朝"/>
              </w:rPr>
            </w:pPr>
          </w:p>
        </w:tc>
        <w:tc>
          <w:tcPr>
            <w:tcW w:w="1701" w:type="dxa"/>
            <w:vMerge/>
            <w:vAlign w:val="center"/>
          </w:tcPr>
          <w:p>
            <w:pPr>
              <w:ind w:leftChars="-113" w:left="-249"/>
              <w:jc w:val="left"/>
              <w:rPr>
                <w:rFonts w:ascii="ＭＳ 明朝"/>
              </w:rPr>
            </w:pPr>
          </w:p>
        </w:tc>
      </w:tr>
      <w:tr>
        <w:trPr>
          <w:trHeight w:val="145"/>
          <w:jc w:val="center"/>
        </w:trPr>
        <w:tc>
          <w:tcPr>
            <w:tcW w:w="2263" w:type="dxa"/>
            <w:gridSpan w:val="3"/>
            <w:tcBorders>
              <w:bottom w:val="nil"/>
            </w:tcBorders>
          </w:tcPr>
          <w:p>
            <w:pPr>
              <w:pStyle w:val="a8"/>
              <w:numPr>
                <w:ilvl w:val="0"/>
                <w:numId w:val="5"/>
              </w:numPr>
              <w:spacing w:beforeLines="50" w:before="151" w:afterLines="50" w:after="151"/>
              <w:ind w:leftChars="0"/>
              <w:jc w:val="left"/>
              <w:rPr>
                <w:rFonts w:hAnsi="ＭＳ ゴシック"/>
                <w:color w:val="000000" w:themeColor="text1"/>
              </w:rPr>
            </w:pPr>
            <w:r>
              <w:rPr>
                <w:rFonts w:hAnsi="ＭＳ ゴシック" w:hint="eastAsia"/>
                <w:color w:val="000000" w:themeColor="text1"/>
              </w:rPr>
              <w:t>直接経費</w:t>
            </w:r>
          </w:p>
        </w:tc>
        <w:tc>
          <w:tcPr>
            <w:tcW w:w="993" w:type="dxa"/>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１～４の計</w:t>
            </w:r>
          </w:p>
        </w:tc>
      </w:tr>
      <w:tr>
        <w:trPr>
          <w:trHeight w:val="384"/>
          <w:jc w:val="center"/>
        </w:trPr>
        <w:tc>
          <w:tcPr>
            <w:tcW w:w="562" w:type="dxa"/>
            <w:vMerge w:val="restart"/>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rPr>
            </w:pPr>
          </w:p>
        </w:tc>
        <w:tc>
          <w:tcPr>
            <w:tcW w:w="1701" w:type="dxa"/>
            <w:gridSpan w:val="2"/>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rPr>
              <w:t>１．</w:t>
            </w:r>
            <w:r>
              <w:rPr>
                <w:rFonts w:hAnsi="ＭＳ ゴシック"/>
                <w:color w:val="000000" w:themeColor="text1"/>
              </w:rPr>
              <w:t>物品費</w:t>
            </w:r>
          </w:p>
        </w:tc>
        <w:tc>
          <w:tcPr>
            <w:tcW w:w="993" w:type="dxa"/>
            <w:tcBorders>
              <w:left w:val="single" w:sz="4" w:space="0" w:color="auto"/>
            </w:tcBorders>
            <w:vAlign w:val="center"/>
          </w:tcPr>
          <w:p>
            <w:pPr>
              <w:ind w:leftChars="-627" w:left="-125" w:hangingChars="627" w:hanging="1254"/>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sz w:val="18"/>
                <w:szCs w:val="18"/>
              </w:rPr>
            </w:pPr>
          </w:p>
        </w:tc>
        <w:tc>
          <w:tcPr>
            <w:tcW w:w="1701" w:type="dxa"/>
            <w:vAlign w:val="center"/>
          </w:tcPr>
          <w:p>
            <w:pPr>
              <w:jc w:val="left"/>
              <w:rPr>
                <w:rFonts w:ascii="ＭＳ 明朝"/>
                <w:sz w:val="18"/>
                <w:szCs w:val="18"/>
              </w:rPr>
            </w:pPr>
          </w:p>
        </w:tc>
      </w:tr>
      <w:tr>
        <w:trPr>
          <w:trHeight w:val="145"/>
          <w:jc w:val="center"/>
        </w:trPr>
        <w:tc>
          <w:tcPr>
            <w:tcW w:w="562" w:type="dxa"/>
            <w:vMerge/>
            <w:tcBorders>
              <w:top w:val="single" w:sz="4" w:space="0" w:color="auto"/>
              <w:right w:val="single" w:sz="4" w:space="0" w:color="auto"/>
            </w:tcBorders>
          </w:tcPr>
          <w:p>
            <w:pPr>
              <w:spacing w:beforeLines="50" w:before="151" w:afterLines="50" w:after="151" w:line="60" w:lineRule="auto"/>
              <w:ind w:left="440" w:hangingChars="200" w:hanging="440"/>
              <w:rPr>
                <w:rFonts w:hAnsi="ＭＳ ゴシック"/>
                <w:color w:val="000000" w:themeColor="text1"/>
              </w:rPr>
            </w:pPr>
          </w:p>
        </w:tc>
        <w:tc>
          <w:tcPr>
            <w:tcW w:w="567" w:type="dxa"/>
            <w:vMerge w:val="restart"/>
            <w:tcBorders>
              <w:top w:val="nil"/>
              <w:left w:val="single" w:sz="4" w:space="0" w:color="auto"/>
              <w:bottom w:val="nil"/>
              <w:right w:val="single" w:sz="4" w:space="0" w:color="auto"/>
            </w:tcBorders>
          </w:tcPr>
          <w:p>
            <w:pPr>
              <w:spacing w:beforeLines="50" w:before="151" w:afterLines="50" w:after="151" w:line="60" w:lineRule="auto"/>
              <w:ind w:left="440" w:hangingChars="200" w:hanging="440"/>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設備</w:t>
            </w:r>
            <w:r>
              <w:rPr>
                <w:rFonts w:hAnsi="ＭＳ ゴシック"/>
                <w:color w:val="000000" w:themeColor="text1"/>
                <w:sz w:val="20"/>
                <w:szCs w:val="20"/>
              </w:rPr>
              <w:t>備品費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sz w:val="18"/>
                <w:szCs w:val="18"/>
              </w:rPr>
            </w:pPr>
          </w:p>
        </w:tc>
        <w:tc>
          <w:tcPr>
            <w:tcW w:w="1701" w:type="dxa"/>
            <w:vAlign w:val="center"/>
          </w:tcPr>
          <w:p>
            <w:pPr>
              <w:jc w:val="left"/>
              <w:rPr>
                <w:rFonts w:ascii="ＭＳ 明朝" w:hAnsi="ＭＳ 明朝"/>
                <w:sz w:val="20"/>
                <w:szCs w:val="20"/>
              </w:rPr>
            </w:pPr>
            <w:r>
              <w:rPr>
                <w:rFonts w:ascii="ＭＳ 明朝" w:hint="eastAsia"/>
                <w:sz w:val="18"/>
                <w:szCs w:val="18"/>
              </w:rPr>
              <w:t>（２）設備</w:t>
            </w:r>
            <w:r>
              <w:rPr>
                <w:rFonts w:ascii="ＭＳ 明朝"/>
                <w:sz w:val="18"/>
                <w:szCs w:val="18"/>
              </w:rPr>
              <w:t>備品費</w:t>
            </w:r>
            <w:r>
              <w:rPr>
                <w:rFonts w:ascii="ＭＳ 明朝" w:hint="eastAsia"/>
                <w:sz w:val="18"/>
                <w:szCs w:val="18"/>
              </w:rPr>
              <w:t>に内訳を記載</w:t>
            </w:r>
          </w:p>
        </w:tc>
      </w:tr>
      <w:tr>
        <w:trPr>
          <w:trHeight w:val="677"/>
          <w:jc w:val="center"/>
        </w:trPr>
        <w:tc>
          <w:tcPr>
            <w:tcW w:w="562" w:type="dxa"/>
            <w:vMerge/>
            <w:tcBorders>
              <w:right w:val="single" w:sz="4" w:space="0" w:color="auto"/>
            </w:tcBorders>
          </w:tcPr>
          <w:p>
            <w:pPr>
              <w:spacing w:beforeLines="50" w:before="151" w:afterLines="50" w:after="151" w:line="60" w:lineRule="auto"/>
              <w:ind w:firstLineChars="86" w:firstLine="138"/>
              <w:rPr>
                <w:rFonts w:hAnsi="ＭＳ ゴシック"/>
                <w:color w:val="000000" w:themeColor="text1"/>
                <w:sz w:val="16"/>
                <w:szCs w:val="16"/>
              </w:rPr>
            </w:pPr>
          </w:p>
        </w:tc>
        <w:tc>
          <w:tcPr>
            <w:tcW w:w="567" w:type="dxa"/>
            <w:vMerge/>
            <w:tcBorders>
              <w:top w:val="nil"/>
              <w:left w:val="single" w:sz="4" w:space="0" w:color="auto"/>
              <w:bottom w:val="single" w:sz="4" w:space="0" w:color="auto"/>
              <w:right w:val="single" w:sz="4" w:space="0" w:color="auto"/>
            </w:tcBorders>
          </w:tcPr>
          <w:p>
            <w:pPr>
              <w:spacing w:beforeLines="50" w:before="151" w:afterLines="50" w:after="151" w:line="60" w:lineRule="auto"/>
              <w:ind w:firstLineChars="86" w:firstLine="138"/>
              <w:rPr>
                <w:rFonts w:hAnsi="ＭＳ ゴシック"/>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line="60" w:lineRule="auto"/>
              <w:rPr>
                <w:rFonts w:hAnsi="ＭＳ ゴシック"/>
                <w:color w:val="000000" w:themeColor="text1"/>
                <w:sz w:val="20"/>
                <w:szCs w:val="20"/>
              </w:rPr>
            </w:pPr>
            <w:r>
              <w:rPr>
                <w:rFonts w:hAnsi="ＭＳ ゴシック" w:hint="eastAsia"/>
                <w:color w:val="000000" w:themeColor="text1"/>
                <w:sz w:val="20"/>
                <w:szCs w:val="20"/>
              </w:rPr>
              <w:t>消耗品費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18"/>
                <w:szCs w:val="18"/>
              </w:rPr>
            </w:pPr>
          </w:p>
        </w:tc>
        <w:tc>
          <w:tcPr>
            <w:tcW w:w="992" w:type="dxa"/>
          </w:tcPr>
          <w:p>
            <w:pPr>
              <w:jc w:val="left"/>
              <w:rPr>
                <w:rFonts w:ascii="ＭＳ 明朝" w:hAnsi="ＭＳ 明朝"/>
                <w:sz w:val="18"/>
                <w:szCs w:val="18"/>
              </w:rPr>
            </w:pPr>
          </w:p>
        </w:tc>
        <w:tc>
          <w:tcPr>
            <w:tcW w:w="993" w:type="dxa"/>
          </w:tcPr>
          <w:p>
            <w:pPr>
              <w:jc w:val="left"/>
              <w:rPr>
                <w:rFonts w:ascii="ＭＳ 明朝" w:hAnsi="ＭＳ 明朝"/>
                <w:sz w:val="18"/>
                <w:szCs w:val="18"/>
              </w:rPr>
            </w:pPr>
          </w:p>
        </w:tc>
        <w:tc>
          <w:tcPr>
            <w:tcW w:w="850" w:type="dxa"/>
          </w:tcPr>
          <w:p>
            <w:pPr>
              <w:jc w:val="left"/>
              <w:rPr>
                <w:rFonts w:ascii="ＭＳ 明朝" w:hAnsi="ＭＳ 明朝"/>
                <w:sz w:val="18"/>
                <w:szCs w:val="18"/>
              </w:rPr>
            </w:pPr>
          </w:p>
        </w:tc>
        <w:tc>
          <w:tcPr>
            <w:tcW w:w="1701" w:type="dxa"/>
            <w:vAlign w:val="center"/>
          </w:tcPr>
          <w:p>
            <w:pPr>
              <w:jc w:val="left"/>
              <w:rPr>
                <w:rFonts w:ascii="ＭＳ 明朝" w:hAnsi="ＭＳ 明朝"/>
                <w:sz w:val="18"/>
                <w:szCs w:val="18"/>
              </w:rPr>
            </w:pPr>
          </w:p>
        </w:tc>
      </w:tr>
      <w:tr>
        <w:trPr>
          <w:trHeight w:val="616"/>
          <w:jc w:val="center"/>
        </w:trPr>
        <w:tc>
          <w:tcPr>
            <w:tcW w:w="562" w:type="dxa"/>
            <w:vMerge/>
            <w:tcBorders>
              <w:right w:val="single" w:sz="4" w:space="0" w:color="auto"/>
            </w:tcBorders>
          </w:tcPr>
          <w:p>
            <w:pPr>
              <w:spacing w:beforeLines="50" w:before="151" w:afterLines="50" w:after="151"/>
              <w:ind w:left="440" w:hangingChars="200" w:hanging="440"/>
              <w:rPr>
                <w:rFonts w:hAnsi="ＭＳ ゴシック"/>
                <w:color w:val="000000" w:themeColor="text1"/>
              </w:rPr>
            </w:pPr>
          </w:p>
        </w:tc>
        <w:tc>
          <w:tcPr>
            <w:tcW w:w="1701" w:type="dxa"/>
            <w:gridSpan w:val="2"/>
            <w:tcBorders>
              <w:top w:val="nil"/>
              <w:left w:val="single" w:sz="4" w:space="0" w:color="auto"/>
              <w:bottom w:val="nil"/>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２．</w:t>
            </w:r>
            <w:r>
              <w:rPr>
                <w:rFonts w:hAnsi="ＭＳ ゴシック"/>
                <w:color w:val="000000" w:themeColor="text1"/>
                <w:sz w:val="20"/>
                <w:szCs w:val="20"/>
              </w:rPr>
              <w:t>人件費</w:t>
            </w:r>
            <w:r>
              <w:rPr>
                <w:rFonts w:hAnsi="ＭＳ ゴシック" w:hint="eastAsia"/>
                <w:color w:val="000000" w:themeColor="text1"/>
                <w:sz w:val="20"/>
                <w:szCs w:val="20"/>
              </w:rPr>
              <w:t>・</w:t>
            </w:r>
            <w:r>
              <w:rPr>
                <w:rFonts w:hAnsi="ＭＳ ゴシック"/>
                <w:color w:val="000000" w:themeColor="text1"/>
                <w:sz w:val="20"/>
                <w:szCs w:val="20"/>
              </w:rPr>
              <w:t>謝金</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616"/>
          <w:jc w:val="center"/>
        </w:trPr>
        <w:tc>
          <w:tcPr>
            <w:tcW w:w="562" w:type="dxa"/>
            <w:vMerge/>
            <w:tcBorders>
              <w:right w:val="single" w:sz="4" w:space="0" w:color="auto"/>
            </w:tcBorders>
          </w:tcPr>
          <w:p>
            <w:pPr>
              <w:spacing w:beforeLines="50" w:before="151" w:afterLines="50" w:after="151"/>
              <w:ind w:left="440" w:hangingChars="200" w:hanging="440"/>
              <w:rPr>
                <w:rFonts w:hAnsi="ＭＳ ゴシック"/>
                <w:color w:val="000000" w:themeColor="text1"/>
              </w:rPr>
            </w:pPr>
          </w:p>
        </w:tc>
        <w:tc>
          <w:tcPr>
            <w:tcW w:w="567" w:type="dxa"/>
            <w:vMerge w:val="restart"/>
            <w:tcBorders>
              <w:top w:val="nil"/>
              <w:left w:val="single" w:sz="4" w:space="0" w:color="auto"/>
              <w:bottom w:val="nil"/>
              <w:right w:val="single" w:sz="4" w:space="0" w:color="auto"/>
            </w:tcBorders>
          </w:tcPr>
          <w:p>
            <w:pPr>
              <w:spacing w:beforeLines="50" w:before="151" w:afterLines="50" w:after="151"/>
              <w:ind w:left="440" w:hangingChars="200" w:hanging="440"/>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人件費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（３）人件費に</w:t>
            </w:r>
            <w:r>
              <w:rPr>
                <w:rFonts w:ascii="ＭＳ 明朝" w:hAnsi="ＭＳ 明朝"/>
                <w:sz w:val="20"/>
                <w:szCs w:val="20"/>
              </w:rPr>
              <w:t>内訳を記載</w:t>
            </w:r>
          </w:p>
        </w:tc>
      </w:tr>
      <w:tr>
        <w:trPr>
          <w:trHeight w:val="587"/>
          <w:jc w:val="center"/>
        </w:trPr>
        <w:tc>
          <w:tcPr>
            <w:tcW w:w="562" w:type="dxa"/>
            <w:vMerge/>
            <w:tcBorders>
              <w:right w:val="single" w:sz="4" w:space="0" w:color="auto"/>
            </w:tcBorders>
          </w:tcPr>
          <w:p>
            <w:pPr>
              <w:spacing w:beforeLines="50" w:before="151" w:afterLines="50" w:after="151"/>
              <w:rPr>
                <w:rFonts w:hAnsi="ＭＳ ゴシック"/>
                <w:color w:val="000000" w:themeColor="text1"/>
              </w:rPr>
            </w:pPr>
          </w:p>
        </w:tc>
        <w:tc>
          <w:tcPr>
            <w:tcW w:w="567" w:type="dxa"/>
            <w:vMerge/>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謝金</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587"/>
          <w:jc w:val="center"/>
        </w:trPr>
        <w:tc>
          <w:tcPr>
            <w:tcW w:w="562" w:type="dxa"/>
            <w:vMerge/>
            <w:tcBorders>
              <w:right w:val="single" w:sz="4" w:space="0" w:color="auto"/>
            </w:tcBorders>
          </w:tcPr>
          <w:p>
            <w:pPr>
              <w:spacing w:beforeLines="50" w:before="151" w:afterLines="50" w:after="151"/>
              <w:rPr>
                <w:rFonts w:hAnsi="ＭＳ ゴシック"/>
                <w:color w:val="000000" w:themeColor="text1"/>
              </w:rPr>
            </w:pPr>
          </w:p>
        </w:tc>
        <w:tc>
          <w:tcPr>
            <w:tcW w:w="1701" w:type="dxa"/>
            <w:gridSpan w:val="2"/>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rPr>
              <w:t>３．旅費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sz w:val="20"/>
                <w:szCs w:val="20"/>
              </w:rPr>
            </w:pPr>
            <w:r>
              <w:rPr>
                <w:rFonts w:ascii="ＭＳ 明朝" w:hAnsi="ＭＳ 明朝" w:hint="eastAsia"/>
                <w:sz w:val="20"/>
                <w:szCs w:val="20"/>
              </w:rPr>
              <w:t>注２を参照してください</w:t>
            </w:r>
          </w:p>
        </w:tc>
      </w:tr>
      <w:tr>
        <w:trPr>
          <w:trHeight w:val="446"/>
          <w:jc w:val="center"/>
        </w:trPr>
        <w:tc>
          <w:tcPr>
            <w:tcW w:w="562" w:type="dxa"/>
            <w:vMerge/>
            <w:tcBorders>
              <w:right w:val="single" w:sz="4" w:space="0" w:color="auto"/>
            </w:tcBorders>
          </w:tcPr>
          <w:p>
            <w:pPr>
              <w:spacing w:beforeLines="50" w:before="151" w:afterLines="50" w:after="151"/>
              <w:rPr>
                <w:rFonts w:hAnsi="ＭＳ ゴシック"/>
                <w:color w:val="000000" w:themeColor="text1"/>
                <w:sz w:val="20"/>
                <w:szCs w:val="20"/>
              </w:rPr>
            </w:pPr>
          </w:p>
        </w:tc>
        <w:tc>
          <w:tcPr>
            <w:tcW w:w="1701" w:type="dxa"/>
            <w:gridSpan w:val="2"/>
            <w:tcBorders>
              <w:top w:val="single" w:sz="4" w:space="0" w:color="auto"/>
              <w:left w:val="single" w:sz="4" w:space="0" w:color="auto"/>
              <w:bottom w:val="nil"/>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４．その他</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540"/>
          <w:jc w:val="center"/>
        </w:trPr>
        <w:tc>
          <w:tcPr>
            <w:tcW w:w="562" w:type="dxa"/>
            <w:vMerge/>
            <w:tcBorders>
              <w:right w:val="single" w:sz="4" w:space="0" w:color="auto"/>
            </w:tcBorders>
          </w:tcPr>
          <w:p>
            <w:pPr>
              <w:spacing w:beforeLines="50" w:before="151" w:afterLines="50" w:after="151"/>
              <w:rPr>
                <w:rFonts w:hAnsi="ＭＳ ゴシック"/>
                <w:color w:val="000000" w:themeColor="text1"/>
                <w:sz w:val="20"/>
                <w:szCs w:val="20"/>
              </w:rPr>
            </w:pPr>
          </w:p>
        </w:tc>
        <w:tc>
          <w:tcPr>
            <w:tcW w:w="567" w:type="dxa"/>
            <w:vMerge w:val="restart"/>
            <w:tcBorders>
              <w:top w:val="nil"/>
              <w:left w:val="single" w:sz="4" w:space="0" w:color="auto"/>
              <w:bottom w:val="nil"/>
              <w:right w:val="single" w:sz="4" w:space="0" w:color="auto"/>
            </w:tcBorders>
            <w:vAlign w:val="center"/>
          </w:tcPr>
          <w:p>
            <w:pPr>
              <w:spacing w:beforeLines="50" w:before="151" w:afterLines="50" w:after="151"/>
              <w:rPr>
                <w:rFonts w:hAnsi="ＭＳ ゴシック"/>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外注費</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492"/>
          <w:jc w:val="center"/>
        </w:trPr>
        <w:tc>
          <w:tcPr>
            <w:tcW w:w="562" w:type="dxa"/>
            <w:vMerge/>
            <w:tcBorders>
              <w:right w:val="single" w:sz="4" w:space="0" w:color="auto"/>
            </w:tcBorders>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567" w:type="dxa"/>
            <w:vMerge/>
            <w:tcBorders>
              <w:top w:val="nil"/>
              <w:left w:val="single" w:sz="4" w:space="0" w:color="auto"/>
              <w:bottom w:val="nil"/>
              <w:right w:val="single" w:sz="4" w:space="0" w:color="auto"/>
            </w:tcBorders>
            <w:vAlign w:val="center"/>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その他</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804"/>
          <w:jc w:val="center"/>
        </w:trPr>
        <w:tc>
          <w:tcPr>
            <w:tcW w:w="562" w:type="dxa"/>
            <w:vMerge/>
            <w:tcBorders>
              <w:bottom w:val="single" w:sz="4" w:space="0" w:color="auto"/>
              <w:right w:val="single" w:sz="4" w:space="0" w:color="auto"/>
            </w:tcBorders>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567" w:type="dxa"/>
            <w:vMerge/>
            <w:tcBorders>
              <w:top w:val="nil"/>
              <w:left w:val="single" w:sz="4" w:space="0" w:color="auto"/>
              <w:bottom w:val="single" w:sz="4" w:space="0" w:color="auto"/>
              <w:right w:val="single" w:sz="4" w:space="0" w:color="auto"/>
            </w:tcBorders>
            <w:vAlign w:val="center"/>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消費税</w:t>
            </w:r>
            <w:r>
              <w:rPr>
                <w:rFonts w:hAnsi="ＭＳ ゴシック"/>
                <w:color w:val="000000" w:themeColor="text1"/>
                <w:sz w:val="20"/>
                <w:szCs w:val="20"/>
              </w:rPr>
              <w:t>相当額</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注３を参照してください</w:t>
            </w:r>
          </w:p>
        </w:tc>
      </w:tr>
      <w:tr>
        <w:trPr>
          <w:trHeight w:val="419"/>
          <w:jc w:val="center"/>
        </w:trPr>
        <w:tc>
          <w:tcPr>
            <w:tcW w:w="2263" w:type="dxa"/>
            <w:gridSpan w:val="3"/>
            <w:tcBorders>
              <w:top w:val="single" w:sz="4" w:space="0" w:color="auto"/>
              <w:left w:val="single" w:sz="4" w:space="0" w:color="auto"/>
              <w:bottom w:val="nil"/>
              <w:right w:val="single" w:sz="4" w:space="0" w:color="auto"/>
            </w:tcBorders>
          </w:tcPr>
          <w:p>
            <w:pPr>
              <w:pStyle w:val="a8"/>
              <w:numPr>
                <w:ilvl w:val="0"/>
                <w:numId w:val="4"/>
              </w:numPr>
              <w:spacing w:beforeLines="50" w:before="151" w:afterLines="50" w:after="151"/>
              <w:ind w:leftChars="0"/>
              <w:rPr>
                <w:rFonts w:hAnsi="ＭＳ ゴシック"/>
                <w:color w:val="000000" w:themeColor="text1"/>
              </w:rPr>
            </w:pPr>
            <w:r>
              <w:rPr>
                <w:rFonts w:hAnsi="ＭＳ ゴシック" w:hint="eastAsia"/>
                <w:color w:val="000000" w:themeColor="text1"/>
              </w:rPr>
              <w:t>間接経費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注４を参照してください</w:t>
            </w:r>
          </w:p>
        </w:tc>
      </w:tr>
      <w:tr>
        <w:trPr>
          <w:trHeight w:val="386"/>
          <w:jc w:val="center"/>
        </w:trPr>
        <w:tc>
          <w:tcPr>
            <w:tcW w:w="562" w:type="dxa"/>
            <w:tcBorders>
              <w:top w:val="nil"/>
              <w:left w:val="single" w:sz="4" w:space="0" w:color="auto"/>
              <w:bottom w:val="single" w:sz="4" w:space="0" w:color="auto"/>
              <w:right w:val="single" w:sz="4" w:space="0" w:color="auto"/>
            </w:tcBorders>
          </w:tcPr>
          <w:p>
            <w:pPr>
              <w:pStyle w:val="a8"/>
              <w:spacing w:beforeLines="50" w:before="151" w:afterLines="50" w:after="151"/>
              <w:ind w:leftChars="0" w:left="880"/>
              <w:rPr>
                <w:rFonts w:ascii="ＭＳ ゴシック" w:eastAsia="ＭＳ ゴシック" w:hAnsi="ＭＳ ゴシック"/>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pPr>
              <w:pStyle w:val="a8"/>
              <w:spacing w:beforeLines="50" w:before="151" w:afterLines="50" w:after="151"/>
              <w:ind w:leftChars="-61" w:left="0" w:hangingChars="61" w:hanging="134"/>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間接経費率（％）</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bookmarkStart w:id="12" w:name="_Hlk131526478"/>
            <w:r>
              <w:rPr>
                <w:rFonts w:ascii="ＭＳ 明朝" w:hAnsi="ＭＳ 明朝" w:hint="eastAsia"/>
                <w:sz w:val="20"/>
                <w:szCs w:val="20"/>
              </w:rPr>
              <w:t>直接経費の</w:t>
            </w:r>
            <w:r>
              <w:rPr>
                <w:rFonts w:ascii="ＭＳ 明朝" w:hAnsi="ＭＳ 明朝" w:hint="eastAsia"/>
                <w:sz w:val="20"/>
                <w:szCs w:val="20"/>
              </w:rPr>
              <w:t>3</w:t>
            </w:r>
            <w:r>
              <w:rPr>
                <w:rFonts w:ascii="ＭＳ 明朝" w:hAnsi="ＭＳ 明朝"/>
                <w:sz w:val="20"/>
                <w:szCs w:val="20"/>
              </w:rPr>
              <w:t>0</w:t>
            </w:r>
            <w:r>
              <w:rPr>
                <w:rFonts w:ascii="ＭＳ 明朝" w:hAnsi="ＭＳ 明朝"/>
                <w:sz w:val="20"/>
                <w:szCs w:val="20"/>
              </w:rPr>
              <w:t>％以内</w:t>
            </w:r>
            <w:bookmarkEnd w:id="12"/>
          </w:p>
        </w:tc>
      </w:tr>
      <w:tr>
        <w:trPr>
          <w:trHeight w:val="617"/>
          <w:jc w:val="center"/>
        </w:trPr>
        <w:tc>
          <w:tcPr>
            <w:tcW w:w="2263" w:type="dxa"/>
            <w:gridSpan w:val="3"/>
            <w:tcBorders>
              <w:top w:val="single" w:sz="4" w:space="0" w:color="auto"/>
            </w:tcBorders>
          </w:tcPr>
          <w:p>
            <w:pPr>
              <w:spacing w:beforeLines="50" w:before="151" w:afterLines="50" w:after="151"/>
              <w:jc w:val="center"/>
              <w:rPr>
                <w:rFonts w:hAnsi="ＭＳ ゴシック"/>
              </w:rPr>
            </w:pPr>
            <w:r>
              <w:rPr>
                <w:rFonts w:hAnsi="ＭＳ ゴシック" w:hint="eastAsia"/>
              </w:rPr>
              <w:t>合　計　（①＋②）</w:t>
            </w:r>
          </w:p>
        </w:tc>
        <w:tc>
          <w:tcPr>
            <w:tcW w:w="993" w:type="dxa"/>
            <w:vAlign w:val="center"/>
          </w:tcPr>
          <w:p>
            <w:pPr>
              <w:jc w:val="right"/>
              <w:rPr>
                <w:rFonts w:ascii="ＭＳ 明朝"/>
                <w:sz w:val="20"/>
                <w:szCs w:val="20"/>
              </w:rPr>
            </w:pPr>
          </w:p>
        </w:tc>
        <w:tc>
          <w:tcPr>
            <w:tcW w:w="992" w:type="dxa"/>
            <w:vAlign w:val="center"/>
          </w:tcPr>
          <w:p>
            <w:pPr>
              <w:jc w:val="right"/>
              <w:rPr>
                <w:rFonts w:ascii="ＭＳ 明朝"/>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bl>
    <w:p>
      <w:pPr>
        <w:ind w:left="284" w:hangingChars="129" w:hanging="284"/>
        <w:rPr>
          <w:rFonts w:ascii="ＭＳ 明朝" w:cs="Times New Roman"/>
          <w:spacing w:val="2"/>
        </w:rPr>
      </w:pPr>
      <w:r>
        <w:rPr>
          <w:rFonts w:hint="eastAsia"/>
        </w:rPr>
        <w:t>※</w:t>
      </w:r>
      <w:r>
        <w:rPr>
          <w:rFonts w:ascii="ＭＳ 明朝" w:cs="Times New Roman"/>
          <w:spacing w:val="2"/>
        </w:rPr>
        <w:t xml:space="preserve">　</w:t>
      </w:r>
      <w:r>
        <w:rPr>
          <w:rFonts w:ascii="ＭＳ 明朝" w:cs="Times New Roman" w:hint="eastAsia"/>
          <w:spacing w:val="2"/>
        </w:rPr>
        <w:t>参画</w:t>
      </w:r>
      <w:r>
        <w:rPr>
          <w:rFonts w:ascii="ＭＳ 明朝" w:cs="Times New Roman"/>
          <w:spacing w:val="2"/>
        </w:rPr>
        <w:t>する全ての</w:t>
      </w:r>
      <w:r>
        <w:rPr>
          <w:rFonts w:ascii="ＭＳ 明朝" w:cs="Times New Roman" w:hint="eastAsia"/>
          <w:spacing w:val="2"/>
        </w:rPr>
        <w:t>共同研究機関</w:t>
      </w:r>
      <w:r>
        <w:rPr>
          <w:rFonts w:ascii="ＭＳ 明朝" w:cs="Times New Roman"/>
          <w:spacing w:val="2"/>
        </w:rPr>
        <w:t>の経費（直接経費・間接経費）を合計した金額を記載して</w:t>
      </w:r>
      <w:r>
        <w:rPr>
          <w:rFonts w:ascii="ＭＳ 明朝" w:cs="Times New Roman" w:hint="eastAsia"/>
          <w:spacing w:val="2"/>
        </w:rPr>
        <w:t>くだ</w:t>
      </w:r>
      <w:r>
        <w:rPr>
          <w:rFonts w:ascii="ＭＳ 明朝" w:cs="Times New Roman"/>
          <w:spacing w:val="2"/>
        </w:rPr>
        <w:t>さい。</w:t>
      </w:r>
    </w:p>
    <w:p>
      <w:pPr>
        <w:ind w:left="284" w:hangingChars="129" w:hanging="284"/>
        <w:rPr>
          <w:rFonts w:ascii="ＭＳ 明朝"/>
        </w:rPr>
      </w:pPr>
      <w:r>
        <w:rPr>
          <w:rFonts w:ascii="ＭＳ 明朝" w:hint="eastAsia"/>
        </w:rPr>
        <w:t>※</w:t>
      </w:r>
      <w:r>
        <w:rPr>
          <w:rFonts w:ascii="ＭＳ 明朝"/>
        </w:rPr>
        <w:t xml:space="preserve">　間接経費は、間接経費率</w:t>
      </w:r>
      <w:r>
        <w:rPr>
          <w:rFonts w:ascii="ＭＳ 明朝" w:hint="eastAsia"/>
        </w:rPr>
        <w:t>が</w:t>
      </w:r>
      <w:r>
        <w:rPr>
          <w:rFonts w:ascii="ＭＳ 明朝"/>
        </w:rPr>
        <w:t>四捨五入</w:t>
      </w:r>
      <w:r>
        <w:rPr>
          <w:rFonts w:ascii="ＭＳ 明朝" w:hint="eastAsia"/>
        </w:rPr>
        <w:t>等により</w:t>
      </w:r>
      <w:r>
        <w:rPr>
          <w:rFonts w:ascii="ＭＳ 明朝" w:hint="eastAsia"/>
        </w:rPr>
        <w:t>3</w:t>
      </w:r>
      <w:r>
        <w:rPr>
          <w:rFonts w:ascii="ＭＳ 明朝"/>
        </w:rPr>
        <w:t>0</w:t>
      </w:r>
      <w:r>
        <w:rPr>
          <w:rFonts w:ascii="ＭＳ 明朝"/>
        </w:rPr>
        <w:t>％と</w:t>
      </w:r>
      <w:r>
        <w:rPr>
          <w:rFonts w:ascii="ＭＳ 明朝" w:hint="eastAsia"/>
        </w:rPr>
        <w:t>なったことをもって</w:t>
      </w:r>
      <w:r>
        <w:rPr>
          <w:rFonts w:ascii="ＭＳ 明朝" w:hint="eastAsia"/>
        </w:rPr>
        <w:t>3</w:t>
      </w:r>
      <w:r>
        <w:rPr>
          <w:rFonts w:ascii="ＭＳ 明朝"/>
        </w:rPr>
        <w:t>0</w:t>
      </w:r>
      <w:r>
        <w:rPr>
          <w:rFonts w:ascii="ＭＳ 明朝"/>
        </w:rPr>
        <w:t>％</w:t>
      </w:r>
      <w:r>
        <w:rPr>
          <w:rFonts w:ascii="ＭＳ 明朝" w:hint="eastAsia"/>
        </w:rPr>
        <w:t>以内であると判断しないよう十分注意して記載してください</w:t>
      </w:r>
      <w:r>
        <w:rPr>
          <w:rFonts w:ascii="ＭＳ 明朝"/>
        </w:rPr>
        <w:t>。</w:t>
      </w:r>
    </w:p>
    <w:p>
      <w:pPr>
        <w:ind w:left="660" w:hangingChars="300" w:hanging="660"/>
        <w:rPr>
          <w:rFonts w:ascii="ＭＳ 明朝"/>
        </w:rPr>
      </w:pPr>
    </w:p>
    <w:p>
      <w:pPr>
        <w:rPr>
          <w:rFonts w:hAnsi="ＭＳ ゴシック"/>
          <w:b/>
        </w:rPr>
      </w:pPr>
      <w:bookmarkStart w:id="13" w:name="_Hlk127377173"/>
      <w:r>
        <w:rPr>
          <w:rFonts w:hAnsi="ＭＳ ゴシック" w:hint="eastAsia"/>
          <w:b/>
        </w:rPr>
        <w:t>（２）設備</w:t>
      </w:r>
      <w:r>
        <w:rPr>
          <w:rFonts w:hAnsi="ＭＳ ゴシック"/>
          <w:b/>
        </w:rPr>
        <w:t>備品費</w:t>
      </w:r>
      <w:r>
        <w:rPr>
          <w:rFonts w:hAnsi="ＭＳ ゴシック" w:hint="eastAsia"/>
          <w:b/>
        </w:rPr>
        <w:t>の内訳（単位：千円）注：（５）の試作品等を除く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購入予定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設備備品名</w:t>
            </w:r>
          </w:p>
        </w:tc>
        <w:tc>
          <w:tcPr>
            <w:tcW w:w="1134" w:type="dxa"/>
            <w:vMerge w:val="restart"/>
          </w:tcPr>
          <w:p>
            <w:pPr>
              <w:jc w:val="center"/>
              <w:rPr>
                <w:rFonts w:hAnsi="ＭＳ ゴシック"/>
                <w:sz w:val="20"/>
                <w:szCs w:val="20"/>
              </w:rPr>
            </w:pPr>
            <w:r>
              <w:rPr>
                <w:rFonts w:hAnsi="ＭＳ ゴシック" w:hint="eastAsia"/>
                <w:sz w:val="20"/>
                <w:szCs w:val="20"/>
              </w:rPr>
              <w:t>規格</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hint="eastAsia"/>
                <w:sz w:val="20"/>
                <w:szCs w:val="20"/>
              </w:rPr>
              <w:t>設置部署</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bl>
    <w:bookmarkEnd w:id="13"/>
    <w:p>
      <w:pPr>
        <w:ind w:leftChars="65" w:left="843" w:hangingChars="350" w:hanging="700"/>
        <w:jc w:val="left"/>
        <w:rPr>
          <w:rFonts w:ascii="ＭＳ 明朝"/>
          <w:color w:val="000000" w:themeColor="text1"/>
          <w:sz w:val="20"/>
          <w:szCs w:val="20"/>
        </w:rPr>
      </w:pPr>
      <w:r>
        <w:rPr>
          <w:rFonts w:ascii="ＭＳ 明朝" w:hint="eastAsia"/>
          <w:sz w:val="20"/>
          <w:szCs w:val="20"/>
        </w:rPr>
        <w:t>※</w:t>
      </w:r>
      <w:r>
        <w:rPr>
          <w:rFonts w:ascii="ＭＳ 明朝" w:hint="eastAsia"/>
          <w:color w:val="000000" w:themeColor="text1"/>
          <w:sz w:val="20"/>
          <w:szCs w:val="20"/>
        </w:rPr>
        <w:t>１（２）は、公募要領４の（３）の委託経費に計上する物品費</w:t>
      </w:r>
      <w:r>
        <w:rPr>
          <w:rFonts w:ascii="ＭＳ 明朝"/>
          <w:color w:val="000000" w:themeColor="text1"/>
          <w:sz w:val="20"/>
          <w:szCs w:val="20"/>
        </w:rPr>
        <w:t>のうち</w:t>
      </w:r>
      <w:r>
        <w:rPr>
          <w:rFonts w:ascii="ＭＳ 明朝" w:hint="eastAsia"/>
          <w:color w:val="000000" w:themeColor="text1"/>
          <w:sz w:val="20"/>
          <w:szCs w:val="20"/>
        </w:rPr>
        <w:t>設備</w:t>
      </w:r>
      <w:r>
        <w:rPr>
          <w:rFonts w:ascii="ＭＳ 明朝"/>
          <w:color w:val="000000" w:themeColor="text1"/>
          <w:sz w:val="20"/>
          <w:szCs w:val="20"/>
        </w:rPr>
        <w:t>備品</w:t>
      </w:r>
      <w:r>
        <w:rPr>
          <w:rFonts w:ascii="ＭＳ 明朝" w:hint="eastAsia"/>
          <w:color w:val="000000" w:themeColor="text1"/>
          <w:sz w:val="20"/>
          <w:szCs w:val="20"/>
        </w:rPr>
        <w:t>費を記載してください。</w:t>
      </w:r>
    </w:p>
    <w:p>
      <w:pPr>
        <w:ind w:leftChars="65" w:left="843" w:hangingChars="350" w:hanging="700"/>
        <w:jc w:val="left"/>
        <w:rPr>
          <w:rFonts w:ascii="ＭＳ 明朝"/>
          <w:color w:val="000000" w:themeColor="text1"/>
          <w:sz w:val="20"/>
          <w:szCs w:val="20"/>
        </w:rPr>
      </w:pPr>
      <w:r>
        <w:rPr>
          <w:rFonts w:ascii="ＭＳ 明朝" w:hint="eastAsia"/>
          <w:color w:val="000000" w:themeColor="text1"/>
          <w:sz w:val="20"/>
          <w:szCs w:val="20"/>
        </w:rPr>
        <w:t>※２（１－２）各年度別経費内訳表の「１．</w:t>
      </w:r>
      <w:r>
        <w:rPr>
          <w:rFonts w:ascii="ＭＳ 明朝"/>
          <w:color w:val="000000" w:themeColor="text1"/>
          <w:sz w:val="20"/>
          <w:szCs w:val="20"/>
        </w:rPr>
        <w:t>物品費</w:t>
      </w:r>
      <w:r>
        <w:rPr>
          <w:rFonts w:ascii="ＭＳ 明朝" w:hint="eastAsia"/>
          <w:color w:val="000000" w:themeColor="text1"/>
          <w:sz w:val="20"/>
          <w:szCs w:val="20"/>
        </w:rPr>
        <w:t>のうち設備備品費」欄に計上した設備備品費の内訳を記載してください。</w:t>
      </w:r>
    </w:p>
    <w:p>
      <w:pPr>
        <w:ind w:leftChars="65" w:left="843" w:hangingChars="350" w:hanging="700"/>
        <w:rPr>
          <w:rFonts w:ascii="ＭＳ 明朝"/>
          <w:color w:val="000000" w:themeColor="text1"/>
          <w:sz w:val="20"/>
          <w:szCs w:val="20"/>
        </w:rPr>
      </w:pPr>
      <w:r>
        <w:rPr>
          <w:rFonts w:ascii="ＭＳ 明朝" w:hint="eastAsia"/>
          <w:color w:val="000000" w:themeColor="text1"/>
          <w:sz w:val="20"/>
          <w:szCs w:val="20"/>
        </w:rPr>
        <w:t>※３</w:t>
      </w:r>
      <w:r>
        <w:rPr>
          <w:rFonts w:ascii="ＭＳ 明朝" w:hint="eastAsia"/>
          <w:color w:val="000000" w:themeColor="text1"/>
          <w:sz w:val="20"/>
          <w:szCs w:val="20"/>
        </w:rPr>
        <w:t xml:space="preserve"> </w:t>
      </w:r>
      <w:r>
        <w:rPr>
          <w:rFonts w:hint="eastAsia"/>
          <w:color w:val="000000" w:themeColor="text1"/>
          <w:sz w:val="20"/>
          <w:szCs w:val="20"/>
        </w:rPr>
        <w:t>委託研究に使用するもので、原形のまま比較的長期の反復使用に耐え得るもののうち、取得価格が１０万円以上の物品とします。ただし、リース等で経費を抑えられる場合は、経済性の観点から可能な限りリース等で対応してください。その際、ファイナンスリースの場合は、リース期間を耐用年数と同期間とし、委託研究の研究実施期間を超えるリース期間については、自費での契約としてください。本来ならば、設備備品のリース物品は借料・損料で計上しますが、ここでは（２）設備備品費の内訳としてリース物品等と分かるように記載してください。複数取得する場合は、購入数量</w:t>
      </w:r>
      <w:r>
        <w:rPr>
          <w:color w:val="000000" w:themeColor="text1"/>
          <w:sz w:val="20"/>
          <w:szCs w:val="20"/>
        </w:rPr>
        <w:t>(</w:t>
      </w:r>
      <w:r>
        <w:rPr>
          <w:rFonts w:hint="eastAsia"/>
          <w:color w:val="000000" w:themeColor="text1"/>
          <w:sz w:val="20"/>
          <w:szCs w:val="20"/>
        </w:rPr>
        <w:t>単位</w:t>
      </w:r>
      <w:r>
        <w:rPr>
          <w:color w:val="000000" w:themeColor="text1"/>
          <w:sz w:val="20"/>
          <w:szCs w:val="20"/>
        </w:rPr>
        <w:t>)</w:t>
      </w:r>
      <w:r>
        <w:rPr>
          <w:rFonts w:hint="eastAsia"/>
          <w:color w:val="000000" w:themeColor="text1"/>
          <w:sz w:val="20"/>
          <w:szCs w:val="20"/>
        </w:rPr>
        <w:t>が複数必要な理由も記載してください。</w:t>
      </w:r>
    </w:p>
    <w:p>
      <w:pPr>
        <w:ind w:leftChars="65" w:left="843" w:hangingChars="350" w:hanging="700"/>
        <w:rPr>
          <w:rFonts w:ascii="ＭＳ 明朝"/>
          <w:color w:val="000000" w:themeColor="text1"/>
          <w:sz w:val="20"/>
          <w:szCs w:val="20"/>
        </w:rPr>
      </w:pPr>
      <w:r>
        <w:rPr>
          <w:rFonts w:ascii="ＭＳ 明朝" w:hint="eastAsia"/>
          <w:color w:val="000000" w:themeColor="text1"/>
          <w:sz w:val="20"/>
          <w:szCs w:val="20"/>
        </w:rPr>
        <w:t>※４</w:t>
      </w:r>
      <w:r>
        <w:rPr>
          <w:rFonts w:ascii="ＭＳ 明朝" w:hint="eastAsia"/>
          <w:color w:val="000000" w:themeColor="text1"/>
          <w:sz w:val="20"/>
          <w:szCs w:val="20"/>
        </w:rPr>
        <w:t xml:space="preserve"> </w:t>
      </w:r>
      <w:r>
        <w:rPr>
          <w:rFonts w:ascii="ＭＳ 明朝" w:hint="eastAsia"/>
          <w:color w:val="000000" w:themeColor="text1"/>
          <w:sz w:val="20"/>
          <w:szCs w:val="20"/>
        </w:rPr>
        <w:t>設備備品費は、原則、初年度に計上してください。また、計上していない設備備品の購入は、原則、認められません。</w:t>
      </w:r>
    </w:p>
    <w:p>
      <w:pPr>
        <w:ind w:leftChars="65" w:left="843" w:hangingChars="350" w:hanging="700"/>
        <w:rPr>
          <w:rFonts w:ascii="ＭＳ 明朝"/>
          <w:color w:val="000000" w:themeColor="text1"/>
          <w:sz w:val="20"/>
          <w:szCs w:val="20"/>
        </w:rPr>
      </w:pPr>
      <w:r>
        <w:rPr>
          <w:rFonts w:ascii="ＭＳ 明朝" w:hint="eastAsia"/>
          <w:color w:val="000000" w:themeColor="text1"/>
          <w:sz w:val="20"/>
          <w:szCs w:val="20"/>
        </w:rPr>
        <w:t>※５</w:t>
      </w:r>
      <w:r>
        <w:rPr>
          <w:rFonts w:ascii="ＭＳ 明朝" w:hint="eastAsia"/>
          <w:color w:val="000000" w:themeColor="text1"/>
          <w:sz w:val="20"/>
          <w:szCs w:val="20"/>
        </w:rPr>
        <w:t xml:space="preserve"> </w:t>
      </w:r>
      <w:r>
        <w:rPr>
          <w:rFonts w:ascii="ＭＳ 明朝" w:hint="eastAsia"/>
          <w:color w:val="000000" w:themeColor="text1"/>
          <w:sz w:val="20"/>
          <w:szCs w:val="20"/>
        </w:rPr>
        <w:t>汎用性の高い備品（パソコン、フリーザー等）は計上できません。</w:t>
      </w:r>
    </w:p>
    <w:p>
      <w:pPr>
        <w:ind w:leftChars="65" w:left="843" w:hangingChars="350" w:hanging="700"/>
        <w:rPr>
          <w:rFonts w:ascii="ＭＳ 明朝"/>
          <w:color w:val="000000" w:themeColor="text1"/>
          <w:sz w:val="20"/>
          <w:szCs w:val="20"/>
        </w:rPr>
      </w:pPr>
      <w:r>
        <w:rPr>
          <w:rFonts w:ascii="ＭＳ 明朝" w:hint="eastAsia"/>
          <w:color w:val="000000" w:themeColor="text1"/>
          <w:sz w:val="20"/>
          <w:szCs w:val="20"/>
        </w:rPr>
        <w:t>※６</w:t>
      </w:r>
      <w:r>
        <w:rPr>
          <w:rFonts w:ascii="ＭＳ 明朝" w:hint="eastAsia"/>
          <w:color w:val="000000" w:themeColor="text1"/>
          <w:sz w:val="20"/>
          <w:szCs w:val="20"/>
        </w:rPr>
        <w:t xml:space="preserve"> </w:t>
      </w:r>
      <w:r>
        <w:rPr>
          <w:rFonts w:hAnsi="ＭＳ ゴシック" w:hint="eastAsia"/>
          <w:color w:val="000000" w:themeColor="text1"/>
          <w:sz w:val="20"/>
          <w:szCs w:val="20"/>
        </w:rPr>
        <w:t>必要性が認められない場合、申請額は削減されます。</w:t>
      </w:r>
    </w:p>
    <w:p>
      <w:pPr>
        <w:ind w:firstLineChars="64" w:firstLine="141"/>
        <w:rPr>
          <w:rFonts w:ascii="ＭＳ 明朝"/>
        </w:rPr>
      </w:pPr>
    </w:p>
    <w:p>
      <w:pPr>
        <w:rPr>
          <w:rFonts w:ascii="ＭＳ 明朝"/>
        </w:rPr>
      </w:pPr>
      <w:r>
        <w:rPr>
          <w:rFonts w:hAnsi="ＭＳ ゴシック" w:hint="eastAsia"/>
          <w:b/>
        </w:rPr>
        <w:t>（３）人件費の</w:t>
      </w:r>
      <w:r>
        <w:rPr>
          <w:rFonts w:hAnsi="ＭＳ ゴシック"/>
          <w:b/>
        </w:rPr>
        <w:t>内訳</w:t>
      </w:r>
      <w:r>
        <w:rPr>
          <w:rFonts w:hAnsi="ＭＳ ゴシック" w:hint="eastAsia"/>
          <w:b/>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18"/>
        <w:gridCol w:w="992"/>
        <w:gridCol w:w="1418"/>
        <w:gridCol w:w="2551"/>
        <w:gridCol w:w="1559"/>
      </w:tblGrid>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autoSpaceDE w:val="0"/>
              <w:autoSpaceDN w:val="0"/>
              <w:spacing w:line="346" w:lineRule="exact"/>
              <w:jc w:val="center"/>
              <w:rPr>
                <w:rFonts w:ascii="ＭＳ 明朝" w:cs="Times New Roman"/>
                <w:spacing w:val="-4"/>
              </w:rPr>
            </w:pPr>
            <w:r>
              <w:rPr>
                <w:rFonts w:cs="Times New Roman" w:hint="eastAsia"/>
                <w:spacing w:val="-4"/>
              </w:rPr>
              <w:lastRenderedPageBreak/>
              <w:t>予定</w:t>
            </w:r>
            <w:r>
              <w:rPr>
                <w:rFonts w:cs="Times New Roman"/>
                <w:spacing w:val="-4"/>
              </w:rPr>
              <w:t>年度</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2"/>
              </w:rPr>
              <w:t>従事形態</w:t>
            </w: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期間</w:t>
            </w:r>
            <w:r>
              <w:rPr>
                <w:rFonts w:cs="Times New Roman"/>
                <w:spacing w:val="-8"/>
                <w:sz w:val="16"/>
                <w:szCs w:val="16"/>
              </w:rPr>
              <w:t>(</w:t>
            </w:r>
            <w:r>
              <w:rPr>
                <w:rFonts w:ascii="ＭＳ 明朝" w:hint="eastAsia"/>
                <w:spacing w:val="-6"/>
                <w:sz w:val="16"/>
                <w:szCs w:val="16"/>
              </w:rPr>
              <w:t>月</w:t>
            </w:r>
            <w:r>
              <w:rPr>
                <w:rFonts w:cs="Times New Roman"/>
                <w:spacing w:val="-8"/>
                <w:sz w:val="16"/>
                <w:szCs w:val="16"/>
              </w:rPr>
              <w:t>)</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金　額</w:t>
            </w: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業務内容</w:t>
            </w: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配属先</w:t>
            </w: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(2023</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(2024</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(2025</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(2026</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hAnsi="ＭＳ 明朝"/>
                <w:spacing w:val="-8"/>
                <w:sz w:val="22"/>
                <w:szCs w:val="2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r>
        <w:trPr>
          <w:trHeight w:val="727"/>
        </w:trP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(2027</w:t>
            </w:r>
            <w:r>
              <w:rPr>
                <w:rFonts w:ascii="ＭＳ 明朝" w:hAnsi="ＭＳ 明朝" w:hint="eastAsia"/>
                <w:spacing w:val="-8"/>
              </w:rPr>
              <w:t>年度</w:t>
            </w:r>
            <w:r>
              <w:rPr>
                <w:rFonts w:ascii="ＭＳ 明朝" w:hAnsi="ＭＳ 明朝"/>
                <w:spacing w:val="-8"/>
              </w:rPr>
              <w:t>)</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r>
        <w:trPr>
          <w:trHeight w:val="727"/>
        </w:trPr>
        <w:tc>
          <w:tcPr>
            <w:tcW w:w="4111" w:type="dxa"/>
            <w:gridSpan w:val="3"/>
            <w:tcBorders>
              <w:top w:val="single" w:sz="4" w:space="0" w:color="000000"/>
              <w:left w:val="single" w:sz="4" w:space="0" w:color="000000"/>
              <w:bottom w:val="single" w:sz="4" w:space="0" w:color="000000"/>
              <w:right w:val="single" w:sz="4" w:space="0" w:color="000000"/>
            </w:tcBorders>
          </w:tcPr>
          <w:p>
            <w:pPr>
              <w:pStyle w:val="af1"/>
              <w:suppressAutoHyphens/>
              <w:kinsoku w:val="0"/>
              <w:autoSpaceDE w:val="0"/>
              <w:autoSpaceDN w:val="0"/>
              <w:spacing w:line="346" w:lineRule="exact"/>
              <w:jc w:val="center"/>
              <w:rPr>
                <w:rFonts w:ascii="ＭＳ 明朝" w:cs="Times New Roman"/>
                <w:spacing w:val="2"/>
              </w:rPr>
            </w:pPr>
            <w:r>
              <w:rPr>
                <w:rFonts w:ascii="ＭＳ 明朝" w:cs="Times New Roman" w:hint="eastAsia"/>
                <w:spacing w:val="2"/>
              </w:rPr>
              <w:t>合　　　計</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4110" w:type="dxa"/>
            <w:gridSpan w:val="2"/>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bl>
    <w:p>
      <w:r>
        <w:rPr>
          <w:rFonts w:hint="eastAsia"/>
        </w:rPr>
        <w:t>※１　複数の使用を計画している場合は適宜行を挿入し、必要事項を記載してください。</w:t>
      </w:r>
    </w:p>
    <w:p>
      <w:r>
        <w:rPr>
          <w:rFonts w:hint="eastAsia"/>
        </w:rPr>
        <w:t>※２　「従事形態」欄は、例えば、ポストドクター、研究補助者等を記載してください。</w:t>
      </w:r>
    </w:p>
    <w:p>
      <w:pPr>
        <w:ind w:firstLineChars="64" w:firstLine="141"/>
        <w:rPr>
          <w:rFonts w:ascii="ＭＳ 明朝"/>
        </w:rPr>
      </w:pPr>
    </w:p>
    <w:p>
      <w:pPr>
        <w:rPr>
          <w:rFonts w:ascii="ＭＳ 明朝"/>
        </w:rPr>
      </w:pPr>
    </w:p>
    <w:p>
      <w:pPr>
        <w:rPr>
          <w:rFonts w:hAnsi="ＭＳ ゴシック"/>
          <w:b/>
        </w:rPr>
      </w:pPr>
      <w:bookmarkStart w:id="14" w:name="_Hlk127377680"/>
      <w:bookmarkStart w:id="15" w:name="_Hlk127377285"/>
      <w:r>
        <w:rPr>
          <w:rFonts w:hAnsi="ＭＳ ゴシック" w:hint="eastAsia"/>
          <w:b/>
        </w:rPr>
        <w:t>（４）外注費（１件当たり</w:t>
      </w:r>
      <w:r>
        <w:rPr>
          <w:rFonts w:hAnsi="ＭＳ ゴシック"/>
          <w:b/>
        </w:rPr>
        <w:t>100</w:t>
      </w:r>
      <w:r>
        <w:rPr>
          <w:rFonts w:hAnsi="ＭＳ ゴシック" w:hint="eastAsia"/>
          <w:b/>
        </w:rPr>
        <w:t>万円以上）の内訳（単位：千円）注：（５）の試作品等を除く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bookmarkEnd w:id="14"/>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件名</w:t>
            </w:r>
          </w:p>
        </w:tc>
        <w:tc>
          <w:tcPr>
            <w:tcW w:w="1134" w:type="dxa"/>
            <w:vMerge w:val="restart"/>
          </w:tcPr>
          <w:p>
            <w:pPr>
              <w:jc w:val="center"/>
              <w:rPr>
                <w:rFonts w:hAnsi="ＭＳ ゴシック"/>
                <w:sz w:val="20"/>
                <w:szCs w:val="20"/>
              </w:rPr>
            </w:pPr>
            <w:r>
              <w:rPr>
                <w:rFonts w:hAnsi="ＭＳ ゴシック" w:hint="eastAsia"/>
                <w:sz w:val="20"/>
                <w:szCs w:val="20"/>
              </w:rPr>
              <w:t>規格・</w:t>
            </w:r>
          </w:p>
          <w:p>
            <w:pPr>
              <w:jc w:val="center"/>
              <w:rPr>
                <w:rFonts w:hAnsi="ＭＳ ゴシック"/>
                <w:sz w:val="20"/>
                <w:szCs w:val="20"/>
              </w:rPr>
            </w:pPr>
            <w:r>
              <w:rPr>
                <w:rFonts w:hAnsi="ＭＳ ゴシック" w:hint="eastAsia"/>
                <w:sz w:val="20"/>
                <w:szCs w:val="20"/>
              </w:rPr>
              <w:t>仕様</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sz w:val="20"/>
                <w:szCs w:val="20"/>
              </w:rPr>
              <w:t>備考</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5670" w:type="dxa"/>
            <w:gridSpan w:val="5"/>
          </w:tcPr>
          <w:p>
            <w:pPr>
              <w:jc w:val="center"/>
              <w:rPr>
                <w:rFonts w:ascii="ＭＳ 明朝"/>
              </w:rPr>
            </w:pPr>
            <w:bookmarkStart w:id="16" w:name="_Hlk127793391"/>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ind w:leftChars="200" w:left="840" w:hangingChars="200" w:hanging="400"/>
        <w:rPr>
          <w:rFonts w:ascii="ＭＳ 明朝"/>
          <w:color w:val="000000" w:themeColor="text1"/>
          <w:sz w:val="20"/>
          <w:szCs w:val="20"/>
        </w:rPr>
      </w:pPr>
      <w:bookmarkStart w:id="17" w:name="_Hlk127368410"/>
      <w:bookmarkEnd w:id="15"/>
      <w:bookmarkEnd w:id="16"/>
      <w:r>
        <w:rPr>
          <w:rFonts w:ascii="ＭＳ 明朝" w:hint="eastAsia"/>
          <w:sz w:val="20"/>
          <w:szCs w:val="20"/>
        </w:rPr>
        <w:t>※</w:t>
      </w:r>
      <w:r>
        <w:rPr>
          <w:rFonts w:ascii="ＭＳ 明朝" w:hint="eastAsia"/>
          <w:color w:val="000000" w:themeColor="text1"/>
          <w:sz w:val="20"/>
          <w:szCs w:val="20"/>
        </w:rPr>
        <w:t>１　公募要領４の（３）の</w:t>
      </w:r>
      <w:r>
        <w:rPr>
          <w:rFonts w:ascii="ＭＳ 明朝" w:hint="eastAsia"/>
          <w:color w:val="000000" w:themeColor="text1"/>
          <w:sz w:val="20"/>
          <w:szCs w:val="20"/>
        </w:rPr>
        <w:t xml:space="preserve"> </w:t>
      </w:r>
      <w:r>
        <w:rPr>
          <w:rFonts w:ascii="ＭＳ 明朝" w:hint="eastAsia"/>
          <w:color w:val="000000" w:themeColor="text1"/>
          <w:sz w:val="20"/>
          <w:szCs w:val="20"/>
        </w:rPr>
        <w:t>委託経費に計上するその他のうち外注費を記載してください。</w:t>
      </w:r>
      <w:bookmarkEnd w:id="17"/>
    </w:p>
    <w:p>
      <w:pPr>
        <w:ind w:leftChars="200" w:left="840" w:hangingChars="200" w:hanging="400"/>
        <w:rPr>
          <w:rFonts w:ascii="ＭＳ 明朝"/>
          <w:color w:val="000000" w:themeColor="text1"/>
          <w:sz w:val="20"/>
          <w:szCs w:val="20"/>
        </w:rPr>
      </w:pPr>
      <w:r>
        <w:rPr>
          <w:rFonts w:ascii="ＭＳ 明朝" w:hint="eastAsia"/>
          <w:color w:val="000000" w:themeColor="text1"/>
          <w:sz w:val="20"/>
          <w:szCs w:val="20"/>
        </w:rPr>
        <w:t>※２　１件当たり</w:t>
      </w:r>
      <w:r>
        <w:rPr>
          <w:rFonts w:asciiTheme="majorEastAsia" w:eastAsiaTheme="majorEastAsia" w:hAnsiTheme="majorEastAsia"/>
          <w:color w:val="000000" w:themeColor="text1"/>
          <w:sz w:val="20"/>
          <w:szCs w:val="20"/>
        </w:rPr>
        <w:t>100</w:t>
      </w:r>
      <w:r>
        <w:rPr>
          <w:rFonts w:ascii="ＭＳ 明朝" w:hint="eastAsia"/>
          <w:color w:val="000000" w:themeColor="text1"/>
          <w:sz w:val="20"/>
          <w:szCs w:val="20"/>
        </w:rPr>
        <w:t>万円以上の外注費（・データ分析・賃貸借　等）を計画している場合に記載してください。</w:t>
      </w:r>
    </w:p>
    <w:p>
      <w:pPr>
        <w:ind w:leftChars="200" w:left="840" w:hangingChars="200" w:hanging="400"/>
        <w:rPr>
          <w:rFonts w:hAnsi="ＭＳ ゴシック"/>
          <w:color w:val="000000" w:themeColor="text1"/>
          <w:sz w:val="20"/>
          <w:szCs w:val="20"/>
        </w:rPr>
      </w:pPr>
      <w:r>
        <w:rPr>
          <w:rFonts w:hAnsi="ＭＳ ゴシック" w:hint="eastAsia"/>
          <w:color w:val="000000" w:themeColor="text1"/>
          <w:sz w:val="20"/>
          <w:szCs w:val="20"/>
        </w:rPr>
        <w:t>※３　単価等の金額の根拠となる積算の詳細を記載してください。</w:t>
      </w:r>
    </w:p>
    <w:p>
      <w:pPr>
        <w:ind w:leftChars="200" w:left="840" w:hangingChars="200" w:hanging="400"/>
        <w:rPr>
          <w:rFonts w:ascii="ＭＳ 明朝"/>
          <w:color w:val="000000" w:themeColor="text1"/>
          <w:sz w:val="20"/>
          <w:szCs w:val="20"/>
        </w:rPr>
      </w:pPr>
      <w:r>
        <w:rPr>
          <w:rFonts w:hAnsi="ＭＳ ゴシック" w:hint="eastAsia"/>
          <w:color w:val="000000" w:themeColor="text1"/>
          <w:sz w:val="20"/>
          <w:szCs w:val="20"/>
        </w:rPr>
        <w:t>※４　数量(単位)が複数ある場合は、複数必要な理由も記載してください。</w:t>
      </w:r>
    </w:p>
    <w:p>
      <w:pPr>
        <w:ind w:firstLineChars="214" w:firstLine="428"/>
        <w:rPr>
          <w:rFonts w:ascii="ＭＳ 明朝"/>
          <w:color w:val="000000" w:themeColor="text1"/>
          <w:sz w:val="20"/>
          <w:szCs w:val="20"/>
        </w:rPr>
      </w:pPr>
      <w:r>
        <w:rPr>
          <w:rFonts w:ascii="ＭＳ 明朝" w:hint="eastAsia"/>
          <w:color w:val="000000" w:themeColor="text1"/>
          <w:sz w:val="20"/>
          <w:szCs w:val="20"/>
        </w:rPr>
        <w:t>※５　必要な場合は適宜行を挿入し、必要事項を記載してください。</w:t>
      </w:r>
    </w:p>
    <w:p>
      <w:pPr>
        <w:ind w:leftChars="202" w:left="850" w:hangingChars="203" w:hanging="406"/>
        <w:rPr>
          <w:rFonts w:ascii="ＭＳ 明朝"/>
          <w:color w:val="000000" w:themeColor="text1"/>
          <w:sz w:val="20"/>
          <w:szCs w:val="20"/>
        </w:rPr>
      </w:pPr>
      <w:r>
        <w:rPr>
          <w:rFonts w:ascii="ＭＳ 明朝" w:hint="eastAsia"/>
          <w:color w:val="000000" w:themeColor="text1"/>
          <w:sz w:val="20"/>
          <w:szCs w:val="20"/>
        </w:rPr>
        <w:t xml:space="preserve">※６　</w:t>
      </w:r>
      <w:r>
        <w:rPr>
          <w:rFonts w:hAnsi="ＭＳ ゴシック" w:hint="eastAsia"/>
          <w:color w:val="000000" w:themeColor="text1"/>
          <w:sz w:val="20"/>
          <w:szCs w:val="20"/>
        </w:rPr>
        <w:t>必要性が認められない場合、申請額は削減されます。</w:t>
      </w:r>
    </w:p>
    <w:p>
      <w:pPr>
        <w:autoSpaceDE w:val="0"/>
        <w:autoSpaceDN w:val="0"/>
        <w:jc w:val="left"/>
        <w:rPr>
          <w:rFonts w:ascii="ＭＳ 明朝" w:cs="Times New Roman"/>
          <w:color w:val="0000FF"/>
        </w:rPr>
      </w:pPr>
    </w:p>
    <w:p>
      <w:pPr>
        <w:rPr>
          <w:rFonts w:hAnsi="ＭＳ ゴシック"/>
          <w:b/>
        </w:rPr>
      </w:pPr>
      <w:r>
        <w:rPr>
          <w:rFonts w:hAnsi="ＭＳ ゴシック" w:hint="eastAsia"/>
          <w:b/>
        </w:rPr>
        <w:t>（５）試作品費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試作品名</w:t>
            </w:r>
          </w:p>
        </w:tc>
        <w:tc>
          <w:tcPr>
            <w:tcW w:w="1134" w:type="dxa"/>
            <w:vMerge w:val="restart"/>
          </w:tcPr>
          <w:p>
            <w:pPr>
              <w:jc w:val="center"/>
              <w:rPr>
                <w:rFonts w:hAnsi="ＭＳ ゴシック"/>
                <w:sz w:val="20"/>
                <w:szCs w:val="20"/>
              </w:rPr>
            </w:pPr>
            <w:r>
              <w:rPr>
                <w:rFonts w:hAnsi="ＭＳ ゴシック" w:hint="eastAsia"/>
                <w:sz w:val="20"/>
                <w:szCs w:val="20"/>
              </w:rPr>
              <w:t>規格</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hint="eastAsia"/>
                <w:sz w:val="20"/>
                <w:szCs w:val="20"/>
              </w:rPr>
              <w:t>設置部署</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lastRenderedPageBreak/>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5670" w:type="dxa"/>
            <w:gridSpan w:val="5"/>
          </w:tcPr>
          <w:p>
            <w:pPr>
              <w:jc w:val="center"/>
              <w:rPr>
                <w:rFonts w:ascii="ＭＳ 明朝"/>
              </w:rPr>
            </w:pPr>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spacing w:afterLines="50" w:after="151"/>
        <w:ind w:leftChars="200" w:left="840"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　「</w:t>
      </w:r>
      <w:r>
        <w:rPr>
          <w:rFonts w:asciiTheme="majorEastAsia" w:eastAsiaTheme="majorEastAsia" w:hAnsiTheme="majorEastAsia"/>
          <w:color w:val="000000" w:themeColor="text1"/>
          <w:sz w:val="20"/>
          <w:szCs w:val="20"/>
        </w:rPr>
        <w:t>物品費」または「その他」の所要額のうち、</w:t>
      </w:r>
      <w:r>
        <w:rPr>
          <w:rFonts w:asciiTheme="majorEastAsia" w:eastAsiaTheme="majorEastAsia" w:hAnsiTheme="majorEastAsia" w:hint="eastAsia"/>
          <w:color w:val="000000" w:themeColor="text1"/>
          <w:sz w:val="20"/>
          <w:szCs w:val="20"/>
        </w:rPr>
        <w:t>試作に係る経費を記載してください。</w:t>
      </w:r>
    </w:p>
    <w:p>
      <w:pPr>
        <w:spacing w:afterLines="50" w:after="151"/>
        <w:ind w:leftChars="200" w:left="840"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　また、それに係る経費の内訳を公募要領４の（３）「委託経費の対象となる経費」に従って記載した資料を別途提出するとともに、経費の積算に係る資料も提出してください。</w:t>
      </w:r>
    </w:p>
    <w:p>
      <w:pPr>
        <w:autoSpaceDE w:val="0"/>
        <w:autoSpaceDN w:val="0"/>
        <w:jc w:val="left"/>
        <w:rPr>
          <w:rFonts w:ascii="ＭＳ 明朝" w:cs="Times New Roman"/>
          <w:color w:val="0000FF"/>
        </w:rPr>
      </w:pPr>
    </w:p>
    <w:p>
      <w:pPr>
        <w:spacing w:afterLines="50" w:after="151"/>
        <w:ind w:left="600" w:hangingChars="300" w:hanging="600"/>
        <w:rPr>
          <w:rFonts w:ascii="ＭＳ 明朝"/>
          <w:color w:val="000000" w:themeColor="text1"/>
          <w:sz w:val="20"/>
          <w:szCs w:val="20"/>
        </w:rPr>
      </w:pPr>
      <w:r>
        <w:rPr>
          <w:rFonts w:ascii="ＭＳ 明朝" w:hAnsi="ＭＳ 明朝" w:hint="eastAsia"/>
          <w:color w:val="000000" w:themeColor="text1"/>
          <w:sz w:val="20"/>
          <w:szCs w:val="20"/>
        </w:rPr>
        <w:t>（注１）各所要額は、消費税（</w:t>
      </w:r>
      <w:r>
        <w:rPr>
          <w:rFonts w:ascii="ＭＳ 明朝" w:hAnsi="ＭＳ 明朝" w:hint="eastAsia"/>
          <w:color w:val="000000" w:themeColor="text1"/>
          <w:sz w:val="20"/>
          <w:szCs w:val="20"/>
        </w:rPr>
        <w:t>1</w:t>
      </w:r>
      <w:r>
        <w:rPr>
          <w:rFonts w:ascii="ＭＳ 明朝" w:hAnsi="ＭＳ 明朝"/>
          <w:color w:val="000000" w:themeColor="text1"/>
          <w:sz w:val="20"/>
          <w:szCs w:val="20"/>
        </w:rPr>
        <w:t>0</w:t>
      </w:r>
      <w:r>
        <w:rPr>
          <w:rFonts w:ascii="ＭＳ 明朝" w:hAnsi="ＭＳ 明朝" w:hint="eastAsia"/>
          <w:color w:val="000000" w:themeColor="text1"/>
          <w:sz w:val="20"/>
          <w:szCs w:val="20"/>
        </w:rPr>
        <w:t>％）込みで記載してください。</w:t>
      </w:r>
    </w:p>
    <w:p>
      <w:pPr>
        <w:spacing w:afterLines="50" w:after="151"/>
        <w:ind w:left="600" w:hangingChars="300" w:hanging="600"/>
        <w:rPr>
          <w:rFonts w:ascii="ＭＳ 明朝"/>
          <w:color w:val="000000" w:themeColor="text1"/>
          <w:sz w:val="20"/>
          <w:szCs w:val="20"/>
        </w:rPr>
      </w:pPr>
      <w:r>
        <w:rPr>
          <w:rFonts w:ascii="ＭＳ 明朝" w:hint="eastAsia"/>
          <w:color w:val="000000" w:themeColor="text1"/>
          <w:sz w:val="20"/>
          <w:szCs w:val="20"/>
        </w:rPr>
        <w:t xml:space="preserve">（注２）外国での研究等を予定している場合は、備考欄に外国旅費の見積額を記載してください（記載例　</w:t>
      </w:r>
      <w:r>
        <w:rPr>
          <w:rFonts w:asciiTheme="majorEastAsia" w:eastAsiaTheme="majorEastAsia" w:hAnsiTheme="majorEastAsia" w:hint="eastAsia"/>
          <w:color w:val="000000" w:themeColor="text1"/>
          <w:sz w:val="20"/>
          <w:szCs w:val="20"/>
        </w:rPr>
        <w:t>20</w:t>
      </w:r>
      <w:r>
        <w:rPr>
          <w:rFonts w:asciiTheme="majorEastAsia" w:eastAsiaTheme="majorEastAsia" w:hAnsiTheme="majorEastAsia"/>
          <w:color w:val="000000" w:themeColor="text1"/>
          <w:sz w:val="20"/>
          <w:szCs w:val="20"/>
        </w:rPr>
        <w:t>23</w:t>
      </w:r>
      <w:r>
        <w:rPr>
          <w:rFonts w:ascii="ＭＳ 明朝" w:hint="eastAsia"/>
          <w:color w:val="000000" w:themeColor="text1"/>
          <w:sz w:val="20"/>
          <w:szCs w:val="20"/>
        </w:rPr>
        <w:t>度外国旅費○○○千円）。また、どのような研究をどこの国で行う必要があるのか、様式２－１の１（３）の「試験研究計画の構成及び年次計画」に具体的に記載してください。</w:t>
      </w:r>
    </w:p>
    <w:p>
      <w:pPr>
        <w:ind w:left="600" w:hangingChars="300" w:hanging="600"/>
        <w:rPr>
          <w:rFonts w:ascii="ＭＳ 明朝"/>
          <w:color w:val="000000" w:themeColor="text1"/>
          <w:sz w:val="20"/>
          <w:szCs w:val="20"/>
        </w:rPr>
      </w:pPr>
      <w:r>
        <w:rPr>
          <w:rFonts w:ascii="ＭＳ 明朝" w:hAnsi="ＭＳ 明朝" w:hint="eastAsia"/>
          <w:color w:val="000000" w:themeColor="text1"/>
          <w:sz w:val="20"/>
          <w:szCs w:val="20"/>
        </w:rPr>
        <w:t>（注３）消費税等相当額は、消費税課税事業者のみ消費税相当額を計上し、直接経費のうち非課税取引・不課税取引・免税取引に係る</w:t>
      </w:r>
      <w:r>
        <w:rPr>
          <w:rFonts w:ascii="ＭＳ 明朝" w:hAnsi="ＭＳ 明朝" w:hint="eastAsia"/>
          <w:color w:val="000000" w:themeColor="text1"/>
          <w:sz w:val="20"/>
          <w:szCs w:val="20"/>
        </w:rPr>
        <w:t>1</w:t>
      </w:r>
      <w:r>
        <w:rPr>
          <w:rFonts w:ascii="ＭＳ 明朝" w:hAnsi="ＭＳ 明朝"/>
          <w:color w:val="000000" w:themeColor="text1"/>
          <w:sz w:val="20"/>
          <w:szCs w:val="20"/>
        </w:rPr>
        <w:t>0</w:t>
      </w:r>
      <w:r>
        <w:rPr>
          <w:rFonts w:ascii="ＭＳ 明朝" w:hAnsi="ＭＳ 明朝" w:hint="eastAsia"/>
          <w:color w:val="000000" w:themeColor="text1"/>
          <w:sz w:val="20"/>
          <w:szCs w:val="20"/>
        </w:rPr>
        <w:t>％に相当する額を計上してください。具体的には、「３．人件費・謝金」の</w:t>
      </w:r>
      <w:r>
        <w:rPr>
          <w:rFonts w:ascii="ＭＳ 明朝" w:hAnsi="ＭＳ 明朝"/>
          <w:color w:val="000000" w:themeColor="text1"/>
          <w:sz w:val="20"/>
          <w:szCs w:val="20"/>
        </w:rPr>
        <w:t>10</w:t>
      </w:r>
      <w:r>
        <w:rPr>
          <w:rFonts w:ascii="ＭＳ 明朝" w:hAnsi="ＭＳ 明朝" w:hint="eastAsia"/>
          <w:color w:val="000000" w:themeColor="text1"/>
          <w:sz w:val="20"/>
          <w:szCs w:val="20"/>
        </w:rPr>
        <w:t>％に相当する額を計上してください（人件費のうち派遣業者からの派遣研究員に係る経費は課税対象経費のため対象外）。また、「３．人件費・謝金」以外に非課税・不課税・免税取引を予定する場合は、把握できる範囲で計上してください。</w:t>
      </w:r>
    </w:p>
    <w:p>
      <w:pPr>
        <w:spacing w:afterLines="50" w:after="151"/>
        <w:ind w:leftChars="300" w:left="660" w:rightChars="-129" w:right="-284"/>
        <w:rPr>
          <w:rFonts w:ascii="ＭＳ 明朝" w:hAnsi="ＭＳ 明朝"/>
          <w:sz w:val="20"/>
          <w:szCs w:val="20"/>
        </w:rPr>
      </w:pPr>
      <w:r>
        <w:rPr>
          <w:rFonts w:ascii="ＭＳ 明朝" w:hAnsi="ＭＳ 明朝" w:hint="eastAsia"/>
          <w:sz w:val="20"/>
          <w:szCs w:val="20"/>
        </w:rPr>
        <w:t>地方公共団体・免税事業者の非課税団体等については計上できません（所要額欄に「－」を記載する）。</w:t>
      </w:r>
    </w:p>
    <w:p>
      <w:pPr>
        <w:ind w:left="600" w:hangingChars="300" w:hanging="600"/>
        <w:rPr>
          <w:rFonts w:ascii="ＭＳ 明朝"/>
          <w:sz w:val="20"/>
          <w:szCs w:val="20"/>
        </w:rPr>
      </w:pPr>
      <w:r>
        <w:rPr>
          <w:rFonts w:ascii="ＭＳ 明朝" w:hAnsi="ＭＳ 明朝" w:hint="eastAsia"/>
          <w:color w:val="000000" w:themeColor="text1"/>
          <w:sz w:val="20"/>
          <w:szCs w:val="20"/>
        </w:rPr>
        <w:t>（注４）間接経費</w:t>
      </w:r>
      <w:r>
        <w:rPr>
          <w:rFonts w:ascii="ＭＳ 明朝" w:hAnsi="ＭＳ 明朝"/>
          <w:color w:val="000000" w:themeColor="text1"/>
          <w:sz w:val="20"/>
          <w:szCs w:val="20"/>
        </w:rPr>
        <w:t>は、</w:t>
      </w:r>
      <w:r>
        <w:rPr>
          <w:rFonts w:ascii="ＭＳ 明朝" w:hAnsi="ＭＳ 明朝" w:hint="eastAsia"/>
          <w:color w:val="000000" w:themeColor="text1"/>
          <w:sz w:val="20"/>
          <w:szCs w:val="20"/>
        </w:rPr>
        <w:t>構成員</w:t>
      </w:r>
      <w:r>
        <w:rPr>
          <w:rFonts w:ascii="ＭＳ 明朝" w:hAnsi="ＭＳ 明朝"/>
          <w:color w:val="000000" w:themeColor="text1"/>
          <w:sz w:val="20"/>
          <w:szCs w:val="20"/>
        </w:rPr>
        <w:t>毎に</w:t>
      </w:r>
      <w:r>
        <w:rPr>
          <w:rFonts w:ascii="ＭＳ 明朝" w:hAnsi="ＭＳ 明朝" w:hint="eastAsia"/>
          <w:color w:val="000000" w:themeColor="text1"/>
          <w:sz w:val="20"/>
          <w:szCs w:val="20"/>
        </w:rPr>
        <w:t>作成した各年度別</w:t>
      </w:r>
      <w:r>
        <w:rPr>
          <w:rFonts w:ascii="ＭＳ 明朝" w:hAnsi="ＭＳ 明朝"/>
          <w:color w:val="000000" w:themeColor="text1"/>
          <w:sz w:val="20"/>
          <w:szCs w:val="20"/>
        </w:rPr>
        <w:t>経費内訳の</w:t>
      </w:r>
      <w:r>
        <w:rPr>
          <w:rFonts w:ascii="ＭＳ 明朝" w:hAnsi="ＭＳ 明朝" w:hint="eastAsia"/>
          <w:color w:val="000000" w:themeColor="text1"/>
          <w:sz w:val="20"/>
          <w:szCs w:val="20"/>
        </w:rPr>
        <w:t>合計</w:t>
      </w:r>
      <w:r>
        <w:rPr>
          <w:rFonts w:ascii="ＭＳ 明朝" w:hAnsi="ＭＳ 明朝"/>
          <w:color w:val="000000" w:themeColor="text1"/>
          <w:sz w:val="20"/>
          <w:szCs w:val="20"/>
        </w:rPr>
        <w:t>を</w:t>
      </w:r>
      <w:r>
        <w:rPr>
          <w:rFonts w:ascii="ＭＳ 明朝" w:hAnsi="ＭＳ 明朝" w:hint="eastAsia"/>
          <w:color w:val="000000" w:themeColor="text1"/>
          <w:sz w:val="20"/>
          <w:szCs w:val="20"/>
        </w:rPr>
        <w:t>記載</w:t>
      </w:r>
      <w:r>
        <w:rPr>
          <w:rFonts w:ascii="ＭＳ 明朝" w:hAnsi="ＭＳ 明朝"/>
          <w:color w:val="000000" w:themeColor="text1"/>
          <w:sz w:val="20"/>
          <w:szCs w:val="20"/>
        </w:rPr>
        <w:t>して下さい</w:t>
      </w:r>
      <w:r>
        <w:rPr>
          <w:rFonts w:ascii="ＭＳ 明朝" w:hAnsi="ＭＳ 明朝" w:hint="eastAsia"/>
          <w:color w:val="000000" w:themeColor="text1"/>
          <w:sz w:val="20"/>
          <w:szCs w:val="20"/>
        </w:rPr>
        <w:t>。</w:t>
      </w:r>
    </w:p>
    <w:p>
      <w:pPr>
        <w:ind w:left="600" w:hangingChars="300" w:hanging="600"/>
        <w:rPr>
          <w:rFonts w:ascii="ＭＳ 明朝"/>
          <w:sz w:val="20"/>
          <w:szCs w:val="20"/>
        </w:rPr>
      </w:pPr>
    </w:p>
    <w:p>
      <w:pPr>
        <w:ind w:left="600" w:hangingChars="300" w:hanging="600"/>
        <w:rPr>
          <w:rFonts w:ascii="ＭＳ 明朝"/>
          <w:sz w:val="20"/>
          <w:szCs w:val="20"/>
        </w:rPr>
      </w:pPr>
      <w:r>
        <w:rPr>
          <w:rFonts w:ascii="ＭＳ 明朝" w:hAnsi="ＭＳ 明朝" w:hint="eastAsia"/>
          <w:sz w:val="20"/>
          <w:szCs w:val="20"/>
        </w:rPr>
        <w:t>（注５）合計（①＋②）欄は、試験研究計画提案書１頁の「必要経費（総額）」と一致させること。</w:t>
      </w:r>
    </w:p>
    <w:p>
      <w:pPr>
        <w:widowControl/>
        <w:jc w:val="left"/>
        <w:rPr>
          <w:rFonts w:ascii="ＭＳ 明朝" w:cs="Times New Roman"/>
          <w:color w:val="0000FF"/>
        </w:rPr>
      </w:pPr>
      <w:r>
        <w:rPr>
          <w:rFonts w:ascii="ＭＳ 明朝" w:cs="Times New Roman"/>
          <w:color w:val="0000FF"/>
        </w:rPr>
        <w:br w:type="page"/>
      </w:r>
    </w:p>
    <w:p>
      <w:pPr>
        <w:rPr>
          <w:rFonts w:hAnsi="ＭＳ ゴシック"/>
          <w:b/>
          <w:sz w:val="28"/>
          <w:szCs w:val="28"/>
          <w:u w:val="single"/>
        </w:rPr>
      </w:pPr>
      <w:r>
        <w:rPr>
          <w:rFonts w:hAnsi="ＭＳ ゴシック" w:hint="eastAsia"/>
          <w:b/>
          <w:sz w:val="28"/>
          <w:szCs w:val="28"/>
          <w:u w:val="single"/>
        </w:rPr>
        <w:lastRenderedPageBreak/>
        <w:t xml:space="preserve">各構成員名：　　　　　　　　　　　　　</w:t>
      </w:r>
    </w:p>
    <w:p>
      <w:pPr>
        <w:rPr>
          <w:rFonts w:hAnsi="ＭＳ ゴシック"/>
          <w:b/>
        </w:rPr>
      </w:pPr>
      <w:r>
        <w:rPr>
          <w:rFonts w:hAnsi="ＭＳ ゴシック" w:hint="eastAsia"/>
          <w:b/>
        </w:rPr>
        <w:t xml:space="preserve">（１）各年度別経費内訳（単位：千円）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
        <w:gridCol w:w="1134"/>
        <w:gridCol w:w="993"/>
        <w:gridCol w:w="992"/>
        <w:gridCol w:w="992"/>
        <w:gridCol w:w="992"/>
        <w:gridCol w:w="993"/>
        <w:gridCol w:w="850"/>
        <w:gridCol w:w="1701"/>
      </w:tblGrid>
      <w:tr>
        <w:trPr>
          <w:trHeight w:val="313"/>
          <w:jc w:val="center"/>
        </w:trPr>
        <w:tc>
          <w:tcPr>
            <w:tcW w:w="2263" w:type="dxa"/>
            <w:gridSpan w:val="3"/>
            <w:vMerge w:val="restart"/>
          </w:tcPr>
          <w:p>
            <w:pPr>
              <w:jc w:val="center"/>
              <w:rPr>
                <w:rFonts w:hAnsi="ＭＳ ゴシック"/>
                <w:color w:val="000000" w:themeColor="text1"/>
                <w:sz w:val="20"/>
                <w:szCs w:val="20"/>
              </w:rPr>
            </w:pPr>
            <w:bookmarkStart w:id="18" w:name="_Hlk127369385"/>
            <w:r>
              <w:rPr>
                <w:rFonts w:hAnsi="ＭＳ ゴシック" w:hint="eastAsia"/>
                <w:color w:val="000000" w:themeColor="text1"/>
                <w:sz w:val="20"/>
                <w:szCs w:val="20"/>
              </w:rPr>
              <w:t>項目</w:t>
            </w:r>
          </w:p>
        </w:tc>
        <w:tc>
          <w:tcPr>
            <w:tcW w:w="4962" w:type="dxa"/>
            <w:gridSpan w:val="5"/>
            <w:vAlign w:val="center"/>
          </w:tcPr>
          <w:p>
            <w:pPr>
              <w:jc w:val="center"/>
              <w:rPr>
                <w:rFonts w:hAnsi="ＭＳ ゴシック"/>
                <w:color w:val="000000" w:themeColor="text1"/>
              </w:rPr>
            </w:pPr>
            <w:r>
              <w:rPr>
                <w:rFonts w:hAnsi="ＭＳ ゴシック" w:hint="eastAsia"/>
                <w:color w:val="000000" w:themeColor="text1"/>
              </w:rPr>
              <w:t>所要見込額（千円）</w:t>
            </w:r>
          </w:p>
        </w:tc>
        <w:tc>
          <w:tcPr>
            <w:tcW w:w="850" w:type="dxa"/>
            <w:vMerge w:val="restart"/>
          </w:tcPr>
          <w:p>
            <w:pPr>
              <w:jc w:val="center"/>
              <w:rPr>
                <w:rFonts w:hAnsi="ＭＳ ゴシック"/>
              </w:rPr>
            </w:pPr>
            <w:r>
              <w:rPr>
                <w:rFonts w:hAnsi="ＭＳ ゴシック" w:hint="eastAsia"/>
              </w:rPr>
              <w:t>合計</w:t>
            </w:r>
          </w:p>
        </w:tc>
        <w:tc>
          <w:tcPr>
            <w:tcW w:w="1701" w:type="dxa"/>
            <w:vMerge w:val="restart"/>
            <w:vAlign w:val="center"/>
          </w:tcPr>
          <w:p>
            <w:pPr>
              <w:jc w:val="center"/>
              <w:rPr>
                <w:rFonts w:hAnsi="ＭＳ ゴシック"/>
              </w:rPr>
            </w:pPr>
            <w:r>
              <w:rPr>
                <w:rFonts w:hAnsi="ＭＳ ゴシック" w:hint="eastAsia"/>
              </w:rPr>
              <w:t>備　考</w:t>
            </w:r>
          </w:p>
        </w:tc>
      </w:tr>
      <w:tr>
        <w:trPr>
          <w:trHeight w:val="145"/>
          <w:jc w:val="center"/>
        </w:trPr>
        <w:tc>
          <w:tcPr>
            <w:tcW w:w="2263" w:type="dxa"/>
            <w:gridSpan w:val="3"/>
            <w:vMerge/>
          </w:tcPr>
          <w:p>
            <w:pPr>
              <w:rPr>
                <w:rFonts w:ascii="ＭＳ 明朝"/>
                <w:color w:val="000000" w:themeColor="text1"/>
              </w:rPr>
            </w:pPr>
          </w:p>
        </w:tc>
        <w:tc>
          <w:tcPr>
            <w:tcW w:w="993"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23</w:t>
            </w:r>
          </w:p>
          <w:p>
            <w:pPr>
              <w:jc w:val="center"/>
              <w:rPr>
                <w:rFonts w:hAnsi="ＭＳ ゴシック"/>
                <w:color w:val="000000" w:themeColor="text1"/>
                <w:sz w:val="20"/>
                <w:szCs w:val="20"/>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w:t>
            </w:r>
            <w:r>
              <w:rPr>
                <w:rFonts w:hAnsi="ＭＳ ゴシック" w:cs="ＭＳ ゴシック"/>
                <w:sz w:val="20"/>
              </w:rPr>
              <w:t>24</w:t>
            </w:r>
          </w:p>
          <w:p>
            <w:pPr>
              <w:jc w:val="center"/>
              <w:rPr>
                <w:rFonts w:hAnsi="ＭＳ ゴシック"/>
                <w:color w:val="000000" w:themeColor="text1"/>
                <w:sz w:val="20"/>
                <w:szCs w:val="20"/>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5</w:t>
            </w:r>
          </w:p>
          <w:p>
            <w:pPr>
              <w:jc w:val="center"/>
              <w:rPr>
                <w:rFonts w:hAnsi="ＭＳ ゴシック"/>
              </w:rPr>
            </w:pPr>
            <w:r>
              <w:rPr>
                <w:rFonts w:hAnsi="ＭＳ ゴシック" w:cs="ＭＳ ゴシック" w:hint="eastAsia"/>
                <w:sz w:val="20"/>
              </w:rPr>
              <w:t>年度</w:t>
            </w:r>
          </w:p>
        </w:tc>
        <w:tc>
          <w:tcPr>
            <w:tcW w:w="992"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6</w:t>
            </w:r>
          </w:p>
          <w:p>
            <w:pPr>
              <w:jc w:val="center"/>
              <w:rPr>
                <w:rFonts w:hAnsi="ＭＳ ゴシック"/>
                <w:sz w:val="20"/>
                <w:szCs w:val="20"/>
              </w:rPr>
            </w:pPr>
            <w:r>
              <w:rPr>
                <w:rFonts w:hAnsi="ＭＳ ゴシック" w:cs="ＭＳ ゴシック" w:hint="eastAsia"/>
                <w:sz w:val="20"/>
              </w:rPr>
              <w:t>年度</w:t>
            </w:r>
          </w:p>
        </w:tc>
        <w:tc>
          <w:tcPr>
            <w:tcW w:w="993" w:type="dxa"/>
            <w:vAlign w:val="center"/>
          </w:tcPr>
          <w:p>
            <w:pPr>
              <w:jc w:val="center"/>
              <w:rPr>
                <w:rFonts w:hAnsi="ＭＳ ゴシック" w:cs="ＭＳ ゴシック"/>
                <w:sz w:val="20"/>
              </w:rPr>
            </w:pPr>
            <w:r>
              <w:rPr>
                <w:rFonts w:hAnsi="ＭＳ ゴシック" w:cs="ＭＳ ゴシック" w:hint="eastAsia"/>
                <w:sz w:val="20"/>
              </w:rPr>
              <w:t>202</w:t>
            </w:r>
            <w:r>
              <w:rPr>
                <w:rFonts w:hAnsi="ＭＳ ゴシック" w:cs="ＭＳ ゴシック"/>
                <w:sz w:val="20"/>
              </w:rPr>
              <w:t>7</w:t>
            </w:r>
          </w:p>
          <w:p>
            <w:pPr>
              <w:jc w:val="center"/>
              <w:rPr>
                <w:rFonts w:hAnsi="ＭＳ ゴシック"/>
              </w:rPr>
            </w:pPr>
            <w:r>
              <w:rPr>
                <w:rFonts w:hAnsi="ＭＳ ゴシック" w:cs="ＭＳ ゴシック" w:hint="eastAsia"/>
                <w:sz w:val="20"/>
              </w:rPr>
              <w:t>年度</w:t>
            </w:r>
          </w:p>
        </w:tc>
        <w:tc>
          <w:tcPr>
            <w:tcW w:w="850" w:type="dxa"/>
            <w:vMerge/>
          </w:tcPr>
          <w:p>
            <w:pPr>
              <w:ind w:leftChars="-113" w:left="-249"/>
              <w:jc w:val="left"/>
              <w:rPr>
                <w:rFonts w:ascii="ＭＳ 明朝"/>
              </w:rPr>
            </w:pPr>
          </w:p>
        </w:tc>
        <w:tc>
          <w:tcPr>
            <w:tcW w:w="1701" w:type="dxa"/>
            <w:vMerge/>
            <w:vAlign w:val="center"/>
          </w:tcPr>
          <w:p>
            <w:pPr>
              <w:ind w:leftChars="-113" w:left="-249"/>
              <w:jc w:val="left"/>
              <w:rPr>
                <w:rFonts w:ascii="ＭＳ 明朝"/>
              </w:rPr>
            </w:pPr>
          </w:p>
        </w:tc>
      </w:tr>
      <w:tr>
        <w:trPr>
          <w:trHeight w:val="145"/>
          <w:jc w:val="center"/>
        </w:trPr>
        <w:tc>
          <w:tcPr>
            <w:tcW w:w="2263" w:type="dxa"/>
            <w:gridSpan w:val="3"/>
            <w:tcBorders>
              <w:bottom w:val="nil"/>
            </w:tcBorders>
          </w:tcPr>
          <w:p>
            <w:pPr>
              <w:pStyle w:val="a8"/>
              <w:numPr>
                <w:ilvl w:val="0"/>
                <w:numId w:val="14"/>
              </w:numPr>
              <w:spacing w:beforeLines="50" w:before="151" w:afterLines="50" w:after="151"/>
              <w:ind w:leftChars="0"/>
              <w:jc w:val="left"/>
              <w:rPr>
                <w:rFonts w:hAnsi="ＭＳ ゴシック"/>
                <w:color w:val="000000" w:themeColor="text1"/>
              </w:rPr>
            </w:pPr>
            <w:r>
              <w:rPr>
                <w:rFonts w:hAnsi="ＭＳ ゴシック" w:hint="eastAsia"/>
                <w:color w:val="000000" w:themeColor="text1"/>
              </w:rPr>
              <w:t>直接経費</w:t>
            </w:r>
          </w:p>
        </w:tc>
        <w:tc>
          <w:tcPr>
            <w:tcW w:w="993" w:type="dxa"/>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１～４の計</w:t>
            </w:r>
          </w:p>
        </w:tc>
      </w:tr>
      <w:tr>
        <w:trPr>
          <w:trHeight w:val="384"/>
          <w:jc w:val="center"/>
        </w:trPr>
        <w:tc>
          <w:tcPr>
            <w:tcW w:w="562" w:type="dxa"/>
            <w:vMerge w:val="restart"/>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rPr>
            </w:pPr>
          </w:p>
        </w:tc>
        <w:tc>
          <w:tcPr>
            <w:tcW w:w="1701" w:type="dxa"/>
            <w:gridSpan w:val="2"/>
            <w:tcBorders>
              <w:top w:val="single" w:sz="4" w:space="0" w:color="auto"/>
              <w:left w:val="single" w:sz="4" w:space="0" w:color="auto"/>
              <w:bottom w:val="nil"/>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rPr>
              <w:t>１．</w:t>
            </w:r>
            <w:r>
              <w:rPr>
                <w:rFonts w:hAnsi="ＭＳ ゴシック"/>
                <w:color w:val="000000" w:themeColor="text1"/>
              </w:rPr>
              <w:t>物品費</w:t>
            </w:r>
          </w:p>
        </w:tc>
        <w:tc>
          <w:tcPr>
            <w:tcW w:w="993" w:type="dxa"/>
            <w:tcBorders>
              <w:left w:val="single" w:sz="4" w:space="0" w:color="auto"/>
            </w:tcBorders>
            <w:vAlign w:val="center"/>
          </w:tcPr>
          <w:p>
            <w:pPr>
              <w:ind w:leftChars="-627" w:left="-125" w:hangingChars="627" w:hanging="1254"/>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sz w:val="18"/>
                <w:szCs w:val="18"/>
              </w:rPr>
            </w:pPr>
          </w:p>
        </w:tc>
        <w:tc>
          <w:tcPr>
            <w:tcW w:w="1701" w:type="dxa"/>
            <w:vAlign w:val="center"/>
          </w:tcPr>
          <w:p>
            <w:pPr>
              <w:jc w:val="left"/>
              <w:rPr>
                <w:rFonts w:ascii="ＭＳ 明朝"/>
                <w:sz w:val="18"/>
                <w:szCs w:val="18"/>
              </w:rPr>
            </w:pPr>
          </w:p>
        </w:tc>
      </w:tr>
      <w:tr>
        <w:trPr>
          <w:trHeight w:val="145"/>
          <w:jc w:val="center"/>
        </w:trPr>
        <w:tc>
          <w:tcPr>
            <w:tcW w:w="562" w:type="dxa"/>
            <w:vMerge/>
            <w:tcBorders>
              <w:top w:val="single" w:sz="4" w:space="0" w:color="auto"/>
              <w:right w:val="single" w:sz="4" w:space="0" w:color="auto"/>
            </w:tcBorders>
          </w:tcPr>
          <w:p>
            <w:pPr>
              <w:spacing w:beforeLines="50" w:before="151" w:afterLines="50" w:after="151" w:line="60" w:lineRule="auto"/>
              <w:ind w:left="440" w:hangingChars="200" w:hanging="440"/>
              <w:rPr>
                <w:rFonts w:hAnsi="ＭＳ ゴシック"/>
                <w:color w:val="000000" w:themeColor="text1"/>
              </w:rPr>
            </w:pPr>
          </w:p>
        </w:tc>
        <w:tc>
          <w:tcPr>
            <w:tcW w:w="567" w:type="dxa"/>
            <w:vMerge w:val="restart"/>
            <w:tcBorders>
              <w:top w:val="nil"/>
              <w:left w:val="single" w:sz="4" w:space="0" w:color="auto"/>
              <w:bottom w:val="nil"/>
              <w:right w:val="single" w:sz="4" w:space="0" w:color="auto"/>
            </w:tcBorders>
          </w:tcPr>
          <w:p>
            <w:pPr>
              <w:spacing w:beforeLines="50" w:before="151" w:afterLines="50" w:after="151" w:line="60" w:lineRule="auto"/>
              <w:ind w:left="440" w:hangingChars="200" w:hanging="440"/>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設備</w:t>
            </w:r>
            <w:r>
              <w:rPr>
                <w:rFonts w:hAnsi="ＭＳ ゴシック"/>
                <w:color w:val="000000" w:themeColor="text1"/>
                <w:sz w:val="20"/>
                <w:szCs w:val="20"/>
              </w:rPr>
              <w:t>備品費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sz w:val="18"/>
                <w:szCs w:val="18"/>
              </w:rPr>
            </w:pPr>
          </w:p>
        </w:tc>
        <w:tc>
          <w:tcPr>
            <w:tcW w:w="1701" w:type="dxa"/>
            <w:vAlign w:val="center"/>
          </w:tcPr>
          <w:p>
            <w:pPr>
              <w:jc w:val="left"/>
              <w:rPr>
                <w:rFonts w:ascii="ＭＳ 明朝" w:hAnsi="ＭＳ 明朝"/>
                <w:sz w:val="20"/>
                <w:szCs w:val="20"/>
              </w:rPr>
            </w:pPr>
            <w:r>
              <w:rPr>
                <w:rFonts w:ascii="ＭＳ 明朝" w:hint="eastAsia"/>
                <w:sz w:val="18"/>
                <w:szCs w:val="18"/>
              </w:rPr>
              <w:t>（２）設備</w:t>
            </w:r>
            <w:r>
              <w:rPr>
                <w:rFonts w:ascii="ＭＳ 明朝"/>
                <w:sz w:val="18"/>
                <w:szCs w:val="18"/>
              </w:rPr>
              <w:t>備品費</w:t>
            </w:r>
            <w:r>
              <w:rPr>
                <w:rFonts w:ascii="ＭＳ 明朝" w:hint="eastAsia"/>
                <w:sz w:val="18"/>
                <w:szCs w:val="18"/>
              </w:rPr>
              <w:t>に内訳を記載</w:t>
            </w:r>
          </w:p>
        </w:tc>
      </w:tr>
      <w:tr>
        <w:trPr>
          <w:trHeight w:val="677"/>
          <w:jc w:val="center"/>
        </w:trPr>
        <w:tc>
          <w:tcPr>
            <w:tcW w:w="562" w:type="dxa"/>
            <w:vMerge/>
            <w:tcBorders>
              <w:right w:val="single" w:sz="4" w:space="0" w:color="auto"/>
            </w:tcBorders>
          </w:tcPr>
          <w:p>
            <w:pPr>
              <w:spacing w:beforeLines="50" w:before="151" w:afterLines="50" w:after="151" w:line="60" w:lineRule="auto"/>
              <w:ind w:firstLineChars="86" w:firstLine="138"/>
              <w:rPr>
                <w:rFonts w:hAnsi="ＭＳ ゴシック"/>
                <w:color w:val="000000" w:themeColor="text1"/>
                <w:sz w:val="16"/>
                <w:szCs w:val="16"/>
              </w:rPr>
            </w:pPr>
          </w:p>
        </w:tc>
        <w:tc>
          <w:tcPr>
            <w:tcW w:w="567" w:type="dxa"/>
            <w:vMerge/>
            <w:tcBorders>
              <w:top w:val="nil"/>
              <w:left w:val="single" w:sz="4" w:space="0" w:color="auto"/>
              <w:bottom w:val="single" w:sz="4" w:space="0" w:color="auto"/>
              <w:right w:val="single" w:sz="4" w:space="0" w:color="auto"/>
            </w:tcBorders>
          </w:tcPr>
          <w:p>
            <w:pPr>
              <w:spacing w:beforeLines="50" w:before="151" w:afterLines="50" w:after="151" w:line="60" w:lineRule="auto"/>
              <w:ind w:firstLineChars="86" w:firstLine="138"/>
              <w:rPr>
                <w:rFonts w:hAnsi="ＭＳ ゴシック"/>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line="60" w:lineRule="auto"/>
              <w:rPr>
                <w:rFonts w:hAnsi="ＭＳ ゴシック"/>
                <w:color w:val="000000" w:themeColor="text1"/>
                <w:sz w:val="20"/>
                <w:szCs w:val="20"/>
              </w:rPr>
            </w:pPr>
            <w:r>
              <w:rPr>
                <w:rFonts w:hAnsi="ＭＳ ゴシック" w:hint="eastAsia"/>
                <w:color w:val="000000" w:themeColor="text1"/>
                <w:sz w:val="20"/>
                <w:szCs w:val="20"/>
              </w:rPr>
              <w:t>消耗品費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18"/>
                <w:szCs w:val="18"/>
              </w:rPr>
            </w:pPr>
          </w:p>
        </w:tc>
        <w:tc>
          <w:tcPr>
            <w:tcW w:w="992" w:type="dxa"/>
          </w:tcPr>
          <w:p>
            <w:pPr>
              <w:jc w:val="left"/>
              <w:rPr>
                <w:rFonts w:ascii="ＭＳ 明朝" w:hAnsi="ＭＳ 明朝"/>
                <w:sz w:val="18"/>
                <w:szCs w:val="18"/>
              </w:rPr>
            </w:pPr>
          </w:p>
        </w:tc>
        <w:tc>
          <w:tcPr>
            <w:tcW w:w="993" w:type="dxa"/>
          </w:tcPr>
          <w:p>
            <w:pPr>
              <w:jc w:val="left"/>
              <w:rPr>
                <w:rFonts w:ascii="ＭＳ 明朝" w:hAnsi="ＭＳ 明朝"/>
                <w:sz w:val="18"/>
                <w:szCs w:val="18"/>
              </w:rPr>
            </w:pPr>
          </w:p>
        </w:tc>
        <w:tc>
          <w:tcPr>
            <w:tcW w:w="850" w:type="dxa"/>
          </w:tcPr>
          <w:p>
            <w:pPr>
              <w:jc w:val="left"/>
              <w:rPr>
                <w:rFonts w:ascii="ＭＳ 明朝" w:hAnsi="ＭＳ 明朝"/>
                <w:sz w:val="18"/>
                <w:szCs w:val="18"/>
              </w:rPr>
            </w:pPr>
          </w:p>
        </w:tc>
        <w:tc>
          <w:tcPr>
            <w:tcW w:w="1701" w:type="dxa"/>
            <w:vAlign w:val="center"/>
          </w:tcPr>
          <w:p>
            <w:pPr>
              <w:jc w:val="left"/>
              <w:rPr>
                <w:rFonts w:ascii="ＭＳ 明朝" w:hAnsi="ＭＳ 明朝"/>
                <w:sz w:val="18"/>
                <w:szCs w:val="18"/>
              </w:rPr>
            </w:pPr>
          </w:p>
        </w:tc>
      </w:tr>
      <w:tr>
        <w:trPr>
          <w:trHeight w:val="616"/>
          <w:jc w:val="center"/>
        </w:trPr>
        <w:tc>
          <w:tcPr>
            <w:tcW w:w="562" w:type="dxa"/>
            <w:vMerge/>
            <w:tcBorders>
              <w:right w:val="single" w:sz="4" w:space="0" w:color="auto"/>
            </w:tcBorders>
          </w:tcPr>
          <w:p>
            <w:pPr>
              <w:spacing w:beforeLines="50" w:before="151" w:afterLines="50" w:after="151"/>
              <w:ind w:left="440" w:hangingChars="200" w:hanging="440"/>
              <w:rPr>
                <w:rFonts w:hAnsi="ＭＳ ゴシック"/>
                <w:color w:val="000000" w:themeColor="text1"/>
              </w:rPr>
            </w:pPr>
          </w:p>
        </w:tc>
        <w:tc>
          <w:tcPr>
            <w:tcW w:w="1701" w:type="dxa"/>
            <w:gridSpan w:val="2"/>
            <w:tcBorders>
              <w:top w:val="nil"/>
              <w:left w:val="single" w:sz="4" w:space="0" w:color="auto"/>
              <w:bottom w:val="nil"/>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２．</w:t>
            </w:r>
            <w:r>
              <w:rPr>
                <w:rFonts w:hAnsi="ＭＳ ゴシック"/>
                <w:color w:val="000000" w:themeColor="text1"/>
                <w:sz w:val="20"/>
                <w:szCs w:val="20"/>
              </w:rPr>
              <w:t>人件費</w:t>
            </w:r>
            <w:r>
              <w:rPr>
                <w:rFonts w:hAnsi="ＭＳ ゴシック" w:hint="eastAsia"/>
                <w:color w:val="000000" w:themeColor="text1"/>
                <w:sz w:val="20"/>
                <w:szCs w:val="20"/>
              </w:rPr>
              <w:t>・</w:t>
            </w:r>
            <w:r>
              <w:rPr>
                <w:rFonts w:hAnsi="ＭＳ ゴシック"/>
                <w:color w:val="000000" w:themeColor="text1"/>
                <w:sz w:val="20"/>
                <w:szCs w:val="20"/>
              </w:rPr>
              <w:t>謝金</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616"/>
          <w:jc w:val="center"/>
        </w:trPr>
        <w:tc>
          <w:tcPr>
            <w:tcW w:w="562" w:type="dxa"/>
            <w:vMerge/>
            <w:tcBorders>
              <w:right w:val="single" w:sz="4" w:space="0" w:color="auto"/>
            </w:tcBorders>
          </w:tcPr>
          <w:p>
            <w:pPr>
              <w:spacing w:beforeLines="50" w:before="151" w:afterLines="50" w:after="151"/>
              <w:ind w:left="440" w:hangingChars="200" w:hanging="440"/>
              <w:rPr>
                <w:rFonts w:hAnsi="ＭＳ ゴシック"/>
                <w:color w:val="000000" w:themeColor="text1"/>
              </w:rPr>
            </w:pPr>
          </w:p>
        </w:tc>
        <w:tc>
          <w:tcPr>
            <w:tcW w:w="567" w:type="dxa"/>
            <w:vMerge w:val="restart"/>
            <w:tcBorders>
              <w:top w:val="nil"/>
              <w:left w:val="single" w:sz="4" w:space="0" w:color="auto"/>
              <w:bottom w:val="nil"/>
              <w:right w:val="single" w:sz="4" w:space="0" w:color="auto"/>
            </w:tcBorders>
          </w:tcPr>
          <w:p>
            <w:pPr>
              <w:spacing w:beforeLines="50" w:before="151" w:afterLines="50" w:after="151"/>
              <w:ind w:left="440" w:hangingChars="200" w:hanging="440"/>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人件費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（３）人件費に</w:t>
            </w:r>
            <w:r>
              <w:rPr>
                <w:rFonts w:ascii="ＭＳ 明朝" w:hAnsi="ＭＳ 明朝"/>
                <w:sz w:val="20"/>
                <w:szCs w:val="20"/>
              </w:rPr>
              <w:t>内訳を記載</w:t>
            </w:r>
          </w:p>
        </w:tc>
      </w:tr>
      <w:tr>
        <w:trPr>
          <w:trHeight w:val="587"/>
          <w:jc w:val="center"/>
        </w:trPr>
        <w:tc>
          <w:tcPr>
            <w:tcW w:w="562" w:type="dxa"/>
            <w:vMerge/>
            <w:tcBorders>
              <w:right w:val="single" w:sz="4" w:space="0" w:color="auto"/>
            </w:tcBorders>
          </w:tcPr>
          <w:p>
            <w:pPr>
              <w:spacing w:beforeLines="50" w:before="151" w:afterLines="50" w:after="151"/>
              <w:rPr>
                <w:rFonts w:hAnsi="ＭＳ ゴシック"/>
                <w:color w:val="000000" w:themeColor="text1"/>
              </w:rPr>
            </w:pPr>
          </w:p>
        </w:tc>
        <w:tc>
          <w:tcPr>
            <w:tcW w:w="567" w:type="dxa"/>
            <w:vMerge/>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謝金</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587"/>
          <w:jc w:val="center"/>
        </w:trPr>
        <w:tc>
          <w:tcPr>
            <w:tcW w:w="562" w:type="dxa"/>
            <w:vMerge/>
            <w:tcBorders>
              <w:right w:val="single" w:sz="4" w:space="0" w:color="auto"/>
            </w:tcBorders>
          </w:tcPr>
          <w:p>
            <w:pPr>
              <w:spacing w:beforeLines="50" w:before="151" w:afterLines="50" w:after="151"/>
              <w:rPr>
                <w:rFonts w:hAnsi="ＭＳ ゴシック"/>
                <w:color w:val="000000" w:themeColor="text1"/>
              </w:rPr>
            </w:pPr>
          </w:p>
        </w:tc>
        <w:tc>
          <w:tcPr>
            <w:tcW w:w="1701" w:type="dxa"/>
            <w:gridSpan w:val="2"/>
            <w:tcBorders>
              <w:top w:val="nil"/>
              <w:left w:val="single" w:sz="4" w:space="0" w:color="auto"/>
              <w:bottom w:val="single" w:sz="4" w:space="0" w:color="auto"/>
              <w:right w:val="single" w:sz="4" w:space="0" w:color="auto"/>
            </w:tcBorders>
          </w:tcPr>
          <w:p>
            <w:pPr>
              <w:spacing w:beforeLines="50" w:before="151" w:afterLines="50" w:after="151"/>
              <w:rPr>
                <w:rFonts w:hAnsi="ＭＳ ゴシック"/>
                <w:color w:val="000000" w:themeColor="text1"/>
                <w:sz w:val="20"/>
                <w:szCs w:val="20"/>
              </w:rPr>
            </w:pPr>
            <w:r>
              <w:rPr>
                <w:rFonts w:hAnsi="ＭＳ ゴシック" w:hint="eastAsia"/>
                <w:color w:val="000000" w:themeColor="text1"/>
              </w:rPr>
              <w:t>３．旅費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sz w:val="20"/>
                <w:szCs w:val="20"/>
              </w:rPr>
            </w:pPr>
            <w:r>
              <w:rPr>
                <w:rFonts w:ascii="ＭＳ 明朝" w:hAnsi="ＭＳ 明朝" w:hint="eastAsia"/>
                <w:sz w:val="20"/>
                <w:szCs w:val="20"/>
              </w:rPr>
              <w:t>注２を参照してください</w:t>
            </w:r>
          </w:p>
        </w:tc>
      </w:tr>
      <w:tr>
        <w:trPr>
          <w:trHeight w:val="446"/>
          <w:jc w:val="center"/>
        </w:trPr>
        <w:tc>
          <w:tcPr>
            <w:tcW w:w="562" w:type="dxa"/>
            <w:vMerge/>
            <w:tcBorders>
              <w:right w:val="single" w:sz="4" w:space="0" w:color="auto"/>
            </w:tcBorders>
          </w:tcPr>
          <w:p>
            <w:pPr>
              <w:spacing w:beforeLines="50" w:before="151" w:afterLines="50" w:after="151"/>
              <w:rPr>
                <w:rFonts w:hAnsi="ＭＳ ゴシック"/>
                <w:color w:val="000000" w:themeColor="text1"/>
                <w:sz w:val="20"/>
                <w:szCs w:val="20"/>
              </w:rPr>
            </w:pPr>
          </w:p>
        </w:tc>
        <w:tc>
          <w:tcPr>
            <w:tcW w:w="1701" w:type="dxa"/>
            <w:gridSpan w:val="2"/>
            <w:tcBorders>
              <w:top w:val="single" w:sz="4" w:space="0" w:color="auto"/>
              <w:left w:val="single" w:sz="4" w:space="0" w:color="auto"/>
              <w:bottom w:val="nil"/>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４．その他</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540"/>
          <w:jc w:val="center"/>
        </w:trPr>
        <w:tc>
          <w:tcPr>
            <w:tcW w:w="562" w:type="dxa"/>
            <w:vMerge/>
            <w:tcBorders>
              <w:right w:val="single" w:sz="4" w:space="0" w:color="auto"/>
            </w:tcBorders>
          </w:tcPr>
          <w:p>
            <w:pPr>
              <w:spacing w:beforeLines="50" w:before="151" w:afterLines="50" w:after="151"/>
              <w:rPr>
                <w:rFonts w:hAnsi="ＭＳ ゴシック"/>
                <w:color w:val="000000" w:themeColor="text1"/>
                <w:sz w:val="20"/>
                <w:szCs w:val="20"/>
              </w:rPr>
            </w:pPr>
          </w:p>
        </w:tc>
        <w:tc>
          <w:tcPr>
            <w:tcW w:w="567" w:type="dxa"/>
            <w:vMerge w:val="restart"/>
            <w:tcBorders>
              <w:top w:val="nil"/>
              <w:left w:val="single" w:sz="4" w:space="0" w:color="auto"/>
              <w:bottom w:val="nil"/>
              <w:right w:val="single" w:sz="4" w:space="0" w:color="auto"/>
            </w:tcBorders>
            <w:vAlign w:val="center"/>
          </w:tcPr>
          <w:p>
            <w:pPr>
              <w:spacing w:beforeLines="50" w:before="151" w:afterLines="50" w:after="151"/>
              <w:rPr>
                <w:rFonts w:hAnsi="ＭＳ ゴシック"/>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外注費</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492"/>
          <w:jc w:val="center"/>
        </w:trPr>
        <w:tc>
          <w:tcPr>
            <w:tcW w:w="562" w:type="dxa"/>
            <w:vMerge/>
            <w:tcBorders>
              <w:right w:val="single" w:sz="4" w:space="0" w:color="auto"/>
            </w:tcBorders>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567" w:type="dxa"/>
            <w:vMerge/>
            <w:tcBorders>
              <w:top w:val="nil"/>
              <w:left w:val="single" w:sz="4" w:space="0" w:color="auto"/>
              <w:bottom w:val="nil"/>
              <w:right w:val="single" w:sz="4" w:space="0" w:color="auto"/>
            </w:tcBorders>
            <w:vAlign w:val="center"/>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その他</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r>
        <w:trPr>
          <w:trHeight w:val="804"/>
          <w:jc w:val="center"/>
        </w:trPr>
        <w:tc>
          <w:tcPr>
            <w:tcW w:w="562" w:type="dxa"/>
            <w:vMerge/>
            <w:tcBorders>
              <w:bottom w:val="single" w:sz="4" w:space="0" w:color="auto"/>
              <w:right w:val="single" w:sz="4" w:space="0" w:color="auto"/>
            </w:tcBorders>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567" w:type="dxa"/>
            <w:vMerge/>
            <w:tcBorders>
              <w:top w:val="nil"/>
              <w:left w:val="single" w:sz="4" w:space="0" w:color="auto"/>
              <w:bottom w:val="single" w:sz="4" w:space="0" w:color="auto"/>
              <w:right w:val="single" w:sz="4" w:space="0" w:color="auto"/>
            </w:tcBorders>
            <w:vAlign w:val="center"/>
          </w:tcPr>
          <w:p>
            <w:pPr>
              <w:pStyle w:val="a8"/>
              <w:spacing w:beforeLines="50" w:before="151" w:afterLines="50" w:after="151"/>
              <w:ind w:leftChars="52" w:left="114"/>
              <w:rPr>
                <w:rFonts w:ascii="ＭＳ ゴシック" w:eastAsia="ＭＳ ゴシック" w:hAnsi="ＭＳ ゴシック"/>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pPr>
              <w:spacing w:beforeLines="50" w:before="151" w:afterLines="50" w:after="151"/>
              <w:rPr>
                <w:rFonts w:hAnsi="ＭＳ ゴシック"/>
                <w:color w:val="000000" w:themeColor="text1"/>
                <w:sz w:val="20"/>
                <w:szCs w:val="20"/>
              </w:rPr>
            </w:pPr>
            <w:r>
              <w:rPr>
                <w:rFonts w:hAnsi="ＭＳ ゴシック" w:hint="eastAsia"/>
                <w:color w:val="000000" w:themeColor="text1"/>
                <w:sz w:val="20"/>
                <w:szCs w:val="20"/>
              </w:rPr>
              <w:t>消費税</w:t>
            </w:r>
            <w:r>
              <w:rPr>
                <w:rFonts w:hAnsi="ＭＳ ゴシック"/>
                <w:color w:val="000000" w:themeColor="text1"/>
                <w:sz w:val="20"/>
                <w:szCs w:val="20"/>
              </w:rPr>
              <w:t>相当額</w:t>
            </w:r>
          </w:p>
        </w:tc>
        <w:tc>
          <w:tcPr>
            <w:tcW w:w="993" w:type="dxa"/>
            <w:tcBorders>
              <w:left w:val="single" w:sz="4" w:space="0" w:color="auto"/>
            </w:tcBorders>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2" w:type="dxa"/>
            <w:vAlign w:val="center"/>
          </w:tcPr>
          <w:p>
            <w:pPr>
              <w:jc w:val="left"/>
              <w:rPr>
                <w:rFonts w:ascii="ＭＳ 明朝" w:hAnsi="ＭＳ 明朝"/>
                <w:sz w:val="20"/>
                <w:szCs w:val="20"/>
              </w:rPr>
            </w:pPr>
          </w:p>
        </w:tc>
        <w:tc>
          <w:tcPr>
            <w:tcW w:w="993" w:type="dxa"/>
            <w:vAlign w:val="center"/>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注３を参照してください</w:t>
            </w:r>
          </w:p>
        </w:tc>
      </w:tr>
      <w:tr>
        <w:trPr>
          <w:trHeight w:val="419"/>
          <w:jc w:val="center"/>
        </w:trPr>
        <w:tc>
          <w:tcPr>
            <w:tcW w:w="2263" w:type="dxa"/>
            <w:gridSpan w:val="3"/>
            <w:tcBorders>
              <w:top w:val="single" w:sz="4" w:space="0" w:color="auto"/>
              <w:left w:val="single" w:sz="4" w:space="0" w:color="auto"/>
              <w:bottom w:val="nil"/>
              <w:right w:val="single" w:sz="4" w:space="0" w:color="auto"/>
            </w:tcBorders>
          </w:tcPr>
          <w:p>
            <w:pPr>
              <w:pStyle w:val="a8"/>
              <w:numPr>
                <w:ilvl w:val="0"/>
                <w:numId w:val="5"/>
              </w:numPr>
              <w:spacing w:beforeLines="50" w:before="151" w:afterLines="50" w:after="151"/>
              <w:ind w:leftChars="0"/>
              <w:rPr>
                <w:rFonts w:hAnsi="ＭＳ ゴシック"/>
                <w:color w:val="000000" w:themeColor="text1"/>
              </w:rPr>
            </w:pPr>
            <w:r>
              <w:rPr>
                <w:rFonts w:hAnsi="ＭＳ ゴシック" w:hint="eastAsia"/>
                <w:color w:val="000000" w:themeColor="text1"/>
              </w:rPr>
              <w:t>間接経費</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注４を参照してください</w:t>
            </w:r>
          </w:p>
        </w:tc>
      </w:tr>
      <w:tr>
        <w:trPr>
          <w:trHeight w:val="386"/>
          <w:jc w:val="center"/>
        </w:trPr>
        <w:tc>
          <w:tcPr>
            <w:tcW w:w="562" w:type="dxa"/>
            <w:tcBorders>
              <w:top w:val="nil"/>
              <w:left w:val="single" w:sz="4" w:space="0" w:color="auto"/>
              <w:bottom w:val="single" w:sz="4" w:space="0" w:color="auto"/>
              <w:right w:val="single" w:sz="4" w:space="0" w:color="auto"/>
            </w:tcBorders>
          </w:tcPr>
          <w:p>
            <w:pPr>
              <w:pStyle w:val="a8"/>
              <w:spacing w:beforeLines="50" w:before="151" w:afterLines="50" w:after="151"/>
              <w:ind w:leftChars="0" w:left="880"/>
              <w:rPr>
                <w:rFonts w:ascii="ＭＳ ゴシック" w:eastAsia="ＭＳ ゴシック" w:hAnsi="ＭＳ ゴシック"/>
                <w:color w:val="000000" w:themeColor="text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pPr>
              <w:pStyle w:val="a8"/>
              <w:spacing w:beforeLines="50" w:before="151" w:afterLines="50" w:after="151"/>
              <w:ind w:leftChars="-61" w:left="0" w:hangingChars="61" w:hanging="134"/>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間接経費率（％）</w:t>
            </w:r>
          </w:p>
        </w:tc>
        <w:tc>
          <w:tcPr>
            <w:tcW w:w="993" w:type="dxa"/>
            <w:tcBorders>
              <w:left w:val="single" w:sz="4" w:space="0" w:color="auto"/>
            </w:tcBorders>
            <w:vAlign w:val="center"/>
          </w:tcPr>
          <w:p>
            <w:pPr>
              <w:jc w:val="right"/>
              <w:rPr>
                <w:rFonts w:ascii="ＭＳ 明朝"/>
                <w:color w:val="000000" w:themeColor="text1"/>
                <w:sz w:val="20"/>
                <w:szCs w:val="20"/>
              </w:rPr>
            </w:pPr>
          </w:p>
        </w:tc>
        <w:tc>
          <w:tcPr>
            <w:tcW w:w="992" w:type="dxa"/>
            <w:vAlign w:val="center"/>
          </w:tcPr>
          <w:p>
            <w:pPr>
              <w:jc w:val="right"/>
              <w:rPr>
                <w:rFonts w:ascii="ＭＳ 明朝"/>
                <w:color w:val="000000" w:themeColor="text1"/>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r>
              <w:rPr>
                <w:rFonts w:ascii="ＭＳ 明朝" w:hAnsi="ＭＳ 明朝" w:hint="eastAsia"/>
                <w:sz w:val="20"/>
                <w:szCs w:val="20"/>
              </w:rPr>
              <w:t>直接経費の</w:t>
            </w:r>
            <w:r>
              <w:rPr>
                <w:rFonts w:ascii="ＭＳ 明朝" w:hAnsi="ＭＳ 明朝" w:hint="eastAsia"/>
                <w:sz w:val="20"/>
                <w:szCs w:val="20"/>
              </w:rPr>
              <w:t>3</w:t>
            </w:r>
            <w:r>
              <w:rPr>
                <w:rFonts w:ascii="ＭＳ 明朝" w:hAnsi="ＭＳ 明朝"/>
                <w:sz w:val="20"/>
                <w:szCs w:val="20"/>
              </w:rPr>
              <w:t>0</w:t>
            </w:r>
            <w:r>
              <w:rPr>
                <w:rFonts w:ascii="ＭＳ 明朝" w:hAnsi="ＭＳ 明朝"/>
                <w:sz w:val="20"/>
                <w:szCs w:val="20"/>
              </w:rPr>
              <w:t>％以内</w:t>
            </w:r>
          </w:p>
        </w:tc>
      </w:tr>
      <w:tr>
        <w:trPr>
          <w:trHeight w:val="617"/>
          <w:jc w:val="center"/>
        </w:trPr>
        <w:tc>
          <w:tcPr>
            <w:tcW w:w="2263" w:type="dxa"/>
            <w:gridSpan w:val="3"/>
            <w:tcBorders>
              <w:top w:val="single" w:sz="4" w:space="0" w:color="auto"/>
            </w:tcBorders>
          </w:tcPr>
          <w:p>
            <w:pPr>
              <w:spacing w:beforeLines="50" w:before="151" w:afterLines="50" w:after="151"/>
              <w:jc w:val="center"/>
              <w:rPr>
                <w:rFonts w:hAnsi="ＭＳ ゴシック"/>
              </w:rPr>
            </w:pPr>
            <w:r>
              <w:rPr>
                <w:rFonts w:hAnsi="ＭＳ ゴシック" w:hint="eastAsia"/>
              </w:rPr>
              <w:t>合　計　（①＋②）</w:t>
            </w:r>
          </w:p>
        </w:tc>
        <w:tc>
          <w:tcPr>
            <w:tcW w:w="993" w:type="dxa"/>
            <w:vAlign w:val="center"/>
          </w:tcPr>
          <w:p>
            <w:pPr>
              <w:jc w:val="right"/>
              <w:rPr>
                <w:rFonts w:ascii="ＭＳ 明朝"/>
                <w:sz w:val="20"/>
                <w:szCs w:val="20"/>
              </w:rPr>
            </w:pPr>
          </w:p>
        </w:tc>
        <w:tc>
          <w:tcPr>
            <w:tcW w:w="992" w:type="dxa"/>
            <w:vAlign w:val="center"/>
          </w:tcPr>
          <w:p>
            <w:pPr>
              <w:jc w:val="right"/>
              <w:rPr>
                <w:rFonts w:ascii="ＭＳ 明朝"/>
                <w:sz w:val="20"/>
                <w:szCs w:val="20"/>
              </w:rPr>
            </w:pPr>
          </w:p>
        </w:tc>
        <w:tc>
          <w:tcPr>
            <w:tcW w:w="992" w:type="dxa"/>
          </w:tcPr>
          <w:p>
            <w:pPr>
              <w:jc w:val="left"/>
              <w:rPr>
                <w:rFonts w:ascii="ＭＳ 明朝" w:hAnsi="ＭＳ 明朝"/>
                <w:sz w:val="20"/>
                <w:szCs w:val="20"/>
              </w:rPr>
            </w:pPr>
          </w:p>
        </w:tc>
        <w:tc>
          <w:tcPr>
            <w:tcW w:w="992" w:type="dxa"/>
          </w:tcPr>
          <w:p>
            <w:pPr>
              <w:jc w:val="left"/>
              <w:rPr>
                <w:rFonts w:ascii="ＭＳ 明朝" w:hAnsi="ＭＳ 明朝"/>
                <w:sz w:val="20"/>
                <w:szCs w:val="20"/>
              </w:rPr>
            </w:pPr>
          </w:p>
        </w:tc>
        <w:tc>
          <w:tcPr>
            <w:tcW w:w="993" w:type="dxa"/>
          </w:tcPr>
          <w:p>
            <w:pPr>
              <w:jc w:val="left"/>
              <w:rPr>
                <w:rFonts w:ascii="ＭＳ 明朝" w:hAnsi="ＭＳ 明朝"/>
                <w:sz w:val="20"/>
                <w:szCs w:val="20"/>
              </w:rPr>
            </w:pPr>
          </w:p>
        </w:tc>
        <w:tc>
          <w:tcPr>
            <w:tcW w:w="850" w:type="dxa"/>
          </w:tcPr>
          <w:p>
            <w:pPr>
              <w:jc w:val="left"/>
              <w:rPr>
                <w:rFonts w:ascii="ＭＳ 明朝" w:hAnsi="ＭＳ 明朝"/>
                <w:sz w:val="20"/>
                <w:szCs w:val="20"/>
              </w:rPr>
            </w:pPr>
          </w:p>
        </w:tc>
        <w:tc>
          <w:tcPr>
            <w:tcW w:w="1701" w:type="dxa"/>
            <w:vAlign w:val="center"/>
          </w:tcPr>
          <w:p>
            <w:pPr>
              <w:jc w:val="left"/>
              <w:rPr>
                <w:rFonts w:ascii="ＭＳ 明朝" w:hAnsi="ＭＳ 明朝"/>
                <w:sz w:val="20"/>
                <w:szCs w:val="20"/>
              </w:rPr>
            </w:pPr>
          </w:p>
        </w:tc>
      </w:tr>
    </w:tbl>
    <w:p>
      <w:pPr>
        <w:ind w:left="284" w:hangingChars="129" w:hanging="284"/>
        <w:rPr>
          <w:rFonts w:hAnsi="ＭＳ ゴシック"/>
          <w:b/>
        </w:rPr>
      </w:pPr>
      <w:r>
        <w:rPr>
          <w:rFonts w:ascii="ＭＳ 明朝" w:hint="eastAsia"/>
        </w:rPr>
        <w:t>※</w:t>
      </w:r>
      <w:bookmarkStart w:id="19" w:name="_Hlk131527022"/>
      <w:r>
        <w:rPr>
          <w:rFonts w:ascii="ＭＳ 明朝"/>
        </w:rPr>
        <w:t xml:space="preserve">　</w:t>
      </w:r>
      <w:r>
        <w:rPr>
          <w:rFonts w:ascii="ＭＳ 明朝" w:hint="eastAsia"/>
        </w:rPr>
        <w:t>間接経費は、間接経費率が四捨五入等により</w:t>
      </w:r>
      <w:bookmarkStart w:id="20" w:name="_Hlk131526999"/>
      <w:r>
        <w:rPr>
          <w:rFonts w:ascii="ＭＳ 明朝" w:hint="eastAsia"/>
        </w:rPr>
        <w:t>3</w:t>
      </w:r>
      <w:r>
        <w:rPr>
          <w:rFonts w:ascii="ＭＳ 明朝"/>
        </w:rPr>
        <w:t>0</w:t>
      </w:r>
      <w:r>
        <w:rPr>
          <w:rFonts w:ascii="ＭＳ 明朝"/>
        </w:rPr>
        <w:t>％</w:t>
      </w:r>
      <w:bookmarkEnd w:id="20"/>
      <w:r>
        <w:rPr>
          <w:rFonts w:ascii="ＭＳ 明朝" w:hint="eastAsia"/>
        </w:rPr>
        <w:t>となったことをもって</w:t>
      </w:r>
      <w:r>
        <w:rPr>
          <w:rFonts w:ascii="ＭＳ 明朝" w:hint="eastAsia"/>
        </w:rPr>
        <w:t>3</w:t>
      </w:r>
      <w:r>
        <w:rPr>
          <w:rFonts w:ascii="ＭＳ 明朝"/>
        </w:rPr>
        <w:t>0</w:t>
      </w:r>
      <w:r>
        <w:rPr>
          <w:rFonts w:ascii="ＭＳ 明朝"/>
        </w:rPr>
        <w:t>％</w:t>
      </w:r>
      <w:r>
        <w:rPr>
          <w:rFonts w:ascii="ＭＳ 明朝" w:hint="eastAsia"/>
        </w:rPr>
        <w:t>以内であると判断しないよう十分注意して記載してください</w:t>
      </w:r>
      <w:r>
        <w:rPr>
          <w:rFonts w:ascii="ＭＳ 明朝"/>
        </w:rPr>
        <w:t>。</w:t>
      </w:r>
      <w:r>
        <w:rPr>
          <w:rFonts w:ascii="ＭＳ 明朝" w:hint="eastAsia"/>
        </w:rPr>
        <w:t>また、間接経費</w:t>
      </w:r>
      <w:r>
        <w:rPr>
          <w:rFonts w:ascii="ＭＳ 明朝"/>
        </w:rPr>
        <w:t>は、</w:t>
      </w:r>
      <w:r>
        <w:rPr>
          <w:rFonts w:ascii="ＭＳ 明朝" w:hint="eastAsia"/>
        </w:rPr>
        <w:t>注４に記載の研究機関に応じた</w:t>
      </w:r>
      <w:r>
        <w:rPr>
          <w:rFonts w:ascii="ＭＳ 明朝"/>
        </w:rPr>
        <w:t>直接経費総額の</w:t>
      </w:r>
      <w:r>
        <w:rPr>
          <w:rFonts w:ascii="ＭＳ 明朝" w:hint="eastAsia"/>
        </w:rPr>
        <w:t>割合に</w:t>
      </w:r>
      <w:r>
        <w:rPr>
          <w:rFonts w:ascii="ＭＳ 明朝"/>
        </w:rPr>
        <w:t>相当する額以内で計上し</w:t>
      </w:r>
      <w:r>
        <w:rPr>
          <w:rFonts w:ascii="ＭＳ 明朝" w:hint="eastAsia"/>
        </w:rPr>
        <w:t>てください</w:t>
      </w:r>
      <w:r>
        <w:rPr>
          <w:rFonts w:ascii="ＭＳ 明朝"/>
        </w:rPr>
        <w:t>。</w:t>
      </w:r>
    </w:p>
    <w:bookmarkEnd w:id="19"/>
    <w:p>
      <w:pPr>
        <w:rPr>
          <w:rFonts w:hAnsi="ＭＳ ゴシック"/>
          <w:b/>
        </w:rPr>
      </w:pPr>
    </w:p>
    <w:bookmarkEnd w:id="18"/>
    <w:p>
      <w:pPr>
        <w:rPr>
          <w:rFonts w:hAnsi="ＭＳ ゴシック"/>
          <w:b/>
        </w:rPr>
      </w:pPr>
      <w:r>
        <w:rPr>
          <w:rFonts w:hAnsi="ＭＳ ゴシック" w:hint="eastAsia"/>
          <w:b/>
        </w:rPr>
        <w:t>（２）設備</w:t>
      </w:r>
      <w:r>
        <w:rPr>
          <w:rFonts w:hAnsi="ＭＳ ゴシック"/>
          <w:b/>
        </w:rPr>
        <w:t>備品費</w:t>
      </w:r>
      <w:r>
        <w:rPr>
          <w:rFonts w:hAnsi="ＭＳ ゴシック" w:hint="eastAsia"/>
          <w:b/>
        </w:rPr>
        <w:t>の内訳（単位：千円）注：（５）の試作品等を除く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設備備品名</w:t>
            </w:r>
          </w:p>
        </w:tc>
        <w:tc>
          <w:tcPr>
            <w:tcW w:w="1134" w:type="dxa"/>
            <w:vMerge w:val="restart"/>
          </w:tcPr>
          <w:p>
            <w:pPr>
              <w:jc w:val="center"/>
              <w:rPr>
                <w:rFonts w:hAnsi="ＭＳ ゴシック"/>
                <w:sz w:val="20"/>
                <w:szCs w:val="20"/>
              </w:rPr>
            </w:pPr>
            <w:r>
              <w:rPr>
                <w:rFonts w:hAnsi="ＭＳ ゴシック" w:hint="eastAsia"/>
                <w:sz w:val="20"/>
                <w:szCs w:val="20"/>
              </w:rPr>
              <w:t>規格</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hint="eastAsia"/>
                <w:sz w:val="20"/>
                <w:szCs w:val="20"/>
              </w:rPr>
              <w:t>設置部署</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lastRenderedPageBreak/>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5670" w:type="dxa"/>
            <w:gridSpan w:val="5"/>
          </w:tcPr>
          <w:p>
            <w:pPr>
              <w:jc w:val="center"/>
              <w:rPr>
                <w:rFonts w:ascii="ＭＳ 明朝"/>
              </w:rPr>
            </w:pPr>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ind w:leftChars="64" w:left="707" w:hangingChars="283" w:hanging="566"/>
        <w:rPr>
          <w:rFonts w:ascii="ＭＳ 明朝"/>
          <w:color w:val="000000" w:themeColor="text1"/>
          <w:sz w:val="20"/>
          <w:szCs w:val="20"/>
        </w:rPr>
      </w:pPr>
      <w:r>
        <w:rPr>
          <w:rFonts w:ascii="ＭＳ 明朝" w:hint="eastAsia"/>
          <w:sz w:val="20"/>
          <w:szCs w:val="20"/>
        </w:rPr>
        <w:t>※</w:t>
      </w:r>
      <w:r>
        <w:rPr>
          <w:rFonts w:ascii="ＭＳ 明朝" w:hint="eastAsia"/>
          <w:color w:val="000000" w:themeColor="text1"/>
          <w:sz w:val="20"/>
          <w:szCs w:val="20"/>
        </w:rPr>
        <w:t>１（２）は、公募要領４の（３）の委託経費に計上する物品費</w:t>
      </w:r>
      <w:r>
        <w:rPr>
          <w:rFonts w:ascii="ＭＳ 明朝"/>
          <w:color w:val="000000" w:themeColor="text1"/>
          <w:sz w:val="20"/>
          <w:szCs w:val="20"/>
        </w:rPr>
        <w:t>のうち設備備品</w:t>
      </w:r>
      <w:r>
        <w:rPr>
          <w:rFonts w:ascii="ＭＳ 明朝" w:hint="eastAsia"/>
          <w:color w:val="000000" w:themeColor="text1"/>
          <w:sz w:val="20"/>
          <w:szCs w:val="20"/>
        </w:rPr>
        <w:t>費を記載してください。</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※２（１）各年度別経費内訳表の「１</w:t>
      </w:r>
      <w:r>
        <w:rPr>
          <w:rFonts w:ascii="ＭＳ 明朝" w:hint="eastAsia"/>
          <w:color w:val="000000" w:themeColor="text1"/>
          <w:sz w:val="20"/>
          <w:szCs w:val="20"/>
        </w:rPr>
        <w:t>.</w:t>
      </w:r>
      <w:r>
        <w:rPr>
          <w:rFonts w:ascii="ＭＳ 明朝" w:hint="eastAsia"/>
          <w:color w:val="000000" w:themeColor="text1"/>
          <w:sz w:val="20"/>
          <w:szCs w:val="20"/>
        </w:rPr>
        <w:t>物品費のうち設備備品費」欄に計上した設備備品費の内訳を記載してください。</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※３</w:t>
      </w:r>
      <w:r>
        <w:rPr>
          <w:rFonts w:ascii="ＭＳ 明朝" w:hint="eastAsia"/>
          <w:color w:val="000000" w:themeColor="text1"/>
          <w:sz w:val="20"/>
          <w:szCs w:val="20"/>
        </w:rPr>
        <w:t xml:space="preserve"> </w:t>
      </w:r>
      <w:r>
        <w:rPr>
          <w:rFonts w:hint="eastAsia"/>
          <w:color w:val="000000" w:themeColor="text1"/>
          <w:sz w:val="20"/>
          <w:szCs w:val="20"/>
        </w:rPr>
        <w:t>委託研究に使用するもので、原形のまま比較的長期の反復使用に耐え得るもののうち、取得価格が１０万円以上の物品とします。ただし、リース等で経費を抑えられる場合は、経済性の観点から可能な限りリース等で対応してください。その際、ファイナンスリースの場合は、リース期間を耐用年数と同期間とし、委託研究の研究実施期間を超えるリース期間については、自費での契約としてください。本来ならば、設備備品のリース物品は借料・損料で計上しますが、ここでは（２）設備備品費の内訳としてリース物品等と分かるように記載してください。複数取得する場合は、購入数量</w:t>
      </w:r>
      <w:r>
        <w:rPr>
          <w:color w:val="000000" w:themeColor="text1"/>
          <w:sz w:val="20"/>
          <w:szCs w:val="20"/>
        </w:rPr>
        <w:t>(</w:t>
      </w:r>
      <w:r>
        <w:rPr>
          <w:rFonts w:hint="eastAsia"/>
          <w:color w:val="000000" w:themeColor="text1"/>
          <w:sz w:val="20"/>
          <w:szCs w:val="20"/>
        </w:rPr>
        <w:t>単位</w:t>
      </w:r>
      <w:r>
        <w:rPr>
          <w:color w:val="000000" w:themeColor="text1"/>
          <w:sz w:val="20"/>
          <w:szCs w:val="20"/>
        </w:rPr>
        <w:t>)</w:t>
      </w:r>
      <w:r>
        <w:rPr>
          <w:rFonts w:hint="eastAsia"/>
          <w:color w:val="000000" w:themeColor="text1"/>
          <w:sz w:val="20"/>
          <w:szCs w:val="20"/>
        </w:rPr>
        <w:t>が複数必要な理由も記載してください。</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※４</w:t>
      </w:r>
      <w:r>
        <w:rPr>
          <w:rFonts w:ascii="ＭＳ 明朝" w:hint="eastAsia"/>
          <w:color w:val="000000" w:themeColor="text1"/>
          <w:sz w:val="20"/>
          <w:szCs w:val="20"/>
        </w:rPr>
        <w:t xml:space="preserve"> </w:t>
      </w:r>
      <w:r>
        <w:rPr>
          <w:rFonts w:ascii="ＭＳ 明朝" w:hint="eastAsia"/>
          <w:color w:val="000000" w:themeColor="text1"/>
          <w:sz w:val="20"/>
          <w:szCs w:val="20"/>
        </w:rPr>
        <w:t>設備備品費は、原則、初年度に計上してください。また、計上していない設備備品の購入は、原則、認められません。</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※５</w:t>
      </w:r>
      <w:r>
        <w:rPr>
          <w:rFonts w:ascii="ＭＳ 明朝" w:hint="eastAsia"/>
          <w:color w:val="000000" w:themeColor="text1"/>
          <w:sz w:val="20"/>
          <w:szCs w:val="20"/>
        </w:rPr>
        <w:t xml:space="preserve"> </w:t>
      </w:r>
      <w:r>
        <w:rPr>
          <w:rFonts w:ascii="ＭＳ 明朝" w:hint="eastAsia"/>
          <w:color w:val="000000" w:themeColor="text1"/>
          <w:sz w:val="20"/>
          <w:szCs w:val="20"/>
        </w:rPr>
        <w:t>汎用性の高い備品（パソコン、フリーザー等）は計上できません。</w:t>
      </w:r>
    </w:p>
    <w:p>
      <w:pPr>
        <w:ind w:leftChars="64" w:left="707" w:hangingChars="283" w:hanging="566"/>
        <w:rPr>
          <w:rFonts w:ascii="ＭＳ 明朝"/>
          <w:color w:val="000000" w:themeColor="text1"/>
          <w:sz w:val="20"/>
          <w:szCs w:val="20"/>
        </w:rPr>
      </w:pPr>
      <w:r>
        <w:rPr>
          <w:rFonts w:ascii="ＭＳ 明朝" w:hint="eastAsia"/>
          <w:color w:val="000000" w:themeColor="text1"/>
          <w:sz w:val="20"/>
          <w:szCs w:val="20"/>
        </w:rPr>
        <w:t>※６</w:t>
      </w:r>
      <w:r>
        <w:rPr>
          <w:rFonts w:ascii="ＭＳ 明朝" w:hint="eastAsia"/>
          <w:color w:val="000000" w:themeColor="text1"/>
          <w:sz w:val="20"/>
          <w:szCs w:val="20"/>
        </w:rPr>
        <w:t xml:space="preserve"> </w:t>
      </w:r>
      <w:r>
        <w:rPr>
          <w:rFonts w:hAnsi="ＭＳ ゴシック" w:hint="eastAsia"/>
          <w:color w:val="000000" w:themeColor="text1"/>
          <w:sz w:val="20"/>
          <w:szCs w:val="20"/>
        </w:rPr>
        <w:t>必要性が認められない場合、申請額は削減されます。</w:t>
      </w:r>
    </w:p>
    <w:p>
      <w:pPr>
        <w:ind w:leftChars="202" w:left="891" w:hangingChars="203" w:hanging="447"/>
        <w:rPr>
          <w:rFonts w:ascii="ＭＳ 明朝"/>
        </w:rPr>
      </w:pPr>
    </w:p>
    <w:p>
      <w:pPr>
        <w:rPr>
          <w:rFonts w:ascii="ＭＳ 明朝"/>
        </w:rPr>
      </w:pPr>
      <w:bookmarkStart w:id="21" w:name="_Hlk127793295"/>
      <w:r>
        <w:rPr>
          <w:rFonts w:hAnsi="ＭＳ ゴシック" w:hint="eastAsia"/>
          <w:b/>
        </w:rPr>
        <w:t>（３）人件費の</w:t>
      </w:r>
      <w:r>
        <w:rPr>
          <w:rFonts w:hAnsi="ＭＳ ゴシック"/>
          <w:b/>
        </w:rPr>
        <w:t>内訳</w:t>
      </w:r>
      <w:r>
        <w:rPr>
          <w:rFonts w:hAnsi="ＭＳ ゴシック" w:hint="eastAsia"/>
          <w:b/>
        </w:rPr>
        <w:t>（単位：千円）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418"/>
        <w:gridCol w:w="992"/>
        <w:gridCol w:w="1418"/>
        <w:gridCol w:w="2551"/>
        <w:gridCol w:w="1559"/>
      </w:tblGrid>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autoSpaceDE w:val="0"/>
              <w:autoSpaceDN w:val="0"/>
              <w:spacing w:line="346" w:lineRule="exact"/>
              <w:jc w:val="center"/>
              <w:rPr>
                <w:rFonts w:ascii="ＭＳ 明朝" w:cs="Times New Roman"/>
                <w:spacing w:val="-4"/>
              </w:rPr>
            </w:pPr>
            <w:r>
              <w:rPr>
                <w:rFonts w:cs="Times New Roman" w:hint="eastAsia"/>
                <w:spacing w:val="-4"/>
              </w:rPr>
              <w:t>予定</w:t>
            </w:r>
            <w:r>
              <w:rPr>
                <w:rFonts w:cs="Times New Roman"/>
                <w:spacing w:val="-4"/>
              </w:rPr>
              <w:t>年度</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2"/>
              </w:rPr>
              <w:t>従事形態</w:t>
            </w: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期間</w:t>
            </w:r>
            <w:r>
              <w:rPr>
                <w:rFonts w:cs="Times New Roman"/>
                <w:spacing w:val="-8"/>
                <w:sz w:val="16"/>
                <w:szCs w:val="16"/>
              </w:rPr>
              <w:t>(</w:t>
            </w:r>
            <w:r>
              <w:rPr>
                <w:rFonts w:ascii="ＭＳ 明朝" w:hint="eastAsia"/>
                <w:spacing w:val="-6"/>
                <w:sz w:val="16"/>
                <w:szCs w:val="16"/>
              </w:rPr>
              <w:t>月</w:t>
            </w:r>
            <w:r>
              <w:rPr>
                <w:rFonts w:cs="Times New Roman"/>
                <w:spacing w:val="-8"/>
                <w:sz w:val="16"/>
                <w:szCs w:val="16"/>
              </w:rPr>
              <w:t>)</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金　額</w:t>
            </w: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業務内容</w:t>
            </w: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center"/>
              <w:rPr>
                <w:rFonts w:ascii="ＭＳ 明朝" w:cs="Times New Roman"/>
                <w:spacing w:val="-4"/>
              </w:rPr>
            </w:pPr>
            <w:r>
              <w:rPr>
                <w:rFonts w:ascii="ＭＳ 明朝" w:hint="eastAsia"/>
                <w:sz w:val="22"/>
                <w:szCs w:val="22"/>
              </w:rPr>
              <w:t>配属先</w:t>
            </w: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(2023</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p>
            <w:pPr>
              <w:pStyle w:val="af1"/>
              <w:suppressAutoHyphens/>
              <w:kinsoku w:val="0"/>
              <w:wordWrap w:val="0"/>
              <w:autoSpaceDE w:val="0"/>
              <w:autoSpaceDN w:val="0"/>
              <w:spacing w:line="346" w:lineRule="exac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(2024</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(2025</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p>
            <w:pPr>
              <w:pStyle w:val="af1"/>
              <w:suppressAutoHyphens/>
              <w:kinsoku w:val="0"/>
              <w:wordWrap w:val="0"/>
              <w:autoSpaceDE w:val="0"/>
              <w:autoSpaceDN w:val="0"/>
              <w:spacing w:line="336" w:lineRule="atLeast"/>
              <w:jc w:val="left"/>
              <w:rPr>
                <w:rFonts w:ascii="ＭＳ 明朝" w:cs="Times New Roman"/>
                <w:spacing w:val="-4"/>
              </w:rPr>
            </w:pPr>
          </w:p>
        </w:tc>
      </w:tr>
      <w:t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(2026</w:t>
            </w:r>
            <w:r>
              <w:rPr>
                <w:rFonts w:ascii="ＭＳ 明朝" w:hAnsi="ＭＳ 明朝" w:hint="eastAsia"/>
                <w:spacing w:val="-8"/>
              </w:rPr>
              <w:t>年度</w:t>
            </w:r>
            <w:r>
              <w:rPr>
                <w:rFonts w:ascii="ＭＳ 明朝" w:hAnsi="ＭＳ 明朝"/>
                <w:spacing w:val="-8"/>
              </w:rPr>
              <w:t>)</w:t>
            </w:r>
          </w:p>
          <w:p>
            <w:pPr>
              <w:pStyle w:val="af1"/>
              <w:suppressAutoHyphens/>
              <w:kinsoku w:val="0"/>
              <w:wordWrap w:val="0"/>
              <w:autoSpaceDE w:val="0"/>
              <w:autoSpaceDN w:val="0"/>
              <w:spacing w:line="346" w:lineRule="exact"/>
              <w:jc w:val="left"/>
              <w:rPr>
                <w:rFonts w:ascii="ＭＳ 明朝" w:hAnsi="ＭＳ 明朝"/>
                <w:spacing w:val="-8"/>
                <w:sz w:val="22"/>
                <w:szCs w:val="2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r>
        <w:trPr>
          <w:trHeight w:val="727"/>
        </w:trPr>
        <w:tc>
          <w:tcPr>
            <w:tcW w:w="170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hAnsi="ＭＳ 明朝"/>
                <w:spacing w:val="-8"/>
              </w:rPr>
            </w:pPr>
            <w:r>
              <w:rPr>
                <w:rFonts w:ascii="ＭＳ 明朝" w:hAnsi="ＭＳ 明朝"/>
                <w:spacing w:val="-8"/>
              </w:rPr>
              <w:t>(2027</w:t>
            </w:r>
            <w:r>
              <w:rPr>
                <w:rFonts w:ascii="ＭＳ 明朝" w:hAnsi="ＭＳ 明朝" w:hint="eastAsia"/>
                <w:spacing w:val="-8"/>
              </w:rPr>
              <w:t>年度</w:t>
            </w:r>
            <w:r>
              <w:rPr>
                <w:rFonts w:ascii="ＭＳ 明朝" w:hAnsi="ＭＳ 明朝"/>
                <w:spacing w:val="-8"/>
              </w:rPr>
              <w:t>)</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2551"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r>
        <w:trPr>
          <w:trHeight w:val="727"/>
        </w:trPr>
        <w:tc>
          <w:tcPr>
            <w:tcW w:w="4111" w:type="dxa"/>
            <w:gridSpan w:val="3"/>
            <w:tcBorders>
              <w:top w:val="single" w:sz="4" w:space="0" w:color="000000"/>
              <w:left w:val="single" w:sz="4" w:space="0" w:color="000000"/>
              <w:bottom w:val="single" w:sz="4" w:space="0" w:color="000000"/>
              <w:right w:val="single" w:sz="4" w:space="0" w:color="000000"/>
            </w:tcBorders>
          </w:tcPr>
          <w:p>
            <w:pPr>
              <w:pStyle w:val="af1"/>
              <w:suppressAutoHyphens/>
              <w:kinsoku w:val="0"/>
              <w:autoSpaceDE w:val="0"/>
              <w:autoSpaceDN w:val="0"/>
              <w:spacing w:line="346" w:lineRule="exact"/>
              <w:jc w:val="center"/>
              <w:rPr>
                <w:rFonts w:ascii="ＭＳ 明朝" w:cs="Times New Roman"/>
                <w:spacing w:val="2"/>
              </w:rPr>
            </w:pPr>
            <w:r>
              <w:rPr>
                <w:rFonts w:ascii="ＭＳ 明朝" w:cs="Times New Roman" w:hint="eastAsia"/>
                <w:spacing w:val="2"/>
              </w:rPr>
              <w:t>合　　　計</w:t>
            </w:r>
          </w:p>
        </w:tc>
        <w:tc>
          <w:tcPr>
            <w:tcW w:w="1418" w:type="dxa"/>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c>
          <w:tcPr>
            <w:tcW w:w="4110" w:type="dxa"/>
            <w:gridSpan w:val="2"/>
            <w:tcBorders>
              <w:top w:val="single" w:sz="4" w:space="0" w:color="000000"/>
              <w:left w:val="single" w:sz="4" w:space="0" w:color="000000"/>
              <w:bottom w:val="single" w:sz="4" w:space="0" w:color="000000"/>
              <w:right w:val="single" w:sz="4" w:space="0" w:color="000000"/>
            </w:tcBorders>
          </w:tcPr>
          <w:p>
            <w:pPr>
              <w:pStyle w:val="af1"/>
              <w:suppressAutoHyphens/>
              <w:kinsoku w:val="0"/>
              <w:wordWrap w:val="0"/>
              <w:autoSpaceDE w:val="0"/>
              <w:autoSpaceDN w:val="0"/>
              <w:spacing w:line="346" w:lineRule="exact"/>
              <w:jc w:val="left"/>
              <w:rPr>
                <w:rFonts w:ascii="ＭＳ 明朝" w:cs="Times New Roman"/>
                <w:spacing w:val="2"/>
              </w:rPr>
            </w:pPr>
          </w:p>
        </w:tc>
      </w:tr>
    </w:tbl>
    <w:p>
      <w:r>
        <w:rPr>
          <w:rFonts w:hint="eastAsia"/>
        </w:rPr>
        <w:t>※１　複数の使用を計画している場合は適宜行を挿入し、必要事項を記載してください。</w:t>
      </w:r>
    </w:p>
    <w:p>
      <w:r>
        <w:rPr>
          <w:rFonts w:hint="eastAsia"/>
        </w:rPr>
        <w:t>※２　「従事形態」欄は、例えば、ポストドクター、研究補助者等を記載してください。</w:t>
      </w:r>
    </w:p>
    <w:p>
      <w:pPr>
        <w:ind w:firstLineChars="64" w:firstLine="141"/>
        <w:rPr>
          <w:rFonts w:ascii="ＭＳ 明朝"/>
        </w:rPr>
      </w:pPr>
    </w:p>
    <w:bookmarkEnd w:id="21"/>
    <w:p>
      <w:pPr>
        <w:rPr>
          <w:rFonts w:hAnsi="ＭＳ ゴシック"/>
          <w:b/>
        </w:rPr>
      </w:pPr>
      <w:r>
        <w:rPr>
          <w:rFonts w:hAnsi="ＭＳ ゴシック" w:hint="eastAsia"/>
          <w:b/>
        </w:rPr>
        <w:t>（４）外注費（１件当たり</w:t>
      </w:r>
      <w:r>
        <w:rPr>
          <w:rFonts w:hAnsi="ＭＳ ゴシック"/>
          <w:b/>
        </w:rPr>
        <w:t>100</w:t>
      </w:r>
      <w:r>
        <w:rPr>
          <w:rFonts w:hAnsi="ＭＳ ゴシック" w:hint="eastAsia"/>
          <w:b/>
        </w:rPr>
        <w:t>万円以上）の内訳（単位：千円）注：（５）の試作品等を除く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件名</w:t>
            </w:r>
          </w:p>
        </w:tc>
        <w:tc>
          <w:tcPr>
            <w:tcW w:w="1134" w:type="dxa"/>
            <w:vMerge w:val="restart"/>
          </w:tcPr>
          <w:p>
            <w:pPr>
              <w:jc w:val="center"/>
              <w:rPr>
                <w:rFonts w:hAnsi="ＭＳ ゴシック"/>
                <w:sz w:val="20"/>
                <w:szCs w:val="20"/>
              </w:rPr>
            </w:pPr>
            <w:r>
              <w:rPr>
                <w:rFonts w:hAnsi="ＭＳ ゴシック" w:hint="eastAsia"/>
                <w:sz w:val="20"/>
                <w:szCs w:val="20"/>
              </w:rPr>
              <w:t>規格・</w:t>
            </w:r>
          </w:p>
          <w:p>
            <w:pPr>
              <w:jc w:val="center"/>
              <w:rPr>
                <w:rFonts w:hAnsi="ＭＳ ゴシック"/>
                <w:sz w:val="20"/>
                <w:szCs w:val="20"/>
              </w:rPr>
            </w:pPr>
            <w:r>
              <w:rPr>
                <w:rFonts w:hAnsi="ＭＳ ゴシック" w:hint="eastAsia"/>
                <w:sz w:val="20"/>
                <w:szCs w:val="20"/>
              </w:rPr>
              <w:t>仕様</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sz w:val="20"/>
                <w:szCs w:val="20"/>
              </w:rPr>
              <w:t>備考</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5670" w:type="dxa"/>
            <w:gridSpan w:val="5"/>
          </w:tcPr>
          <w:p>
            <w:pPr>
              <w:jc w:val="center"/>
              <w:rPr>
                <w:rFonts w:ascii="ＭＳ 明朝"/>
              </w:rPr>
            </w:pPr>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rPr>
        <w:t>※</w:t>
      </w:r>
      <w:r>
        <w:rPr>
          <w:rFonts w:asciiTheme="majorEastAsia" w:eastAsiaTheme="majorEastAsia" w:hAnsiTheme="majorEastAsia" w:hint="eastAsia"/>
          <w:color w:val="000000" w:themeColor="text1"/>
          <w:sz w:val="20"/>
          <w:szCs w:val="20"/>
        </w:rPr>
        <w:t xml:space="preserve">１　</w:t>
      </w:r>
      <w:r>
        <w:rPr>
          <w:rFonts w:ascii="ＭＳ 明朝" w:hint="eastAsia"/>
          <w:color w:val="000000" w:themeColor="text1"/>
          <w:sz w:val="20"/>
          <w:szCs w:val="20"/>
        </w:rPr>
        <w:t>公募要領４の（３）の委託経費に計上する外注費を記載してください。</w:t>
      </w:r>
      <w:r>
        <w:rPr>
          <w:rFonts w:asciiTheme="majorEastAsia" w:eastAsiaTheme="majorEastAsia" w:hAnsiTheme="majorEastAsia" w:hint="eastAsia"/>
          <w:color w:val="000000" w:themeColor="text1"/>
          <w:sz w:val="20"/>
          <w:szCs w:val="20"/>
        </w:rPr>
        <w:t xml:space="preserve">　</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　１件当たり</w:t>
      </w:r>
      <w:r>
        <w:rPr>
          <w:rFonts w:asciiTheme="majorEastAsia" w:eastAsiaTheme="majorEastAsia" w:hAnsiTheme="majorEastAsia"/>
          <w:color w:val="000000" w:themeColor="text1"/>
          <w:sz w:val="20"/>
          <w:szCs w:val="20"/>
        </w:rPr>
        <w:t>100</w:t>
      </w:r>
      <w:r>
        <w:rPr>
          <w:rFonts w:asciiTheme="majorEastAsia" w:eastAsiaTheme="majorEastAsia" w:hAnsiTheme="majorEastAsia" w:hint="eastAsia"/>
          <w:color w:val="000000" w:themeColor="text1"/>
          <w:sz w:val="20"/>
          <w:szCs w:val="20"/>
        </w:rPr>
        <w:t>万円以上の外注費（データ分析・賃貸借　等）を計画している場合に記載してください。</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※３　単価等の金額の根拠となる積算の詳細を記載してください。</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※４　数量(単位)が複数ある場合は、複数必要な理由も記載してください。</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※５　必要な場合は適宜行を挿入し、必要事項を記載してください。</w:t>
      </w:r>
    </w:p>
    <w:p>
      <w:pPr>
        <w:ind w:leftChars="75" w:left="565" w:hangingChars="200" w:hanging="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※６  必要性が認められない場合、申請額は削減されます。</w:t>
      </w:r>
    </w:p>
    <w:p>
      <w:pPr>
        <w:autoSpaceDE w:val="0"/>
        <w:autoSpaceDN w:val="0"/>
        <w:jc w:val="left"/>
        <w:rPr>
          <w:rFonts w:asciiTheme="majorEastAsia" w:eastAsiaTheme="majorEastAsia" w:hAnsiTheme="majorEastAsia" w:cs="Times New Roman"/>
          <w:color w:val="0000FF"/>
        </w:rPr>
      </w:pPr>
    </w:p>
    <w:p>
      <w:pPr>
        <w:rPr>
          <w:rFonts w:hAnsi="ＭＳ ゴシック"/>
          <w:b/>
        </w:rPr>
      </w:pPr>
      <w:r>
        <w:rPr>
          <w:rFonts w:hAnsi="ＭＳ ゴシック" w:hint="eastAsia"/>
          <w:b/>
        </w:rPr>
        <w:t>（５）試作品費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8"/>
        <w:gridCol w:w="1821"/>
        <w:gridCol w:w="1134"/>
        <w:gridCol w:w="709"/>
        <w:gridCol w:w="708"/>
        <w:gridCol w:w="1276"/>
        <w:gridCol w:w="1571"/>
        <w:gridCol w:w="1116"/>
      </w:tblGrid>
      <w:tr>
        <w:trPr>
          <w:trHeight w:val="445"/>
        </w:trPr>
        <w:tc>
          <w:tcPr>
            <w:tcW w:w="1298" w:type="dxa"/>
            <w:vMerge w:val="restart"/>
            <w:vAlign w:val="center"/>
          </w:tcPr>
          <w:p>
            <w:pPr>
              <w:jc w:val="center"/>
              <w:rPr>
                <w:rFonts w:hAnsi="ＭＳ ゴシック"/>
                <w:sz w:val="20"/>
                <w:szCs w:val="20"/>
              </w:rPr>
            </w:pPr>
            <w:r>
              <w:rPr>
                <w:rFonts w:hAnsi="ＭＳ ゴシック" w:hint="eastAsia"/>
                <w:sz w:val="20"/>
                <w:szCs w:val="20"/>
              </w:rPr>
              <w:t>予定</w:t>
            </w:r>
          </w:p>
          <w:p>
            <w:pPr>
              <w:jc w:val="center"/>
              <w:rPr>
                <w:rFonts w:hAnsi="ＭＳ ゴシック"/>
                <w:sz w:val="20"/>
                <w:szCs w:val="20"/>
              </w:rPr>
            </w:pPr>
            <w:r>
              <w:rPr>
                <w:rFonts w:hAnsi="ＭＳ ゴシック" w:hint="eastAsia"/>
                <w:sz w:val="20"/>
                <w:szCs w:val="20"/>
              </w:rPr>
              <w:t>年度</w:t>
            </w:r>
          </w:p>
        </w:tc>
        <w:tc>
          <w:tcPr>
            <w:tcW w:w="1821" w:type="dxa"/>
            <w:vMerge w:val="restart"/>
            <w:vAlign w:val="center"/>
          </w:tcPr>
          <w:p>
            <w:pPr>
              <w:jc w:val="center"/>
              <w:rPr>
                <w:rFonts w:hAnsi="ＭＳ ゴシック"/>
                <w:sz w:val="20"/>
                <w:szCs w:val="20"/>
              </w:rPr>
            </w:pPr>
            <w:r>
              <w:rPr>
                <w:rFonts w:hAnsi="ＭＳ ゴシック" w:hint="eastAsia"/>
                <w:sz w:val="20"/>
                <w:szCs w:val="20"/>
              </w:rPr>
              <w:t>試作品名</w:t>
            </w:r>
          </w:p>
        </w:tc>
        <w:tc>
          <w:tcPr>
            <w:tcW w:w="1134" w:type="dxa"/>
            <w:vMerge w:val="restart"/>
          </w:tcPr>
          <w:p>
            <w:pPr>
              <w:jc w:val="center"/>
              <w:rPr>
                <w:rFonts w:hAnsi="ＭＳ ゴシック"/>
                <w:sz w:val="20"/>
                <w:szCs w:val="20"/>
              </w:rPr>
            </w:pPr>
            <w:r>
              <w:rPr>
                <w:rFonts w:hAnsi="ＭＳ ゴシック" w:hint="eastAsia"/>
                <w:sz w:val="20"/>
                <w:szCs w:val="20"/>
              </w:rPr>
              <w:t>規格</w:t>
            </w:r>
          </w:p>
        </w:tc>
        <w:tc>
          <w:tcPr>
            <w:tcW w:w="709" w:type="dxa"/>
            <w:vMerge w:val="restart"/>
            <w:vAlign w:val="center"/>
          </w:tcPr>
          <w:p>
            <w:pPr>
              <w:jc w:val="center"/>
              <w:rPr>
                <w:rFonts w:hAnsi="ＭＳ ゴシック"/>
                <w:sz w:val="20"/>
                <w:szCs w:val="20"/>
              </w:rPr>
            </w:pPr>
            <w:r>
              <w:rPr>
                <w:rFonts w:hAnsi="ＭＳ ゴシック" w:hint="eastAsia"/>
                <w:sz w:val="20"/>
                <w:szCs w:val="20"/>
              </w:rPr>
              <w:t>員数</w:t>
            </w:r>
          </w:p>
        </w:tc>
        <w:tc>
          <w:tcPr>
            <w:tcW w:w="1984" w:type="dxa"/>
            <w:gridSpan w:val="2"/>
          </w:tcPr>
          <w:p>
            <w:pPr>
              <w:jc w:val="center"/>
              <w:rPr>
                <w:rFonts w:hAnsi="ＭＳ ゴシック"/>
                <w:sz w:val="20"/>
                <w:szCs w:val="20"/>
              </w:rPr>
            </w:pPr>
            <w:r>
              <w:rPr>
                <w:rFonts w:hAnsi="ＭＳ ゴシック" w:hint="eastAsia"/>
                <w:sz w:val="20"/>
                <w:szCs w:val="20"/>
              </w:rPr>
              <w:t>金　額</w:t>
            </w:r>
          </w:p>
        </w:tc>
        <w:tc>
          <w:tcPr>
            <w:tcW w:w="1571" w:type="dxa"/>
            <w:vMerge w:val="restart"/>
            <w:vAlign w:val="center"/>
          </w:tcPr>
          <w:p>
            <w:pPr>
              <w:jc w:val="center"/>
              <w:rPr>
                <w:rFonts w:hAnsi="ＭＳ ゴシック"/>
                <w:sz w:val="20"/>
                <w:szCs w:val="20"/>
              </w:rPr>
            </w:pPr>
            <w:r>
              <w:rPr>
                <w:rFonts w:hAnsi="ＭＳ ゴシック" w:hint="eastAsia"/>
                <w:sz w:val="20"/>
                <w:szCs w:val="20"/>
              </w:rPr>
              <w:t>使用目的及び</w:t>
            </w:r>
          </w:p>
          <w:p>
            <w:pPr>
              <w:jc w:val="center"/>
              <w:rPr>
                <w:rFonts w:hAnsi="ＭＳ ゴシック"/>
                <w:sz w:val="20"/>
                <w:szCs w:val="20"/>
              </w:rPr>
            </w:pPr>
            <w:r>
              <w:rPr>
                <w:rFonts w:hAnsi="ＭＳ ゴシック" w:hint="eastAsia"/>
                <w:sz w:val="20"/>
                <w:szCs w:val="20"/>
              </w:rPr>
              <w:t>必要性</w:t>
            </w:r>
          </w:p>
        </w:tc>
        <w:tc>
          <w:tcPr>
            <w:tcW w:w="1116" w:type="dxa"/>
            <w:vMerge w:val="restart"/>
            <w:vAlign w:val="center"/>
          </w:tcPr>
          <w:p>
            <w:pPr>
              <w:jc w:val="center"/>
              <w:rPr>
                <w:rFonts w:hAnsi="ＭＳ ゴシック"/>
                <w:sz w:val="20"/>
                <w:szCs w:val="20"/>
              </w:rPr>
            </w:pPr>
            <w:r>
              <w:rPr>
                <w:rFonts w:hAnsi="ＭＳ ゴシック" w:hint="eastAsia"/>
                <w:sz w:val="20"/>
                <w:szCs w:val="20"/>
              </w:rPr>
              <w:t>設置部署</w:t>
            </w:r>
          </w:p>
        </w:tc>
      </w:tr>
      <w:tr>
        <w:trPr>
          <w:trHeight w:val="443"/>
        </w:trPr>
        <w:tc>
          <w:tcPr>
            <w:tcW w:w="1298" w:type="dxa"/>
            <w:vMerge/>
            <w:vAlign w:val="center"/>
          </w:tcPr>
          <w:p>
            <w:pPr>
              <w:jc w:val="center"/>
              <w:rPr>
                <w:rFonts w:hAnsi="ＭＳ ゴシック"/>
              </w:rPr>
            </w:pPr>
          </w:p>
        </w:tc>
        <w:tc>
          <w:tcPr>
            <w:tcW w:w="1821" w:type="dxa"/>
            <w:vMerge/>
            <w:vAlign w:val="center"/>
          </w:tcPr>
          <w:p>
            <w:pPr>
              <w:jc w:val="center"/>
              <w:rPr>
                <w:rFonts w:hAnsi="ＭＳ ゴシック"/>
              </w:rPr>
            </w:pPr>
          </w:p>
        </w:tc>
        <w:tc>
          <w:tcPr>
            <w:tcW w:w="1134" w:type="dxa"/>
            <w:vMerge/>
          </w:tcPr>
          <w:p>
            <w:pPr>
              <w:jc w:val="center"/>
              <w:rPr>
                <w:rFonts w:hAnsi="ＭＳ ゴシック"/>
              </w:rPr>
            </w:pPr>
          </w:p>
        </w:tc>
        <w:tc>
          <w:tcPr>
            <w:tcW w:w="709" w:type="dxa"/>
            <w:vMerge/>
            <w:vAlign w:val="center"/>
          </w:tcPr>
          <w:p>
            <w:pPr>
              <w:jc w:val="center"/>
              <w:rPr>
                <w:rFonts w:hAnsi="ＭＳ ゴシック"/>
              </w:rPr>
            </w:pPr>
          </w:p>
        </w:tc>
        <w:tc>
          <w:tcPr>
            <w:tcW w:w="708" w:type="dxa"/>
          </w:tcPr>
          <w:p>
            <w:pPr>
              <w:jc w:val="center"/>
              <w:rPr>
                <w:rFonts w:hAnsi="ＭＳ ゴシック"/>
                <w:sz w:val="20"/>
                <w:szCs w:val="20"/>
              </w:rPr>
            </w:pPr>
            <w:r>
              <w:rPr>
                <w:rFonts w:hAnsi="ＭＳ ゴシック" w:hint="eastAsia"/>
                <w:sz w:val="20"/>
                <w:szCs w:val="20"/>
              </w:rPr>
              <w:t>単価</w:t>
            </w:r>
          </w:p>
        </w:tc>
        <w:tc>
          <w:tcPr>
            <w:tcW w:w="1276" w:type="dxa"/>
            <w:vAlign w:val="center"/>
          </w:tcPr>
          <w:p>
            <w:pPr>
              <w:jc w:val="center"/>
              <w:rPr>
                <w:rFonts w:hAnsi="ＭＳ ゴシック"/>
                <w:sz w:val="20"/>
                <w:szCs w:val="20"/>
              </w:rPr>
            </w:pPr>
            <w:r>
              <w:rPr>
                <w:rFonts w:hAnsi="ＭＳ ゴシック" w:hint="eastAsia"/>
                <w:sz w:val="20"/>
                <w:szCs w:val="20"/>
              </w:rPr>
              <w:t>合計金額</w:t>
            </w:r>
          </w:p>
        </w:tc>
        <w:tc>
          <w:tcPr>
            <w:tcW w:w="1571" w:type="dxa"/>
            <w:vMerge/>
            <w:vAlign w:val="center"/>
          </w:tcPr>
          <w:p>
            <w:pPr>
              <w:jc w:val="center"/>
              <w:rPr>
                <w:rFonts w:hAnsi="ＭＳ ゴシック"/>
              </w:rPr>
            </w:pPr>
          </w:p>
        </w:tc>
        <w:tc>
          <w:tcPr>
            <w:tcW w:w="1116" w:type="dxa"/>
            <w:vMerge/>
            <w:vAlign w:val="center"/>
          </w:tcPr>
          <w:p>
            <w:pPr>
              <w:jc w:val="center"/>
              <w:rPr>
                <w:rFonts w:hAnsi="ＭＳ ゴシック"/>
              </w:rPr>
            </w:pPr>
          </w:p>
        </w:tc>
      </w:tr>
      <w:tr>
        <w:trPr>
          <w:trHeight w:val="479"/>
        </w:trPr>
        <w:tc>
          <w:tcPr>
            <w:tcW w:w="1298" w:type="dxa"/>
          </w:tcPr>
          <w:p>
            <w:pPr>
              <w:rPr>
                <w:rFonts w:hAnsi="ＭＳ ゴシック"/>
                <w:sz w:val="20"/>
                <w:szCs w:val="20"/>
              </w:rPr>
            </w:pPr>
            <w:r>
              <w:rPr>
                <w:rFonts w:hAnsi="ＭＳ ゴシック"/>
                <w:sz w:val="20"/>
                <w:szCs w:val="20"/>
              </w:rPr>
              <w:t>(2023</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(2024</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(2025</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(2026</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1298" w:type="dxa"/>
          </w:tcPr>
          <w:p>
            <w:pPr>
              <w:rPr>
                <w:rFonts w:hAnsi="ＭＳ ゴシック"/>
                <w:sz w:val="20"/>
                <w:szCs w:val="20"/>
              </w:rPr>
            </w:pPr>
            <w:r>
              <w:rPr>
                <w:rFonts w:hAnsi="ＭＳ ゴシック"/>
                <w:sz w:val="20"/>
                <w:szCs w:val="20"/>
              </w:rPr>
              <w:t>(2027</w:t>
            </w:r>
            <w:r>
              <w:rPr>
                <w:rFonts w:hAnsi="ＭＳ ゴシック" w:hint="eastAsia"/>
                <w:sz w:val="20"/>
                <w:szCs w:val="20"/>
              </w:rPr>
              <w:t>年度</w:t>
            </w:r>
            <w:r>
              <w:rPr>
                <w:rFonts w:hAnsi="ＭＳ ゴシック"/>
                <w:sz w:val="20"/>
                <w:szCs w:val="20"/>
              </w:rPr>
              <w:t>)</w:t>
            </w:r>
          </w:p>
          <w:p>
            <w:pPr>
              <w:rPr>
                <w:rFonts w:hAnsi="ＭＳ ゴシック"/>
                <w:sz w:val="20"/>
                <w:szCs w:val="20"/>
              </w:rPr>
            </w:pPr>
          </w:p>
        </w:tc>
        <w:tc>
          <w:tcPr>
            <w:tcW w:w="1821" w:type="dxa"/>
          </w:tcPr>
          <w:p>
            <w:pPr>
              <w:jc w:val="center"/>
              <w:rPr>
                <w:rFonts w:ascii="ＭＳ 明朝"/>
              </w:rPr>
            </w:pPr>
          </w:p>
        </w:tc>
        <w:tc>
          <w:tcPr>
            <w:tcW w:w="1134" w:type="dxa"/>
          </w:tcPr>
          <w:p>
            <w:pPr>
              <w:jc w:val="right"/>
              <w:rPr>
                <w:rFonts w:ascii="ＭＳ 明朝"/>
              </w:rPr>
            </w:pPr>
          </w:p>
        </w:tc>
        <w:tc>
          <w:tcPr>
            <w:tcW w:w="709" w:type="dxa"/>
          </w:tcPr>
          <w:p>
            <w:pPr>
              <w:jc w:val="right"/>
              <w:rPr>
                <w:rFonts w:ascii="ＭＳ 明朝"/>
              </w:rPr>
            </w:pPr>
          </w:p>
        </w:tc>
        <w:tc>
          <w:tcPr>
            <w:tcW w:w="708" w:type="dxa"/>
          </w:tcPr>
          <w:p>
            <w:pPr>
              <w:jc w:val="right"/>
              <w:rPr>
                <w:rFonts w:ascii="ＭＳ 明朝"/>
              </w:rPr>
            </w:pPr>
          </w:p>
        </w:tc>
        <w:tc>
          <w:tcPr>
            <w:tcW w:w="1276" w:type="dxa"/>
          </w:tcPr>
          <w:p>
            <w:pPr>
              <w:jc w:val="right"/>
              <w:rPr>
                <w:rFonts w:ascii="ＭＳ 明朝"/>
              </w:rPr>
            </w:pPr>
          </w:p>
        </w:tc>
        <w:tc>
          <w:tcPr>
            <w:tcW w:w="1571" w:type="dxa"/>
          </w:tcPr>
          <w:p>
            <w:pPr>
              <w:rPr>
                <w:rFonts w:ascii="ＭＳ 明朝"/>
              </w:rPr>
            </w:pPr>
          </w:p>
        </w:tc>
        <w:tc>
          <w:tcPr>
            <w:tcW w:w="1116" w:type="dxa"/>
            <w:tcBorders>
              <w:bottom w:val="single" w:sz="4" w:space="0" w:color="auto"/>
            </w:tcBorders>
          </w:tcPr>
          <w:p>
            <w:pPr>
              <w:rPr>
                <w:rFonts w:ascii="ＭＳ 明朝"/>
              </w:rPr>
            </w:pPr>
          </w:p>
        </w:tc>
      </w:tr>
      <w:tr>
        <w:trPr>
          <w:trHeight w:val="487"/>
        </w:trPr>
        <w:tc>
          <w:tcPr>
            <w:tcW w:w="5670" w:type="dxa"/>
            <w:gridSpan w:val="5"/>
          </w:tcPr>
          <w:p>
            <w:pPr>
              <w:jc w:val="center"/>
              <w:rPr>
                <w:rFonts w:ascii="ＭＳ 明朝"/>
              </w:rPr>
            </w:pPr>
            <w:r>
              <w:rPr>
                <w:rFonts w:ascii="ＭＳ 明朝" w:hint="eastAsia"/>
              </w:rPr>
              <w:t>合　　　計</w:t>
            </w:r>
          </w:p>
        </w:tc>
        <w:tc>
          <w:tcPr>
            <w:tcW w:w="1276" w:type="dxa"/>
          </w:tcPr>
          <w:p>
            <w:pPr>
              <w:jc w:val="right"/>
              <w:rPr>
                <w:rFonts w:ascii="ＭＳ 明朝"/>
              </w:rPr>
            </w:pPr>
          </w:p>
        </w:tc>
        <w:tc>
          <w:tcPr>
            <w:tcW w:w="2687" w:type="dxa"/>
            <w:gridSpan w:val="2"/>
          </w:tcPr>
          <w:p>
            <w:pPr>
              <w:rPr>
                <w:rFonts w:ascii="ＭＳ 明朝"/>
              </w:rPr>
            </w:pPr>
          </w:p>
        </w:tc>
      </w:tr>
    </w:tbl>
    <w:p>
      <w:pPr>
        <w:spacing w:afterLines="50" w:after="151"/>
        <w:ind w:leftChars="64" w:left="707" w:hangingChars="283" w:hanging="566"/>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※１「</w:t>
      </w:r>
      <w:r>
        <w:rPr>
          <w:rFonts w:asciiTheme="majorEastAsia" w:eastAsiaTheme="majorEastAsia" w:hAnsiTheme="majorEastAsia"/>
          <w:color w:val="000000" w:themeColor="text1"/>
          <w:sz w:val="20"/>
          <w:szCs w:val="20"/>
        </w:rPr>
        <w:t>物品費」または「その他」の所要額のうち、</w:t>
      </w:r>
      <w:r>
        <w:rPr>
          <w:rFonts w:asciiTheme="majorEastAsia" w:eastAsiaTheme="majorEastAsia" w:hAnsiTheme="majorEastAsia" w:hint="eastAsia"/>
          <w:color w:val="000000" w:themeColor="text1"/>
          <w:sz w:val="20"/>
          <w:szCs w:val="20"/>
        </w:rPr>
        <w:t>試作に係る経費を記載してください。</w:t>
      </w:r>
    </w:p>
    <w:p>
      <w:pPr>
        <w:spacing w:afterLines="50" w:after="151"/>
        <w:ind w:leftChars="64" w:left="707" w:hangingChars="283" w:hanging="566"/>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※２　また、それに係る経費の内訳を公募要領４の（３）「委託経費の対象となる経費」に従って記載した資料を別途提出するとともに、経費の積算に係る資料も提出してください。</w:t>
      </w:r>
    </w:p>
    <w:p>
      <w:pPr>
        <w:spacing w:afterLines="50" w:after="151"/>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（注１）各所要額は、消費税（1</w:t>
      </w:r>
      <w:r>
        <w:rPr>
          <w:rFonts w:asciiTheme="majorEastAsia" w:eastAsiaTheme="majorEastAsia" w:hAnsiTheme="majorEastAsia"/>
          <w:color w:val="000000" w:themeColor="text1"/>
          <w:sz w:val="20"/>
          <w:szCs w:val="20"/>
        </w:rPr>
        <w:t>0</w:t>
      </w:r>
      <w:r>
        <w:rPr>
          <w:rFonts w:asciiTheme="majorEastAsia" w:eastAsiaTheme="majorEastAsia" w:hAnsiTheme="majorEastAsia" w:hint="eastAsia"/>
          <w:color w:val="000000" w:themeColor="text1"/>
          <w:sz w:val="20"/>
          <w:szCs w:val="20"/>
        </w:rPr>
        <w:t>％）込みで記載してください。</w:t>
      </w:r>
    </w:p>
    <w:p>
      <w:pPr>
        <w:spacing w:afterLines="50" w:after="151"/>
        <w:ind w:left="600" w:hangingChars="300" w:hanging="6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（注２）外国での研究等を予定している場合は、備考欄に外国旅費の見積額を記載してください（記載例　20</w:t>
      </w:r>
      <w:r>
        <w:rPr>
          <w:rFonts w:asciiTheme="majorEastAsia" w:eastAsiaTheme="majorEastAsia" w:hAnsiTheme="majorEastAsia"/>
          <w:color w:val="000000" w:themeColor="text1"/>
          <w:sz w:val="20"/>
          <w:szCs w:val="20"/>
        </w:rPr>
        <w:t>23</w:t>
      </w:r>
      <w:r>
        <w:rPr>
          <w:rFonts w:asciiTheme="majorEastAsia" w:eastAsiaTheme="majorEastAsia" w:hAnsiTheme="majorEastAsia" w:hint="eastAsia"/>
          <w:color w:val="000000" w:themeColor="text1"/>
          <w:sz w:val="20"/>
          <w:szCs w:val="20"/>
        </w:rPr>
        <w:t>年度外国旅費○○○千円）。また、どのような研究をどこの国で行う必要があるのか、様式２－１の１の（３）の「試験研究計画の構成及び年次計画」に具体的に記載してください。</w:t>
      </w:r>
    </w:p>
    <w:p>
      <w:pPr>
        <w:ind w:left="600" w:hangingChars="300" w:hanging="600"/>
        <w:rPr>
          <w:rFonts w:ascii="ＭＳ 明朝"/>
          <w:color w:val="000000" w:themeColor="text1"/>
          <w:sz w:val="20"/>
          <w:szCs w:val="20"/>
        </w:rPr>
      </w:pPr>
      <w:r>
        <w:rPr>
          <w:rFonts w:ascii="ＭＳ 明朝" w:hAnsi="ＭＳ 明朝" w:hint="eastAsia"/>
          <w:sz w:val="20"/>
          <w:szCs w:val="20"/>
        </w:rPr>
        <w:t>（注３）消費税等相当額は、消費税課税事業者のみ消費税相当額を計上し、直接経費のうち非課税取引・不課税取引・免税取引に</w:t>
      </w:r>
      <w:r>
        <w:rPr>
          <w:rFonts w:ascii="ＭＳ 明朝" w:hAnsi="ＭＳ 明朝" w:hint="eastAsia"/>
          <w:color w:val="000000" w:themeColor="text1"/>
          <w:sz w:val="20"/>
          <w:szCs w:val="20"/>
        </w:rPr>
        <w:t>係る</w:t>
      </w:r>
      <w:r>
        <w:rPr>
          <w:rFonts w:ascii="ＭＳ 明朝" w:hAnsi="ＭＳ 明朝" w:hint="eastAsia"/>
          <w:color w:val="000000" w:themeColor="text1"/>
          <w:sz w:val="20"/>
          <w:szCs w:val="20"/>
        </w:rPr>
        <w:t>1</w:t>
      </w:r>
      <w:r>
        <w:rPr>
          <w:rFonts w:ascii="ＭＳ 明朝" w:hAnsi="ＭＳ 明朝"/>
          <w:color w:val="000000" w:themeColor="text1"/>
          <w:sz w:val="20"/>
          <w:szCs w:val="20"/>
        </w:rPr>
        <w:t>0</w:t>
      </w:r>
      <w:r>
        <w:rPr>
          <w:rFonts w:ascii="ＭＳ 明朝" w:hAnsi="ＭＳ 明朝" w:hint="eastAsia"/>
          <w:color w:val="000000" w:themeColor="text1"/>
          <w:sz w:val="20"/>
          <w:szCs w:val="20"/>
        </w:rPr>
        <w:t>％に相当する額を計上してください。具体的には、「３．人件費・謝金」の</w:t>
      </w:r>
      <w:r>
        <w:rPr>
          <w:rFonts w:ascii="ＭＳ 明朝" w:hAnsi="ＭＳ 明朝" w:hint="eastAsia"/>
          <w:color w:val="000000" w:themeColor="text1"/>
          <w:sz w:val="20"/>
          <w:szCs w:val="20"/>
        </w:rPr>
        <w:t>1</w:t>
      </w:r>
      <w:r>
        <w:rPr>
          <w:rFonts w:ascii="ＭＳ 明朝" w:hAnsi="ＭＳ 明朝"/>
          <w:color w:val="000000" w:themeColor="text1"/>
          <w:sz w:val="20"/>
          <w:szCs w:val="20"/>
        </w:rPr>
        <w:t>0</w:t>
      </w:r>
      <w:r>
        <w:rPr>
          <w:rFonts w:ascii="ＭＳ 明朝" w:hAnsi="ＭＳ 明朝" w:hint="eastAsia"/>
          <w:color w:val="000000" w:themeColor="text1"/>
          <w:sz w:val="20"/>
          <w:szCs w:val="20"/>
        </w:rPr>
        <w:t>％に相当する額を計上してください（人件費のうち派遣業者からの派遣研究員に係る経費は課税対象経費のため対象外）。また、「３．人件費・謝金」以外に非課税・不課税・免税取引を予定する場合は、把握できる範囲で計上してください。</w:t>
      </w:r>
    </w:p>
    <w:p>
      <w:pPr>
        <w:ind w:leftChars="300" w:left="660" w:rightChars="-129" w:right="-284" w:firstLineChars="100" w:firstLine="200"/>
        <w:rPr>
          <w:rFonts w:ascii="ＭＳ 明朝" w:hAnsi="ＭＳ 明朝"/>
          <w:color w:val="000000" w:themeColor="text1"/>
          <w:sz w:val="20"/>
          <w:szCs w:val="20"/>
        </w:rPr>
      </w:pPr>
      <w:r>
        <w:rPr>
          <w:rFonts w:ascii="ＭＳ 明朝" w:hAnsi="ＭＳ 明朝" w:hint="eastAsia"/>
          <w:color w:val="000000" w:themeColor="text1"/>
          <w:sz w:val="20"/>
          <w:szCs w:val="20"/>
        </w:rPr>
        <w:lastRenderedPageBreak/>
        <w:t>なお、地方公共団体・免税事業者の非課税団体等については計上できません（所要額欄に「－」を記載する）。</w:t>
      </w:r>
    </w:p>
    <w:p>
      <w:pPr>
        <w:ind w:left="600" w:rightChars="-129" w:right="-284" w:hangingChars="300" w:hanging="600"/>
        <w:rPr>
          <w:rFonts w:ascii="ＭＳ 明朝" w:hAnsi="ＭＳ 明朝"/>
          <w:color w:val="000000" w:themeColor="text1"/>
          <w:sz w:val="20"/>
          <w:szCs w:val="20"/>
        </w:rPr>
      </w:pPr>
    </w:p>
    <w:p>
      <w:pPr>
        <w:ind w:left="600" w:rightChars="-129" w:right="-284"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（注４）間接経費</w:t>
      </w:r>
      <w:r>
        <w:rPr>
          <w:rFonts w:ascii="ＭＳ 明朝" w:hAnsi="ＭＳ 明朝"/>
          <w:color w:val="000000" w:themeColor="text1"/>
          <w:sz w:val="20"/>
          <w:szCs w:val="20"/>
        </w:rPr>
        <w:t>は、</w:t>
      </w:r>
      <w:bookmarkStart w:id="22" w:name="_Hlk134439557"/>
      <w:r>
        <w:rPr>
          <w:rFonts w:ascii="ＭＳ 明朝" w:hAnsi="ＭＳ 明朝" w:hint="eastAsia"/>
          <w:color w:val="000000" w:themeColor="text1"/>
          <w:sz w:val="20"/>
          <w:szCs w:val="20"/>
        </w:rPr>
        <w:t>各構成員の</w:t>
      </w:r>
      <w:r>
        <w:rPr>
          <w:rFonts w:ascii="ＭＳ 明朝" w:hAnsi="ＭＳ 明朝"/>
          <w:color w:val="000000" w:themeColor="text1"/>
          <w:sz w:val="20"/>
          <w:szCs w:val="20"/>
        </w:rPr>
        <w:t>直接経費総額の</w:t>
      </w:r>
      <w:r>
        <w:rPr>
          <w:rFonts w:ascii="ＭＳ 明朝" w:hAnsi="ＭＳ 明朝" w:hint="eastAsia"/>
          <w:color w:val="000000" w:themeColor="text1"/>
          <w:sz w:val="20"/>
          <w:szCs w:val="20"/>
        </w:rPr>
        <w:t>下記割合</w:t>
      </w:r>
      <w:bookmarkEnd w:id="22"/>
      <w:r>
        <w:rPr>
          <w:rFonts w:ascii="ＭＳ 明朝" w:hAnsi="ＭＳ 明朝" w:hint="eastAsia"/>
          <w:color w:val="000000" w:themeColor="text1"/>
          <w:sz w:val="20"/>
          <w:szCs w:val="20"/>
        </w:rPr>
        <w:t>に</w:t>
      </w:r>
      <w:r>
        <w:rPr>
          <w:rFonts w:ascii="ＭＳ 明朝" w:hAnsi="ＭＳ 明朝"/>
          <w:color w:val="000000" w:themeColor="text1"/>
          <w:sz w:val="20"/>
          <w:szCs w:val="20"/>
        </w:rPr>
        <w:t>相当する額以内で計上し</w:t>
      </w:r>
      <w:r>
        <w:rPr>
          <w:rFonts w:ascii="ＭＳ 明朝" w:hAnsi="ＭＳ 明朝" w:hint="eastAsia"/>
          <w:color w:val="000000" w:themeColor="text1"/>
          <w:sz w:val="20"/>
          <w:szCs w:val="20"/>
        </w:rPr>
        <w:t>てください</w:t>
      </w:r>
      <w:r>
        <w:rPr>
          <w:rFonts w:ascii="ＭＳ 明朝" w:hAnsi="ＭＳ 明朝"/>
          <w:color w:val="000000" w:themeColor="text1"/>
          <w:sz w:val="20"/>
          <w:szCs w:val="20"/>
        </w:rPr>
        <w:t>。</w:t>
      </w:r>
    </w:p>
    <w:p>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・大学</w:t>
      </w:r>
      <w:r>
        <w:rPr>
          <w:rFonts w:ascii="ＭＳ 明朝" w:hAnsi="ＭＳ 明朝" w:hint="eastAsia"/>
          <w:color w:val="000000" w:themeColor="text1"/>
          <w:sz w:val="20"/>
          <w:szCs w:val="20"/>
        </w:rPr>
        <w:t>等（※</w:t>
      </w:r>
      <w:r>
        <w:rPr>
          <w:rFonts w:ascii="ＭＳ 明朝" w:hAnsi="ＭＳ 明朝"/>
          <w:color w:val="000000" w:themeColor="text1"/>
          <w:sz w:val="20"/>
          <w:szCs w:val="20"/>
        </w:rPr>
        <w:t>１</w:t>
      </w:r>
      <w:r>
        <w:rPr>
          <w:rFonts w:ascii="ＭＳ 明朝" w:hAnsi="ＭＳ 明朝" w:hint="eastAsia"/>
          <w:color w:val="000000" w:themeColor="text1"/>
          <w:sz w:val="20"/>
          <w:szCs w:val="20"/>
        </w:rPr>
        <w:t>）、国立</w:t>
      </w:r>
      <w:r>
        <w:rPr>
          <w:rFonts w:ascii="ＭＳ 明朝" w:hAnsi="ＭＳ 明朝"/>
          <w:color w:val="000000" w:themeColor="text1"/>
          <w:sz w:val="20"/>
          <w:szCs w:val="20"/>
        </w:rPr>
        <w:t>研究開発法人</w:t>
      </w:r>
      <w:r>
        <w:rPr>
          <w:rFonts w:ascii="ＭＳ 明朝" w:hAnsi="ＭＳ 明朝" w:hint="eastAsia"/>
          <w:color w:val="000000" w:themeColor="text1"/>
          <w:sz w:val="20"/>
          <w:szCs w:val="20"/>
        </w:rPr>
        <w:t>、独立行政法人及び公益法人</w:t>
      </w:r>
      <w:r>
        <w:rPr>
          <w:rFonts w:ascii="ＭＳ 明朝" w:hAnsi="ＭＳ 明朝"/>
          <w:color w:val="000000" w:themeColor="text1"/>
          <w:sz w:val="20"/>
          <w:szCs w:val="20"/>
        </w:rPr>
        <w:t xml:space="preserve">　　　</w:t>
      </w:r>
    </w:p>
    <w:p>
      <w:pPr>
        <w:ind w:rightChars="-129" w:right="-284" w:firstLineChars="500" w:firstLine="1000"/>
        <w:rPr>
          <w:rFonts w:ascii="ＭＳ 明朝" w:hAnsi="ＭＳ 明朝"/>
          <w:color w:val="000000" w:themeColor="text1"/>
          <w:sz w:val="20"/>
          <w:szCs w:val="20"/>
        </w:rPr>
      </w:pPr>
      <w:r>
        <w:rPr>
          <w:rFonts w:ascii="ＭＳ 明朝" w:hAnsi="ＭＳ 明朝"/>
          <w:color w:val="000000" w:themeColor="text1"/>
          <w:sz w:val="20"/>
          <w:szCs w:val="20"/>
        </w:rPr>
        <w:t>１５％</w:t>
      </w:r>
      <w:r>
        <w:rPr>
          <w:rFonts w:ascii="ＭＳ 明朝" w:hAnsi="ＭＳ 明朝" w:hint="eastAsia"/>
          <w:color w:val="000000" w:themeColor="text1"/>
          <w:sz w:val="20"/>
          <w:szCs w:val="20"/>
        </w:rPr>
        <w:t>（大学</w:t>
      </w:r>
      <w:r>
        <w:rPr>
          <w:rFonts w:ascii="ＭＳ 明朝" w:hAnsi="ＭＳ 明朝"/>
          <w:color w:val="000000" w:themeColor="text1"/>
          <w:sz w:val="20"/>
          <w:szCs w:val="20"/>
        </w:rPr>
        <w:t>にあっては</w:t>
      </w:r>
      <w:r>
        <w:rPr>
          <w:rFonts w:ascii="ＭＳ 明朝" w:hAnsi="ＭＳ 明朝" w:hint="eastAsia"/>
          <w:color w:val="000000" w:themeColor="text1"/>
          <w:sz w:val="20"/>
          <w:szCs w:val="20"/>
        </w:rPr>
        <w:t>、委託業務</w:t>
      </w:r>
      <w:r>
        <w:rPr>
          <w:rFonts w:ascii="ＭＳ 明朝" w:hAnsi="ＭＳ 明朝"/>
          <w:color w:val="000000" w:themeColor="text1"/>
          <w:sz w:val="20"/>
          <w:szCs w:val="20"/>
        </w:rPr>
        <w:t>に直接従事する</w:t>
      </w:r>
      <w:r>
        <w:rPr>
          <w:rFonts w:ascii="ＭＳ 明朝" w:hAnsi="ＭＳ 明朝" w:hint="eastAsia"/>
          <w:color w:val="000000" w:themeColor="text1"/>
          <w:sz w:val="20"/>
          <w:szCs w:val="20"/>
        </w:rPr>
        <w:t>研究室</w:t>
      </w:r>
      <w:r>
        <w:rPr>
          <w:rFonts w:ascii="ＭＳ 明朝" w:hAnsi="ＭＳ 明朝"/>
          <w:color w:val="000000" w:themeColor="text1"/>
          <w:sz w:val="20"/>
          <w:szCs w:val="20"/>
        </w:rPr>
        <w:t>等に必要な間接経費</w:t>
      </w:r>
      <w:r>
        <w:rPr>
          <w:rFonts w:ascii="ＭＳ 明朝" w:hAnsi="ＭＳ 明朝" w:hint="eastAsia"/>
          <w:color w:val="000000" w:themeColor="text1"/>
          <w:sz w:val="20"/>
          <w:szCs w:val="20"/>
        </w:rPr>
        <w:t>を配分する場合</w:t>
      </w:r>
      <w:r>
        <w:rPr>
          <w:rFonts w:ascii="ＭＳ 明朝" w:hAnsi="ＭＳ 明朝"/>
          <w:color w:val="000000" w:themeColor="text1"/>
          <w:sz w:val="20"/>
          <w:szCs w:val="20"/>
        </w:rPr>
        <w:t>１５％</w:t>
      </w:r>
    </w:p>
    <w:p>
      <w:pPr>
        <w:ind w:rightChars="-129" w:right="-284" w:firstLineChars="500" w:firstLine="1000"/>
        <w:rPr>
          <w:rFonts w:ascii="ＭＳ 明朝" w:hAnsi="ＭＳ 明朝"/>
          <w:color w:val="000000" w:themeColor="text1"/>
          <w:sz w:val="20"/>
          <w:szCs w:val="20"/>
        </w:rPr>
      </w:pPr>
      <w:r>
        <w:rPr>
          <w:rFonts w:ascii="ＭＳ 明朝" w:hAnsi="ＭＳ 明朝"/>
          <w:color w:val="000000" w:themeColor="text1"/>
          <w:sz w:val="20"/>
          <w:szCs w:val="20"/>
        </w:rPr>
        <w:t>加算できます</w:t>
      </w:r>
      <w:r>
        <w:rPr>
          <w:rFonts w:ascii="ＭＳ 明朝" w:hAnsi="ＭＳ 明朝" w:hint="eastAsia"/>
          <w:color w:val="000000" w:themeColor="text1"/>
          <w:sz w:val="20"/>
          <w:szCs w:val="20"/>
        </w:rPr>
        <w:t>。</w:t>
      </w:r>
      <w:r>
        <w:rPr>
          <w:rFonts w:ascii="ＭＳ 明朝" w:hAnsi="ＭＳ 明朝"/>
          <w:color w:val="000000" w:themeColor="text1"/>
          <w:sz w:val="20"/>
          <w:szCs w:val="20"/>
        </w:rPr>
        <w:t>）</w:t>
      </w:r>
    </w:p>
    <w:p>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hint="eastAsia"/>
          <w:color w:val="000000" w:themeColor="text1"/>
          <w:sz w:val="20"/>
          <w:szCs w:val="20"/>
        </w:rPr>
        <w:t>・企業</w:t>
      </w:r>
      <w:r>
        <w:rPr>
          <w:rFonts w:ascii="ＭＳ 明朝" w:hAnsi="ＭＳ 明朝"/>
          <w:color w:val="000000" w:themeColor="text1"/>
          <w:sz w:val="20"/>
          <w:szCs w:val="20"/>
        </w:rPr>
        <w:t>（中小企業を除く）　　　１０</w:t>
      </w:r>
      <w:r>
        <w:rPr>
          <w:rFonts w:ascii="ＭＳ 明朝" w:hAnsi="ＭＳ 明朝" w:hint="eastAsia"/>
          <w:color w:val="000000" w:themeColor="text1"/>
          <w:sz w:val="20"/>
          <w:szCs w:val="20"/>
        </w:rPr>
        <w:t>％</w:t>
      </w:r>
    </w:p>
    <w:p>
      <w:pPr>
        <w:ind w:left="1000" w:rightChars="-129" w:right="-284" w:hangingChars="500" w:hanging="1000"/>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Pr>
          <w:rFonts w:ascii="ＭＳ 明朝" w:hAnsi="ＭＳ 明朝" w:hint="eastAsia"/>
          <w:color w:val="000000" w:themeColor="text1"/>
          <w:sz w:val="20"/>
          <w:szCs w:val="20"/>
        </w:rPr>
        <w:t>・</w:t>
      </w:r>
      <w:r>
        <w:rPr>
          <w:rFonts w:ascii="ＭＳ 明朝" w:hAnsi="ＭＳ 明朝"/>
          <w:color w:val="000000" w:themeColor="text1"/>
          <w:sz w:val="20"/>
          <w:szCs w:val="20"/>
        </w:rPr>
        <w:t>中小企業</w:t>
      </w:r>
      <w:r>
        <w:rPr>
          <w:rFonts w:ascii="ＭＳ 明朝" w:hAnsi="ＭＳ 明朝" w:hint="eastAsia"/>
          <w:color w:val="000000" w:themeColor="text1"/>
          <w:sz w:val="20"/>
          <w:szCs w:val="20"/>
        </w:rPr>
        <w:t>（※２）</w:t>
      </w:r>
      <w:r>
        <w:rPr>
          <w:rFonts w:ascii="ＭＳ 明朝" w:hAnsi="ＭＳ 明朝"/>
          <w:color w:val="000000" w:themeColor="text1"/>
          <w:sz w:val="20"/>
          <w:szCs w:val="20"/>
        </w:rPr>
        <w:t>及び</w:t>
      </w:r>
      <w:r>
        <w:rPr>
          <w:rFonts w:ascii="ＭＳ 明朝" w:hAnsi="ＭＳ 明朝" w:hint="eastAsia"/>
          <w:color w:val="000000" w:themeColor="text1"/>
          <w:sz w:val="20"/>
          <w:szCs w:val="20"/>
        </w:rPr>
        <w:t>技術</w:t>
      </w:r>
      <w:r>
        <w:rPr>
          <w:rFonts w:ascii="ＭＳ 明朝" w:hAnsi="ＭＳ 明朝"/>
          <w:color w:val="000000" w:themeColor="text1"/>
          <w:sz w:val="20"/>
          <w:szCs w:val="20"/>
        </w:rPr>
        <w:t>研究組合　　　２０％</w:t>
      </w:r>
    </w:p>
    <w:p>
      <w:pPr>
        <w:ind w:left="600" w:rightChars="-129" w:right="-284" w:hangingChars="300" w:hanging="600"/>
        <w:rPr>
          <w:rFonts w:ascii="ＭＳ 明朝" w:hAnsi="ＭＳ 明朝"/>
          <w:color w:val="000000" w:themeColor="text1"/>
          <w:sz w:val="20"/>
          <w:szCs w:val="20"/>
        </w:rPr>
      </w:pPr>
    </w:p>
    <w:p>
      <w:pPr>
        <w:ind w:leftChars="64" w:left="709" w:hangingChars="284" w:hanging="568"/>
        <w:rPr>
          <w:rFonts w:ascii="ＭＳ 明朝"/>
          <w:sz w:val="20"/>
          <w:szCs w:val="20"/>
        </w:rPr>
      </w:pPr>
      <w:bookmarkStart w:id="23" w:name="_Hlk519105873"/>
      <w:r>
        <w:rPr>
          <w:rFonts w:ascii="ＭＳ 明朝" w:hint="eastAsia"/>
          <w:sz w:val="20"/>
          <w:szCs w:val="20"/>
        </w:rPr>
        <w:t>※</w:t>
      </w:r>
      <w:r>
        <w:rPr>
          <w:rFonts w:ascii="ＭＳ 明朝"/>
          <w:sz w:val="20"/>
          <w:szCs w:val="20"/>
        </w:rPr>
        <w:t>１</w:t>
      </w:r>
      <w:r>
        <w:rPr>
          <w:rFonts w:ascii="ＭＳ 明朝" w:hint="eastAsia"/>
          <w:sz w:val="20"/>
          <w:szCs w:val="20"/>
        </w:rPr>
        <w:t>大学</w:t>
      </w:r>
      <w:r>
        <w:rPr>
          <w:rFonts w:ascii="ＭＳ 明朝"/>
          <w:sz w:val="20"/>
          <w:szCs w:val="20"/>
        </w:rPr>
        <w:t>等とは、国立大学法人、大学共同利用</w:t>
      </w:r>
      <w:r>
        <w:rPr>
          <w:rFonts w:ascii="ＭＳ 明朝" w:hint="eastAsia"/>
          <w:sz w:val="20"/>
          <w:szCs w:val="20"/>
        </w:rPr>
        <w:t>機関</w:t>
      </w:r>
      <w:r>
        <w:rPr>
          <w:rFonts w:ascii="ＭＳ 明朝"/>
          <w:sz w:val="20"/>
          <w:szCs w:val="20"/>
        </w:rPr>
        <w:t>法人、公立大学、</w:t>
      </w:r>
      <w:r>
        <w:rPr>
          <w:rFonts w:ascii="ＭＳ 明朝" w:hint="eastAsia"/>
          <w:sz w:val="20"/>
          <w:szCs w:val="20"/>
        </w:rPr>
        <w:t>私立</w:t>
      </w:r>
      <w:r>
        <w:rPr>
          <w:rFonts w:ascii="ＭＳ 明朝"/>
          <w:sz w:val="20"/>
          <w:szCs w:val="20"/>
        </w:rPr>
        <w:t>大学</w:t>
      </w:r>
      <w:r>
        <w:rPr>
          <w:rFonts w:ascii="ＭＳ 明朝" w:hint="eastAsia"/>
          <w:sz w:val="20"/>
          <w:szCs w:val="20"/>
        </w:rPr>
        <w:t>、</w:t>
      </w:r>
      <w:r>
        <w:rPr>
          <w:rFonts w:ascii="ＭＳ 明朝"/>
          <w:sz w:val="20"/>
          <w:szCs w:val="20"/>
        </w:rPr>
        <w:t>高等専門学校</w:t>
      </w:r>
      <w:r>
        <w:rPr>
          <w:rFonts w:ascii="ＭＳ 明朝" w:hint="eastAsia"/>
          <w:sz w:val="20"/>
          <w:szCs w:val="20"/>
        </w:rPr>
        <w:t>を</w:t>
      </w:r>
      <w:r>
        <w:rPr>
          <w:rFonts w:ascii="ＭＳ 明朝"/>
          <w:sz w:val="20"/>
          <w:szCs w:val="20"/>
        </w:rPr>
        <w:t>示します。</w:t>
      </w:r>
    </w:p>
    <w:p>
      <w:pPr>
        <w:ind w:leftChars="64" w:left="709" w:hangingChars="284" w:hanging="568"/>
        <w:rPr>
          <w:rFonts w:ascii="ＭＳ 明朝"/>
          <w:sz w:val="20"/>
          <w:szCs w:val="20"/>
        </w:rPr>
      </w:pPr>
      <w:r>
        <w:rPr>
          <w:rFonts w:ascii="ＭＳ 明朝" w:hint="eastAsia"/>
          <w:sz w:val="20"/>
          <w:szCs w:val="20"/>
        </w:rPr>
        <w:t>※２中小</w:t>
      </w:r>
      <w:r>
        <w:rPr>
          <w:rFonts w:ascii="ＭＳ 明朝"/>
          <w:sz w:val="20"/>
          <w:szCs w:val="20"/>
        </w:rPr>
        <w:t>企業とは、</w:t>
      </w:r>
      <w:r>
        <w:rPr>
          <w:rFonts w:ascii="ＭＳ 明朝" w:hint="eastAsia"/>
          <w:sz w:val="20"/>
          <w:szCs w:val="20"/>
        </w:rPr>
        <w:t>中小</w:t>
      </w:r>
      <w:r>
        <w:rPr>
          <w:rFonts w:ascii="ＭＳ 明朝"/>
          <w:sz w:val="20"/>
          <w:szCs w:val="20"/>
        </w:rPr>
        <w:t>企業基本法第２条を準用し、</w:t>
      </w:r>
      <w:r>
        <w:rPr>
          <w:rFonts w:ascii="ＭＳ 明朝" w:hint="eastAsia"/>
          <w:sz w:val="20"/>
          <w:szCs w:val="20"/>
        </w:rPr>
        <w:t>以下</w:t>
      </w:r>
      <w:r>
        <w:rPr>
          <w:rFonts w:ascii="ＭＳ 明朝"/>
          <w:sz w:val="20"/>
          <w:szCs w:val="20"/>
        </w:rPr>
        <w:t>に定める「主たる</w:t>
      </w:r>
      <w:r>
        <w:rPr>
          <w:rFonts w:ascii="ＭＳ 明朝" w:hint="eastAsia"/>
          <w:sz w:val="20"/>
          <w:szCs w:val="20"/>
        </w:rPr>
        <w:t>事業として</w:t>
      </w:r>
      <w:r>
        <w:rPr>
          <w:rFonts w:ascii="ＭＳ 明朝"/>
          <w:sz w:val="20"/>
          <w:szCs w:val="20"/>
        </w:rPr>
        <w:t>営んでいる</w:t>
      </w:r>
      <w:r>
        <w:rPr>
          <w:rFonts w:ascii="ＭＳ 明朝" w:hint="eastAsia"/>
          <w:sz w:val="20"/>
          <w:szCs w:val="20"/>
        </w:rPr>
        <w:t>業種</w:t>
      </w:r>
      <w:r>
        <w:rPr>
          <w:rFonts w:ascii="ＭＳ 明朝"/>
          <w:sz w:val="20"/>
          <w:szCs w:val="20"/>
        </w:rPr>
        <w:t>」により契約時の直近の</w:t>
      </w:r>
      <w:r>
        <w:rPr>
          <w:rFonts w:ascii="ＭＳ 明朝" w:hint="eastAsia"/>
          <w:sz w:val="20"/>
          <w:szCs w:val="20"/>
        </w:rPr>
        <w:t>状況において</w:t>
      </w:r>
      <w:r>
        <w:rPr>
          <w:rFonts w:ascii="ＭＳ 明朝"/>
          <w:sz w:val="20"/>
          <w:szCs w:val="20"/>
        </w:rPr>
        <w:t>、Ａ又はＢのいずれかの基準を満たす</w:t>
      </w:r>
      <w:r>
        <w:rPr>
          <w:rFonts w:ascii="ＭＳ 明朝" w:hint="eastAsia"/>
          <w:sz w:val="20"/>
          <w:szCs w:val="20"/>
        </w:rPr>
        <w:t>法人です</w:t>
      </w:r>
      <w:r>
        <w:rPr>
          <w:rFonts w:ascii="ＭＳ 明朝"/>
          <w:sz w:val="20"/>
          <w:szCs w:val="20"/>
        </w:rPr>
        <w:t>。</w:t>
      </w:r>
    </w:p>
    <w:p>
      <w:pPr>
        <w:ind w:leftChars="64" w:left="709" w:hangingChars="284" w:hanging="568"/>
        <w:rPr>
          <w:rFonts w:ascii="ＭＳ 明朝"/>
          <w:sz w:val="20"/>
          <w:szCs w:val="2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268"/>
        <w:gridCol w:w="2409"/>
      </w:tblGrid>
      <w:tr>
        <w:trPr>
          <w:trHeight w:val="516"/>
        </w:trPr>
        <w:tc>
          <w:tcPr>
            <w:tcW w:w="3969" w:type="dxa"/>
          </w:tcPr>
          <w:bookmarkEnd w:id="23"/>
          <w:p>
            <w:pPr>
              <w:spacing w:afterLines="50" w:after="151"/>
              <w:jc w:val="left"/>
              <w:rPr>
                <w:rFonts w:ascii="ＭＳ 明朝"/>
                <w:sz w:val="20"/>
                <w:szCs w:val="20"/>
              </w:rPr>
            </w:pPr>
            <w:r>
              <w:rPr>
                <w:rFonts w:ascii="ＭＳ 明朝" w:hint="eastAsia"/>
                <w:sz w:val="20"/>
                <w:szCs w:val="20"/>
              </w:rPr>
              <w:t>主たる</w:t>
            </w:r>
            <w:r>
              <w:rPr>
                <w:rFonts w:ascii="ＭＳ 明朝"/>
                <w:sz w:val="20"/>
                <w:szCs w:val="20"/>
              </w:rPr>
              <w:t>授業として営んでいる業種</w:t>
            </w:r>
            <w:r>
              <w:rPr>
                <w:rFonts w:ascii="ＭＳ 明朝" w:hint="eastAsia"/>
                <w:sz w:val="20"/>
                <w:szCs w:val="20"/>
              </w:rPr>
              <w:t>（</w:t>
            </w:r>
            <w:r>
              <w:rPr>
                <w:rFonts w:ascii="ＭＳ 明朝" w:eastAsia="ＭＳ 明朝" w:hAnsi="ＭＳ 明朝" w:cs="ＭＳ 明朝" w:hint="eastAsia"/>
                <w:sz w:val="20"/>
                <w:szCs w:val="20"/>
              </w:rPr>
              <w:t>※</w:t>
            </w:r>
            <w:r>
              <w:rPr>
                <w:rFonts w:ascii="ＭＳ 明朝"/>
                <w:sz w:val="20"/>
                <w:szCs w:val="20"/>
              </w:rPr>
              <w:t>１</w:t>
            </w:r>
            <w:r>
              <w:rPr>
                <w:rFonts w:ascii="ＭＳ 明朝" w:hint="eastAsia"/>
                <w:sz w:val="20"/>
                <w:szCs w:val="20"/>
              </w:rPr>
              <w:t>）</w:t>
            </w:r>
          </w:p>
        </w:tc>
        <w:tc>
          <w:tcPr>
            <w:tcW w:w="2268" w:type="dxa"/>
            <w:shd w:val="clear" w:color="auto" w:fill="auto"/>
          </w:tcPr>
          <w:p>
            <w:pPr>
              <w:widowControl/>
              <w:jc w:val="left"/>
              <w:rPr>
                <w:rFonts w:ascii="ＭＳ 明朝"/>
                <w:sz w:val="20"/>
                <w:szCs w:val="20"/>
              </w:rPr>
            </w:pPr>
            <w:r>
              <w:rPr>
                <w:rFonts w:ascii="ＭＳ 明朝" w:hint="eastAsia"/>
                <w:sz w:val="20"/>
                <w:szCs w:val="20"/>
              </w:rPr>
              <w:t>Ａ</w:t>
            </w:r>
            <w:r>
              <w:rPr>
                <w:rFonts w:ascii="ＭＳ 明朝" w:hint="eastAsia"/>
                <w:sz w:val="20"/>
                <w:szCs w:val="20"/>
              </w:rPr>
              <w:t xml:space="preserve"> </w:t>
            </w:r>
            <w:r>
              <w:rPr>
                <w:rFonts w:ascii="ＭＳ 明朝" w:hint="eastAsia"/>
                <w:sz w:val="20"/>
                <w:szCs w:val="20"/>
              </w:rPr>
              <w:t>資本金基準（</w:t>
            </w:r>
            <w:r>
              <w:rPr>
                <w:rFonts w:ascii="ＭＳ 明朝" w:eastAsia="ＭＳ 明朝" w:hAnsi="ＭＳ 明朝" w:cs="ＭＳ 明朝" w:hint="eastAsia"/>
                <w:sz w:val="20"/>
                <w:szCs w:val="20"/>
              </w:rPr>
              <w:t>※</w:t>
            </w:r>
            <w:r>
              <w:rPr>
                <w:rFonts w:ascii="ＭＳ 明朝"/>
                <w:sz w:val="20"/>
                <w:szCs w:val="20"/>
              </w:rPr>
              <w:t>２</w:t>
            </w:r>
            <w:r>
              <w:rPr>
                <w:rFonts w:ascii="ＭＳ 明朝" w:hint="eastAsia"/>
                <w:sz w:val="20"/>
                <w:szCs w:val="20"/>
              </w:rPr>
              <w:t>）</w:t>
            </w:r>
          </w:p>
        </w:tc>
        <w:tc>
          <w:tcPr>
            <w:tcW w:w="2409" w:type="dxa"/>
            <w:shd w:val="clear" w:color="auto" w:fill="auto"/>
          </w:tcPr>
          <w:p>
            <w:pPr>
              <w:widowControl/>
              <w:jc w:val="left"/>
              <w:rPr>
                <w:rFonts w:ascii="ＭＳ 明朝"/>
                <w:sz w:val="20"/>
                <w:szCs w:val="20"/>
              </w:rPr>
            </w:pPr>
            <w:r>
              <w:rPr>
                <w:rFonts w:ascii="ＭＳ 明朝" w:hint="eastAsia"/>
                <w:sz w:val="20"/>
                <w:szCs w:val="20"/>
              </w:rPr>
              <w:t>Ｂ</w:t>
            </w:r>
            <w:r>
              <w:rPr>
                <w:rFonts w:ascii="ＭＳ 明朝"/>
                <w:sz w:val="20"/>
                <w:szCs w:val="20"/>
              </w:rPr>
              <w:t xml:space="preserve">　</w:t>
            </w:r>
            <w:r>
              <w:rPr>
                <w:rFonts w:ascii="ＭＳ 明朝" w:hint="eastAsia"/>
                <w:sz w:val="20"/>
                <w:szCs w:val="20"/>
              </w:rPr>
              <w:t>従業</w:t>
            </w:r>
            <w:r>
              <w:rPr>
                <w:rFonts w:ascii="ＭＳ 明朝"/>
                <w:sz w:val="20"/>
                <w:szCs w:val="20"/>
              </w:rPr>
              <w:t>員基準</w:t>
            </w:r>
            <w:r>
              <w:rPr>
                <w:rFonts w:ascii="ＭＳ 明朝" w:hint="eastAsia"/>
                <w:sz w:val="20"/>
                <w:szCs w:val="20"/>
              </w:rPr>
              <w:t>（※</w:t>
            </w:r>
            <w:r>
              <w:rPr>
                <w:rFonts w:ascii="ＭＳ 明朝"/>
                <w:sz w:val="20"/>
                <w:szCs w:val="20"/>
              </w:rPr>
              <w:t>３</w:t>
            </w:r>
            <w:r>
              <w:rPr>
                <w:rFonts w:ascii="ＭＳ 明朝" w:hint="eastAsia"/>
                <w:sz w:val="20"/>
                <w:szCs w:val="20"/>
              </w:rPr>
              <w:t>）</w:t>
            </w:r>
          </w:p>
        </w:tc>
      </w:tr>
      <w:tr>
        <w:trPr>
          <w:trHeight w:val="516"/>
        </w:trPr>
        <w:tc>
          <w:tcPr>
            <w:tcW w:w="3969" w:type="dxa"/>
          </w:tcPr>
          <w:p>
            <w:pPr>
              <w:spacing w:afterLines="50" w:after="151"/>
              <w:rPr>
                <w:rFonts w:ascii="ＭＳ 明朝"/>
                <w:sz w:val="20"/>
                <w:szCs w:val="20"/>
              </w:rPr>
            </w:pPr>
            <w:r>
              <w:rPr>
                <w:rFonts w:ascii="ＭＳ 明朝" w:hint="eastAsia"/>
                <w:sz w:val="20"/>
                <w:szCs w:val="20"/>
              </w:rPr>
              <w:t>製造業</w:t>
            </w:r>
            <w:r>
              <w:rPr>
                <w:rFonts w:ascii="ＭＳ 明朝"/>
                <w:sz w:val="20"/>
                <w:szCs w:val="20"/>
              </w:rPr>
              <w:t>、建設業、運輸業、その他の業種</w:t>
            </w:r>
          </w:p>
          <w:p>
            <w:pPr>
              <w:spacing w:afterLines="50" w:after="151"/>
              <w:rPr>
                <w:rFonts w:ascii="ＭＳ 明朝"/>
                <w:sz w:val="20"/>
                <w:szCs w:val="20"/>
              </w:rPr>
            </w:pPr>
            <w:r>
              <w:rPr>
                <w:rFonts w:ascii="ＭＳ 明朝" w:hint="eastAsia"/>
                <w:sz w:val="20"/>
                <w:szCs w:val="20"/>
              </w:rPr>
              <w:t>（下記</w:t>
            </w:r>
            <w:r>
              <w:rPr>
                <w:rFonts w:ascii="ＭＳ 明朝"/>
                <w:sz w:val="20"/>
                <w:szCs w:val="20"/>
              </w:rPr>
              <w:t>以外）</w:t>
            </w:r>
          </w:p>
        </w:tc>
        <w:tc>
          <w:tcPr>
            <w:tcW w:w="2268" w:type="dxa"/>
            <w:shd w:val="clear" w:color="auto" w:fill="auto"/>
          </w:tcPr>
          <w:p>
            <w:pPr>
              <w:widowControl/>
              <w:jc w:val="left"/>
              <w:rPr>
                <w:rFonts w:ascii="ＭＳ 明朝"/>
                <w:sz w:val="20"/>
                <w:szCs w:val="20"/>
              </w:rPr>
            </w:pPr>
            <w:r>
              <w:rPr>
                <w:rFonts w:ascii="ＭＳ 明朝" w:hint="eastAsia"/>
                <w:sz w:val="20"/>
                <w:szCs w:val="20"/>
              </w:rPr>
              <w:t>３</w:t>
            </w:r>
            <w:r>
              <w:rPr>
                <w:rFonts w:ascii="ＭＳ 明朝"/>
                <w:sz w:val="20"/>
                <w:szCs w:val="20"/>
              </w:rPr>
              <w:t>億円以下</w:t>
            </w:r>
          </w:p>
        </w:tc>
        <w:tc>
          <w:tcPr>
            <w:tcW w:w="2409" w:type="dxa"/>
            <w:shd w:val="clear" w:color="auto" w:fill="auto"/>
          </w:tcPr>
          <w:p>
            <w:pPr>
              <w:widowControl/>
              <w:jc w:val="left"/>
              <w:rPr>
                <w:rFonts w:ascii="ＭＳ 明朝"/>
                <w:sz w:val="20"/>
                <w:szCs w:val="20"/>
              </w:rPr>
            </w:pPr>
            <w:r>
              <w:rPr>
                <w:rFonts w:ascii="ＭＳ 明朝" w:hint="eastAsia"/>
                <w:sz w:val="20"/>
                <w:szCs w:val="20"/>
              </w:rPr>
              <w:t>３００</w:t>
            </w:r>
            <w:r>
              <w:rPr>
                <w:rFonts w:ascii="ＭＳ 明朝"/>
                <w:sz w:val="20"/>
                <w:szCs w:val="20"/>
              </w:rPr>
              <w:t>人以下</w:t>
            </w:r>
          </w:p>
        </w:tc>
      </w:tr>
      <w:tr>
        <w:trPr>
          <w:trHeight w:val="516"/>
        </w:trPr>
        <w:tc>
          <w:tcPr>
            <w:tcW w:w="3969" w:type="dxa"/>
          </w:tcPr>
          <w:p>
            <w:pPr>
              <w:spacing w:afterLines="50" w:after="151"/>
              <w:rPr>
                <w:rFonts w:ascii="ＭＳ 明朝"/>
                <w:sz w:val="20"/>
                <w:szCs w:val="20"/>
              </w:rPr>
            </w:pPr>
            <w:r>
              <w:rPr>
                <w:rFonts w:ascii="ＭＳ 明朝" w:hint="eastAsia"/>
                <w:sz w:val="20"/>
                <w:szCs w:val="20"/>
              </w:rPr>
              <w:t>卸売業</w:t>
            </w:r>
          </w:p>
        </w:tc>
        <w:tc>
          <w:tcPr>
            <w:tcW w:w="2268" w:type="dxa"/>
            <w:shd w:val="clear" w:color="auto" w:fill="auto"/>
          </w:tcPr>
          <w:p>
            <w:pPr>
              <w:widowControl/>
              <w:jc w:val="left"/>
              <w:rPr>
                <w:rFonts w:ascii="ＭＳ 明朝"/>
                <w:sz w:val="20"/>
                <w:szCs w:val="20"/>
              </w:rPr>
            </w:pPr>
            <w:r>
              <w:rPr>
                <w:rFonts w:ascii="ＭＳ 明朝" w:hint="eastAsia"/>
                <w:sz w:val="20"/>
                <w:szCs w:val="20"/>
              </w:rPr>
              <w:t>１億円</w:t>
            </w:r>
            <w:r>
              <w:rPr>
                <w:rFonts w:ascii="ＭＳ 明朝"/>
                <w:sz w:val="20"/>
                <w:szCs w:val="20"/>
              </w:rPr>
              <w:t>以下</w:t>
            </w:r>
          </w:p>
        </w:tc>
        <w:tc>
          <w:tcPr>
            <w:tcW w:w="2409" w:type="dxa"/>
            <w:shd w:val="clear" w:color="auto" w:fill="auto"/>
          </w:tcPr>
          <w:p>
            <w:pPr>
              <w:widowControl/>
              <w:jc w:val="left"/>
              <w:rPr>
                <w:rFonts w:ascii="ＭＳ 明朝"/>
                <w:sz w:val="20"/>
                <w:szCs w:val="20"/>
              </w:rPr>
            </w:pPr>
            <w:r>
              <w:rPr>
                <w:rFonts w:ascii="ＭＳ 明朝" w:hint="eastAsia"/>
                <w:sz w:val="20"/>
                <w:szCs w:val="20"/>
              </w:rPr>
              <w:t>１００</w:t>
            </w:r>
            <w:r>
              <w:rPr>
                <w:rFonts w:ascii="ＭＳ 明朝"/>
                <w:sz w:val="20"/>
                <w:szCs w:val="20"/>
              </w:rPr>
              <w:t>人以下</w:t>
            </w:r>
          </w:p>
        </w:tc>
      </w:tr>
      <w:tr>
        <w:trPr>
          <w:trHeight w:val="516"/>
        </w:trPr>
        <w:tc>
          <w:tcPr>
            <w:tcW w:w="3969" w:type="dxa"/>
          </w:tcPr>
          <w:p>
            <w:pPr>
              <w:spacing w:afterLines="50" w:after="151"/>
              <w:rPr>
                <w:rFonts w:ascii="ＭＳ 明朝"/>
                <w:sz w:val="20"/>
                <w:szCs w:val="20"/>
              </w:rPr>
            </w:pPr>
            <w:r>
              <w:rPr>
                <w:rFonts w:ascii="ＭＳ 明朝" w:hint="eastAsia"/>
                <w:sz w:val="20"/>
                <w:szCs w:val="20"/>
              </w:rPr>
              <w:t>サービス業</w:t>
            </w:r>
          </w:p>
        </w:tc>
        <w:tc>
          <w:tcPr>
            <w:tcW w:w="2268" w:type="dxa"/>
            <w:shd w:val="clear" w:color="auto" w:fill="auto"/>
          </w:tcPr>
          <w:p>
            <w:pPr>
              <w:widowControl/>
              <w:jc w:val="left"/>
              <w:rPr>
                <w:rFonts w:ascii="ＭＳ 明朝"/>
                <w:sz w:val="20"/>
                <w:szCs w:val="20"/>
              </w:rPr>
            </w:pPr>
            <w:r>
              <w:rPr>
                <w:rFonts w:ascii="ＭＳ 明朝" w:hint="eastAsia"/>
                <w:sz w:val="20"/>
                <w:szCs w:val="20"/>
              </w:rPr>
              <w:t>５千万円</w:t>
            </w:r>
            <w:r>
              <w:rPr>
                <w:rFonts w:ascii="ＭＳ 明朝"/>
                <w:sz w:val="20"/>
                <w:szCs w:val="20"/>
              </w:rPr>
              <w:t>以下</w:t>
            </w:r>
          </w:p>
        </w:tc>
        <w:tc>
          <w:tcPr>
            <w:tcW w:w="2409" w:type="dxa"/>
            <w:shd w:val="clear" w:color="auto" w:fill="auto"/>
          </w:tcPr>
          <w:p>
            <w:pPr>
              <w:widowControl/>
              <w:jc w:val="left"/>
              <w:rPr>
                <w:rFonts w:ascii="ＭＳ 明朝"/>
                <w:sz w:val="20"/>
                <w:szCs w:val="20"/>
              </w:rPr>
            </w:pPr>
            <w:r>
              <w:rPr>
                <w:rFonts w:ascii="ＭＳ 明朝" w:hint="eastAsia"/>
                <w:sz w:val="20"/>
                <w:szCs w:val="20"/>
              </w:rPr>
              <w:t>１００</w:t>
            </w:r>
            <w:r>
              <w:rPr>
                <w:rFonts w:ascii="ＭＳ 明朝"/>
                <w:sz w:val="20"/>
                <w:szCs w:val="20"/>
              </w:rPr>
              <w:t>人以下</w:t>
            </w:r>
          </w:p>
        </w:tc>
      </w:tr>
      <w:tr>
        <w:trPr>
          <w:trHeight w:val="516"/>
        </w:trPr>
        <w:tc>
          <w:tcPr>
            <w:tcW w:w="3969" w:type="dxa"/>
          </w:tcPr>
          <w:p>
            <w:pPr>
              <w:spacing w:afterLines="50" w:after="151"/>
              <w:rPr>
                <w:rFonts w:ascii="ＭＳ 明朝"/>
                <w:sz w:val="20"/>
                <w:szCs w:val="20"/>
              </w:rPr>
            </w:pPr>
            <w:r>
              <w:rPr>
                <w:rFonts w:ascii="ＭＳ 明朝" w:hint="eastAsia"/>
                <w:sz w:val="20"/>
                <w:szCs w:val="20"/>
              </w:rPr>
              <w:t>小売業</w:t>
            </w:r>
          </w:p>
        </w:tc>
        <w:tc>
          <w:tcPr>
            <w:tcW w:w="2268" w:type="dxa"/>
            <w:shd w:val="clear" w:color="auto" w:fill="auto"/>
          </w:tcPr>
          <w:p>
            <w:pPr>
              <w:widowControl/>
              <w:jc w:val="left"/>
              <w:rPr>
                <w:rFonts w:ascii="ＭＳ 明朝"/>
                <w:sz w:val="20"/>
                <w:szCs w:val="20"/>
              </w:rPr>
            </w:pPr>
            <w:r>
              <w:rPr>
                <w:rFonts w:ascii="ＭＳ 明朝" w:hint="eastAsia"/>
                <w:sz w:val="20"/>
                <w:szCs w:val="20"/>
              </w:rPr>
              <w:t>５千万円</w:t>
            </w:r>
            <w:r>
              <w:rPr>
                <w:rFonts w:ascii="ＭＳ 明朝"/>
                <w:sz w:val="20"/>
                <w:szCs w:val="20"/>
              </w:rPr>
              <w:t>以下</w:t>
            </w:r>
          </w:p>
        </w:tc>
        <w:tc>
          <w:tcPr>
            <w:tcW w:w="2409" w:type="dxa"/>
            <w:shd w:val="clear" w:color="auto" w:fill="auto"/>
          </w:tcPr>
          <w:p>
            <w:pPr>
              <w:widowControl/>
              <w:jc w:val="left"/>
              <w:rPr>
                <w:rFonts w:ascii="ＭＳ 明朝"/>
                <w:sz w:val="20"/>
                <w:szCs w:val="20"/>
              </w:rPr>
            </w:pPr>
            <w:r>
              <w:rPr>
                <w:rFonts w:ascii="ＭＳ 明朝" w:hint="eastAsia"/>
                <w:sz w:val="20"/>
                <w:szCs w:val="20"/>
              </w:rPr>
              <w:t>５０人</w:t>
            </w:r>
            <w:r>
              <w:rPr>
                <w:rFonts w:ascii="ＭＳ 明朝"/>
                <w:sz w:val="20"/>
                <w:szCs w:val="20"/>
              </w:rPr>
              <w:t>以下</w:t>
            </w:r>
          </w:p>
        </w:tc>
      </w:tr>
    </w:tbl>
    <w:p>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１　業種分類は、「日本標準産業分類</w:t>
      </w:r>
      <w:r>
        <w:rPr>
          <w:rFonts w:ascii="ＭＳ 明朝" w:hint="eastAsia"/>
          <w:sz w:val="20"/>
          <w:szCs w:val="20"/>
        </w:rPr>
        <w:t>」の</w:t>
      </w:r>
      <w:r>
        <w:rPr>
          <w:rFonts w:ascii="ＭＳ 明朝"/>
          <w:sz w:val="20"/>
          <w:szCs w:val="20"/>
        </w:rPr>
        <w:t>規程に基づき</w:t>
      </w:r>
      <w:r>
        <w:rPr>
          <w:rFonts w:ascii="ＭＳ 明朝" w:hint="eastAsia"/>
          <w:sz w:val="20"/>
          <w:szCs w:val="20"/>
        </w:rPr>
        <w:t>ます</w:t>
      </w:r>
      <w:r>
        <w:rPr>
          <w:rFonts w:ascii="ＭＳ 明朝"/>
          <w:sz w:val="20"/>
          <w:szCs w:val="20"/>
        </w:rPr>
        <w:t>。</w:t>
      </w:r>
    </w:p>
    <w:p>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２</w:t>
      </w:r>
      <w:r>
        <w:rPr>
          <w:rFonts w:ascii="ＭＳ 明朝" w:hint="eastAsia"/>
          <w:sz w:val="20"/>
          <w:szCs w:val="20"/>
        </w:rPr>
        <w:t xml:space="preserve">  </w:t>
      </w:r>
      <w:r>
        <w:rPr>
          <w:rFonts w:ascii="ＭＳ 明朝" w:hint="eastAsia"/>
          <w:sz w:val="20"/>
          <w:szCs w:val="20"/>
        </w:rPr>
        <w:t>「</w:t>
      </w:r>
      <w:r>
        <w:rPr>
          <w:rFonts w:ascii="ＭＳ 明朝"/>
          <w:sz w:val="20"/>
          <w:szCs w:val="20"/>
        </w:rPr>
        <w:t>資本</w:t>
      </w:r>
      <w:r>
        <w:rPr>
          <w:rFonts w:ascii="ＭＳ 明朝" w:hint="eastAsia"/>
          <w:sz w:val="20"/>
          <w:szCs w:val="20"/>
        </w:rPr>
        <w:t>の</w:t>
      </w:r>
      <w:r>
        <w:rPr>
          <w:rFonts w:ascii="ＭＳ 明朝"/>
          <w:sz w:val="20"/>
          <w:szCs w:val="20"/>
        </w:rPr>
        <w:t>額又は出資の総額」</w:t>
      </w:r>
      <w:r>
        <w:rPr>
          <w:rFonts w:ascii="ＭＳ 明朝" w:hint="eastAsia"/>
          <w:sz w:val="20"/>
          <w:szCs w:val="20"/>
        </w:rPr>
        <w:t>をいいます</w:t>
      </w:r>
      <w:r>
        <w:rPr>
          <w:rFonts w:ascii="ＭＳ 明朝"/>
          <w:sz w:val="20"/>
          <w:szCs w:val="20"/>
        </w:rPr>
        <w:t>。</w:t>
      </w:r>
    </w:p>
    <w:p>
      <w:pPr>
        <w:ind w:leftChars="65" w:left="709" w:hangingChars="283" w:hanging="566"/>
        <w:rPr>
          <w:rFonts w:ascii="ＭＳ 明朝"/>
          <w:sz w:val="20"/>
          <w:szCs w:val="20"/>
        </w:rPr>
      </w:pPr>
      <w:r>
        <w:rPr>
          <w:rFonts w:ascii="ＭＳ 明朝" w:hint="eastAsia"/>
          <w:sz w:val="20"/>
          <w:szCs w:val="20"/>
        </w:rPr>
        <w:t>※</w:t>
      </w:r>
      <w:r>
        <w:rPr>
          <w:rFonts w:ascii="ＭＳ 明朝"/>
          <w:sz w:val="20"/>
          <w:szCs w:val="20"/>
        </w:rPr>
        <w:t xml:space="preserve">３　</w:t>
      </w:r>
      <w:r>
        <w:rPr>
          <w:rFonts w:ascii="ＭＳ 明朝" w:hint="eastAsia"/>
          <w:sz w:val="20"/>
          <w:szCs w:val="20"/>
        </w:rPr>
        <w:t>「常時</w:t>
      </w:r>
      <w:r>
        <w:rPr>
          <w:rFonts w:ascii="ＭＳ 明朝"/>
          <w:sz w:val="20"/>
          <w:szCs w:val="20"/>
        </w:rPr>
        <w:t>使用する</w:t>
      </w:r>
      <w:r>
        <w:rPr>
          <w:rFonts w:ascii="ＭＳ 明朝" w:hint="eastAsia"/>
          <w:sz w:val="20"/>
          <w:szCs w:val="20"/>
        </w:rPr>
        <w:t>従業員</w:t>
      </w:r>
      <w:r>
        <w:rPr>
          <w:rFonts w:ascii="ＭＳ 明朝"/>
          <w:sz w:val="20"/>
          <w:szCs w:val="20"/>
        </w:rPr>
        <w:t>の数」</w:t>
      </w:r>
      <w:r>
        <w:rPr>
          <w:rFonts w:ascii="ＭＳ 明朝" w:hint="eastAsia"/>
          <w:sz w:val="20"/>
          <w:szCs w:val="20"/>
        </w:rPr>
        <w:t>を</w:t>
      </w:r>
      <w:r>
        <w:rPr>
          <w:rFonts w:ascii="ＭＳ 明朝"/>
          <w:sz w:val="20"/>
          <w:szCs w:val="20"/>
        </w:rPr>
        <w:t>言い、家族</w:t>
      </w:r>
      <w:r>
        <w:rPr>
          <w:rFonts w:ascii="ＭＳ 明朝" w:hint="eastAsia"/>
          <w:sz w:val="20"/>
          <w:szCs w:val="20"/>
        </w:rPr>
        <w:t>従業</w:t>
      </w:r>
      <w:r>
        <w:rPr>
          <w:rFonts w:ascii="ＭＳ 明朝"/>
          <w:sz w:val="20"/>
          <w:szCs w:val="20"/>
        </w:rPr>
        <w:t>員、臨時の使用人、法人の役員、事業主は含みません。また</w:t>
      </w:r>
      <w:r>
        <w:rPr>
          <w:rFonts w:ascii="ＭＳ 明朝" w:hint="eastAsia"/>
          <w:sz w:val="20"/>
          <w:szCs w:val="20"/>
        </w:rPr>
        <w:t>、他社への</w:t>
      </w:r>
      <w:r>
        <w:rPr>
          <w:rFonts w:ascii="ＭＳ 明朝"/>
          <w:sz w:val="20"/>
          <w:szCs w:val="20"/>
        </w:rPr>
        <w:t>出向者は従業員に含みます。ただし、</w:t>
      </w:r>
      <w:r>
        <w:rPr>
          <w:rFonts w:ascii="ＭＳ 明朝" w:hint="eastAsia"/>
          <w:sz w:val="20"/>
          <w:szCs w:val="20"/>
        </w:rPr>
        <w:t>大企業</w:t>
      </w:r>
      <w:r>
        <w:rPr>
          <w:rFonts w:ascii="ＭＳ 明朝"/>
          <w:sz w:val="20"/>
          <w:szCs w:val="20"/>
        </w:rPr>
        <w:t>に該当する親会社の連結決算ベースでの</w:t>
      </w:r>
      <w:r>
        <w:rPr>
          <w:rFonts w:ascii="ＭＳ 明朝" w:hint="eastAsia"/>
          <w:sz w:val="20"/>
          <w:szCs w:val="20"/>
        </w:rPr>
        <w:t>持分比率</w:t>
      </w:r>
      <w:r>
        <w:rPr>
          <w:rFonts w:ascii="ＭＳ 明朝"/>
          <w:sz w:val="20"/>
          <w:szCs w:val="20"/>
        </w:rPr>
        <w:t>が</w:t>
      </w:r>
      <w:r>
        <w:rPr>
          <w:rFonts w:ascii="ＭＳ 明朝" w:hint="eastAsia"/>
          <w:sz w:val="20"/>
          <w:szCs w:val="20"/>
        </w:rPr>
        <w:t>１００</w:t>
      </w:r>
      <w:r>
        <w:rPr>
          <w:rFonts w:ascii="ＭＳ 明朝"/>
          <w:sz w:val="20"/>
          <w:szCs w:val="20"/>
        </w:rPr>
        <w:t>％の子会社又は孫会社については、みなし大企業として取扱います。</w:t>
      </w:r>
    </w:p>
    <w:p>
      <w:pPr>
        <w:ind w:leftChars="300" w:left="660" w:firstLineChars="100" w:firstLine="200"/>
        <w:rPr>
          <w:rFonts w:ascii="ＭＳ 明朝"/>
          <w:color w:val="000000" w:themeColor="text1"/>
          <w:sz w:val="20"/>
          <w:szCs w:val="20"/>
        </w:rPr>
      </w:pPr>
    </w:p>
    <w:p>
      <w:pPr>
        <w:ind w:left="600" w:hangingChars="300" w:hanging="600"/>
        <w:rPr>
          <w:rFonts w:ascii="ＭＳ 明朝" w:hAnsi="ＭＳ 明朝"/>
          <w:sz w:val="20"/>
          <w:szCs w:val="20"/>
        </w:rPr>
      </w:pPr>
    </w:p>
    <w:p>
      <w:pPr>
        <w:ind w:left="600" w:hangingChars="300" w:hanging="600"/>
        <w:rPr>
          <w:rFonts w:ascii="ＭＳ 明朝" w:hAnsi="ＭＳ 明朝"/>
          <w:sz w:val="20"/>
          <w:szCs w:val="20"/>
        </w:rPr>
      </w:pPr>
    </w:p>
    <w:p>
      <w:pPr>
        <w:widowControl/>
        <w:jc w:val="lef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b/>
          <w:color w:val="000000" w:themeColor="text1"/>
          <w:sz w:val="24"/>
          <w:szCs w:val="24"/>
        </w:rPr>
        <w:br w:type="page"/>
      </w:r>
    </w:p>
    <w:p>
      <w:pPr>
        <w:ind w:left="723" w:hangingChars="300" w:hanging="723"/>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lastRenderedPageBreak/>
        <w:t>８．民間投資の見込額</w:t>
      </w:r>
    </w:p>
    <w:tbl>
      <w:tblPr>
        <w:tblStyle w:val="a3"/>
        <w:tblW w:w="9810" w:type="dxa"/>
        <w:jc w:val="center"/>
        <w:tblBorders>
          <w:right w:val="dashSmallGap" w:sz="4" w:space="0" w:color="auto"/>
          <w:insideV w:val="dashSmallGap" w:sz="4" w:space="0" w:color="auto"/>
        </w:tblBorders>
        <w:tblLayout w:type="fixed"/>
        <w:tblLook w:val="04A0" w:firstRow="1" w:lastRow="0" w:firstColumn="1" w:lastColumn="0" w:noHBand="0" w:noVBand="1"/>
      </w:tblPr>
      <w:tblGrid>
        <w:gridCol w:w="619"/>
        <w:gridCol w:w="1361"/>
        <w:gridCol w:w="1276"/>
        <w:gridCol w:w="1275"/>
        <w:gridCol w:w="1276"/>
        <w:gridCol w:w="1276"/>
        <w:gridCol w:w="1276"/>
        <w:gridCol w:w="1451"/>
      </w:tblGrid>
      <w:tr>
        <w:trPr>
          <w:trHeight w:val="527"/>
          <w:jc w:val="center"/>
        </w:trPr>
        <w:tc>
          <w:tcPr>
            <w:tcW w:w="619" w:type="dxa"/>
            <w:vMerge w:val="restart"/>
            <w:tcBorders>
              <w:right w:val="single" w:sz="4" w:space="0" w:color="auto"/>
            </w:tcBorders>
            <w:vAlign w:val="center"/>
          </w:tcPr>
          <w:p>
            <w:pPr>
              <w:spacing w:line="222" w:lineRule="exact"/>
              <w:jc w:val="center"/>
              <w:rPr>
                <w:rFonts w:ascii="ＭＳ 明朝" w:cs="ＭＳ ゴシック"/>
                <w:color w:val="000000" w:themeColor="text1"/>
              </w:rPr>
            </w:pPr>
          </w:p>
        </w:tc>
        <w:tc>
          <w:tcPr>
            <w:tcW w:w="1361" w:type="dxa"/>
            <w:vMerge w:val="restart"/>
            <w:tcBorders>
              <w:left w:val="single" w:sz="4" w:space="0" w:color="auto"/>
              <w:right w:val="single" w:sz="4" w:space="0" w:color="auto"/>
            </w:tcBorders>
            <w:vAlign w:val="center"/>
          </w:tcPr>
          <w:p>
            <w:pPr>
              <w:spacing w:line="222" w:lineRule="exact"/>
              <w:rPr>
                <w:rFonts w:ascii="ＭＳ 明朝" w:cs="ＭＳ ゴシック"/>
                <w:color w:val="000000" w:themeColor="text1"/>
              </w:rPr>
            </w:pPr>
            <w:r>
              <w:rPr>
                <w:rFonts w:hAnsi="ＭＳ ゴシック" w:cs="ＭＳ ゴシック" w:hint="eastAsia"/>
                <w:color w:val="000000" w:themeColor="text1"/>
                <w:sz w:val="20"/>
              </w:rPr>
              <w:t>民間企業名</w:t>
            </w:r>
          </w:p>
        </w:tc>
        <w:tc>
          <w:tcPr>
            <w:tcW w:w="7830" w:type="dxa"/>
            <w:gridSpan w:val="6"/>
            <w:tcBorders>
              <w:left w:val="single" w:sz="4" w:space="0" w:color="auto"/>
              <w:right w:val="single" w:sz="4" w:space="0" w:color="auto"/>
            </w:tcBorders>
            <w:vAlign w:val="center"/>
          </w:tcPr>
          <w:p>
            <w:pPr>
              <w:jc w:val="center"/>
              <w:rPr>
                <w:rFonts w:hAnsi="ＭＳ ゴシック" w:cs="ＭＳ ゴシック"/>
                <w:color w:val="000000" w:themeColor="text1"/>
                <w:sz w:val="20"/>
              </w:rPr>
            </w:pPr>
            <w:r>
              <w:rPr>
                <w:rFonts w:hAnsi="ＭＳ ゴシック" w:cs="ＭＳ ゴシック" w:hint="eastAsia"/>
                <w:color w:val="000000" w:themeColor="text1"/>
                <w:sz w:val="20"/>
              </w:rPr>
              <w:t>民間投資の見込額（千円）</w:t>
            </w:r>
          </w:p>
        </w:tc>
      </w:tr>
      <w:tr>
        <w:trPr>
          <w:trHeight w:val="439"/>
          <w:jc w:val="center"/>
        </w:trPr>
        <w:tc>
          <w:tcPr>
            <w:tcW w:w="619" w:type="dxa"/>
            <w:vMerge/>
            <w:tcBorders>
              <w:right w:val="single" w:sz="4" w:space="0" w:color="auto"/>
            </w:tcBorders>
            <w:vAlign w:val="center"/>
          </w:tcPr>
          <w:p>
            <w:pPr>
              <w:spacing w:line="222" w:lineRule="exact"/>
              <w:jc w:val="center"/>
              <w:rPr>
                <w:rFonts w:ascii="ＭＳ 明朝" w:cs="ＭＳ ゴシック"/>
                <w:color w:val="000000" w:themeColor="text1"/>
              </w:rPr>
            </w:pPr>
          </w:p>
        </w:tc>
        <w:tc>
          <w:tcPr>
            <w:tcW w:w="1361" w:type="dxa"/>
            <w:vMerge/>
            <w:tcBorders>
              <w:left w:val="single" w:sz="4" w:space="0" w:color="auto"/>
              <w:right w:val="single" w:sz="4" w:space="0" w:color="auto"/>
            </w:tcBorders>
            <w:vAlign w:val="center"/>
          </w:tcPr>
          <w:p>
            <w:pPr>
              <w:spacing w:line="222" w:lineRule="exact"/>
              <w:rPr>
                <w:rFonts w:hAnsi="ＭＳ ゴシック" w:cs="ＭＳ ゴシック"/>
                <w:color w:val="000000" w:themeColor="text1"/>
                <w:sz w:val="20"/>
              </w:rPr>
            </w:pPr>
          </w:p>
        </w:tc>
        <w:tc>
          <w:tcPr>
            <w:tcW w:w="1276" w:type="dxa"/>
            <w:vAlign w:val="center"/>
          </w:tcPr>
          <w:p>
            <w:pPr>
              <w:jc w:val="center"/>
              <w:rPr>
                <w:rFonts w:hAnsi="ＭＳ ゴシック" w:cs="ＭＳ ゴシック"/>
                <w:color w:val="000000" w:themeColor="text1"/>
                <w:sz w:val="20"/>
              </w:rPr>
            </w:pPr>
            <w:r>
              <w:rPr>
                <w:rFonts w:hAnsi="ＭＳ ゴシック" w:cs="ＭＳ ゴシック" w:hint="eastAsia"/>
                <w:sz w:val="20"/>
              </w:rPr>
              <w:t>20</w:t>
            </w:r>
            <w:r>
              <w:rPr>
                <w:rFonts w:hAnsi="ＭＳ ゴシック" w:cs="ＭＳ ゴシック"/>
                <w:sz w:val="20"/>
              </w:rPr>
              <w:t>23</w:t>
            </w:r>
            <w:r>
              <w:rPr>
                <w:rFonts w:hAnsi="ＭＳ ゴシック" w:cs="ＭＳ ゴシック" w:hint="eastAsia"/>
                <w:sz w:val="20"/>
              </w:rPr>
              <w:t>年度</w:t>
            </w:r>
          </w:p>
        </w:tc>
        <w:tc>
          <w:tcPr>
            <w:tcW w:w="1275" w:type="dxa"/>
            <w:vAlign w:val="center"/>
          </w:tcPr>
          <w:p>
            <w:pPr>
              <w:jc w:val="center"/>
              <w:rPr>
                <w:rFonts w:hAnsi="ＭＳ ゴシック" w:cs="ＭＳ ゴシック"/>
                <w:color w:val="000000" w:themeColor="text1"/>
                <w:sz w:val="20"/>
              </w:rPr>
            </w:pPr>
            <w:r>
              <w:rPr>
                <w:rFonts w:hAnsi="ＭＳ ゴシック" w:cs="ＭＳ ゴシック" w:hint="eastAsia"/>
                <w:sz w:val="20"/>
              </w:rPr>
              <w:t>20</w:t>
            </w:r>
            <w:r>
              <w:rPr>
                <w:rFonts w:hAnsi="ＭＳ ゴシック" w:cs="ＭＳ ゴシック"/>
                <w:sz w:val="20"/>
              </w:rPr>
              <w:t>24</w:t>
            </w:r>
            <w:r>
              <w:rPr>
                <w:rFonts w:hAnsi="ＭＳ ゴシック" w:cs="ＭＳ ゴシック" w:hint="eastAsia"/>
                <w:sz w:val="20"/>
              </w:rPr>
              <w:t>年度</w:t>
            </w:r>
          </w:p>
        </w:tc>
        <w:tc>
          <w:tcPr>
            <w:tcW w:w="1276" w:type="dxa"/>
            <w:vAlign w:val="center"/>
          </w:tcPr>
          <w:p>
            <w:pPr>
              <w:jc w:val="center"/>
              <w:rPr>
                <w:rFonts w:hAnsi="ＭＳ ゴシック" w:cs="ＭＳ ゴシック"/>
                <w:color w:val="000000" w:themeColor="text1"/>
                <w:sz w:val="20"/>
              </w:rPr>
            </w:pPr>
            <w:r>
              <w:rPr>
                <w:rFonts w:hAnsi="ＭＳ ゴシック" w:cs="ＭＳ ゴシック" w:hint="eastAsia"/>
                <w:sz w:val="20"/>
              </w:rPr>
              <w:t>202</w:t>
            </w:r>
            <w:r>
              <w:rPr>
                <w:rFonts w:hAnsi="ＭＳ ゴシック" w:cs="ＭＳ ゴシック"/>
                <w:sz w:val="20"/>
              </w:rPr>
              <w:t>5</w:t>
            </w:r>
            <w:r>
              <w:rPr>
                <w:rFonts w:hAnsi="ＭＳ ゴシック" w:cs="ＭＳ ゴシック" w:hint="eastAsia"/>
                <w:sz w:val="20"/>
              </w:rPr>
              <w:t>年度</w:t>
            </w:r>
          </w:p>
        </w:tc>
        <w:tc>
          <w:tcPr>
            <w:tcW w:w="1276" w:type="dxa"/>
            <w:vAlign w:val="center"/>
          </w:tcPr>
          <w:p>
            <w:pPr>
              <w:jc w:val="center"/>
              <w:rPr>
                <w:rFonts w:hAnsi="ＭＳ ゴシック" w:cs="ＭＳ ゴシック"/>
                <w:color w:val="000000" w:themeColor="text1"/>
                <w:sz w:val="20"/>
              </w:rPr>
            </w:pPr>
            <w:r>
              <w:rPr>
                <w:rFonts w:hAnsi="ＭＳ ゴシック" w:cs="ＭＳ ゴシック" w:hint="eastAsia"/>
                <w:sz w:val="20"/>
              </w:rPr>
              <w:t>202</w:t>
            </w:r>
            <w:r>
              <w:rPr>
                <w:rFonts w:hAnsi="ＭＳ ゴシック" w:cs="ＭＳ ゴシック"/>
                <w:sz w:val="20"/>
              </w:rPr>
              <w:t>6</w:t>
            </w:r>
            <w:r>
              <w:rPr>
                <w:rFonts w:hAnsi="ＭＳ ゴシック" w:cs="ＭＳ ゴシック" w:hint="eastAsia"/>
                <w:sz w:val="20"/>
              </w:rPr>
              <w:t>年度</w:t>
            </w:r>
          </w:p>
        </w:tc>
        <w:tc>
          <w:tcPr>
            <w:tcW w:w="1276" w:type="dxa"/>
            <w:vAlign w:val="center"/>
          </w:tcPr>
          <w:p>
            <w:pPr>
              <w:jc w:val="center"/>
              <w:rPr>
                <w:rFonts w:hAnsi="ＭＳ ゴシック" w:cs="ＭＳ ゴシック"/>
                <w:color w:val="000000" w:themeColor="text1"/>
                <w:sz w:val="20"/>
              </w:rPr>
            </w:pPr>
            <w:r>
              <w:rPr>
                <w:rFonts w:hAnsi="ＭＳ ゴシック" w:cs="ＭＳ ゴシック" w:hint="eastAsia"/>
                <w:sz w:val="20"/>
              </w:rPr>
              <w:t>202</w:t>
            </w:r>
            <w:r>
              <w:rPr>
                <w:rFonts w:hAnsi="ＭＳ ゴシック" w:cs="ＭＳ ゴシック"/>
                <w:sz w:val="20"/>
              </w:rPr>
              <w:t>7</w:t>
            </w:r>
            <w:r>
              <w:rPr>
                <w:rFonts w:hAnsi="ＭＳ ゴシック" w:cs="ＭＳ ゴシック" w:hint="eastAsia"/>
                <w:sz w:val="20"/>
              </w:rPr>
              <w:t>年度</w:t>
            </w:r>
          </w:p>
        </w:tc>
        <w:tc>
          <w:tcPr>
            <w:tcW w:w="1451" w:type="dxa"/>
            <w:tcBorders>
              <w:left w:val="dashSmallGap" w:sz="4" w:space="0" w:color="auto"/>
              <w:right w:val="single" w:sz="4" w:space="0" w:color="auto"/>
            </w:tcBorders>
            <w:vAlign w:val="center"/>
          </w:tcPr>
          <w:p>
            <w:pPr>
              <w:jc w:val="center"/>
              <w:rPr>
                <w:rFonts w:hAnsi="ＭＳ ゴシック" w:cs="ＭＳ ゴシック"/>
                <w:color w:val="000000" w:themeColor="text1"/>
                <w:sz w:val="20"/>
              </w:rPr>
            </w:pPr>
            <w:r>
              <w:rPr>
                <w:rFonts w:hAnsi="ＭＳ ゴシック" w:cs="ＭＳ ゴシック" w:hint="eastAsia"/>
                <w:color w:val="000000" w:themeColor="text1"/>
                <w:sz w:val="20"/>
              </w:rPr>
              <w:t>合計</w:t>
            </w:r>
          </w:p>
        </w:tc>
      </w:tr>
      <w:tr>
        <w:trPr>
          <w:trHeight w:val="450"/>
          <w:jc w:val="center"/>
        </w:trPr>
        <w:tc>
          <w:tcPr>
            <w:tcW w:w="619" w:type="dxa"/>
            <w:vMerge w:val="restart"/>
            <w:tcBorders>
              <w:right w:val="single" w:sz="4" w:space="0" w:color="auto"/>
            </w:tcBorders>
            <w:vAlign w:val="center"/>
          </w:tcPr>
          <w:p>
            <w:pPr>
              <w:rPr>
                <w:rFonts w:ascii="ＭＳ 明朝" w:cs="ＭＳ ゴシック"/>
                <w:color w:val="000000" w:themeColor="text1"/>
                <w:sz w:val="20"/>
              </w:rPr>
            </w:pPr>
            <w:r>
              <w:rPr>
                <w:rFonts w:ascii="ＭＳ 明朝" w:cs="ＭＳ ゴシック" w:hint="eastAsia"/>
                <w:color w:val="000000" w:themeColor="text1"/>
                <w:sz w:val="20"/>
              </w:rPr>
              <w:t>研究</w:t>
            </w:r>
          </w:p>
          <w:p>
            <w:pPr>
              <w:rPr>
                <w:rFonts w:ascii="ＭＳ 明朝" w:cs="ＭＳ ゴシック"/>
                <w:color w:val="000000" w:themeColor="text1"/>
                <w:sz w:val="20"/>
              </w:rPr>
            </w:pPr>
            <w:r>
              <w:rPr>
                <w:rFonts w:ascii="ＭＳ 明朝" w:cs="ＭＳ ゴシック" w:hint="eastAsia"/>
                <w:color w:val="000000" w:themeColor="text1"/>
                <w:sz w:val="20"/>
              </w:rPr>
              <w:t>グル</w:t>
            </w:r>
          </w:p>
          <w:p>
            <w:pPr>
              <w:rPr>
                <w:rFonts w:ascii="ＭＳ 明朝" w:cs="ＭＳ ゴシック"/>
                <w:color w:val="000000" w:themeColor="text1"/>
                <w:sz w:val="20"/>
              </w:rPr>
            </w:pPr>
            <w:r>
              <w:rPr>
                <w:rFonts w:ascii="ＭＳ 明朝" w:cs="ＭＳ ゴシック" w:hint="eastAsia"/>
                <w:color w:val="000000" w:themeColor="text1"/>
                <w:sz w:val="20"/>
              </w:rPr>
              <w:t>ープ</w:t>
            </w:r>
          </w:p>
          <w:p>
            <w:pPr>
              <w:rPr>
                <w:rFonts w:ascii="ＭＳ 明朝" w:cs="ＭＳ ゴシック"/>
                <w:color w:val="000000" w:themeColor="text1"/>
                <w:sz w:val="20"/>
              </w:rPr>
            </w:pPr>
            <w:r>
              <w:rPr>
                <w:rFonts w:ascii="ＭＳ 明朝" w:cs="ＭＳ ゴシック" w:hint="eastAsia"/>
                <w:color w:val="000000" w:themeColor="text1"/>
                <w:sz w:val="20"/>
              </w:rPr>
              <w:t>の構</w:t>
            </w:r>
          </w:p>
          <w:p>
            <w:pPr>
              <w:rPr>
                <w:rFonts w:ascii="ＭＳ 明朝" w:cs="ＭＳ ゴシック"/>
                <w:color w:val="000000" w:themeColor="text1"/>
              </w:rPr>
            </w:pPr>
            <w:r>
              <w:rPr>
                <w:rFonts w:ascii="ＭＳ 明朝" w:cs="ＭＳ ゴシック" w:hint="eastAsia"/>
                <w:color w:val="000000" w:themeColor="text1"/>
                <w:sz w:val="20"/>
              </w:rPr>
              <w:t>成員</w:t>
            </w: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50"/>
          <w:jc w:val="center"/>
        </w:trPr>
        <w:tc>
          <w:tcPr>
            <w:tcW w:w="619" w:type="dxa"/>
            <w:vMerge/>
            <w:tcBorders>
              <w:right w:val="single" w:sz="4" w:space="0" w:color="auto"/>
            </w:tcBorders>
            <w:vAlign w:val="center"/>
          </w:tcPr>
          <w:p>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50"/>
          <w:jc w:val="center"/>
        </w:trPr>
        <w:tc>
          <w:tcPr>
            <w:tcW w:w="619" w:type="dxa"/>
            <w:vMerge/>
            <w:tcBorders>
              <w:right w:val="single" w:sz="4" w:space="0" w:color="auto"/>
            </w:tcBorders>
            <w:vAlign w:val="center"/>
          </w:tcPr>
          <w:p>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50"/>
          <w:jc w:val="center"/>
        </w:trPr>
        <w:tc>
          <w:tcPr>
            <w:tcW w:w="619" w:type="dxa"/>
            <w:vMerge/>
            <w:tcBorders>
              <w:right w:val="single" w:sz="4" w:space="0" w:color="auto"/>
            </w:tcBorders>
            <w:vAlign w:val="center"/>
          </w:tcPr>
          <w:p>
            <w:pPr>
              <w:rPr>
                <w:rFonts w:ascii="ＭＳ 明朝" w:cs="ＭＳ ゴシック"/>
                <w:color w:val="000000" w:themeColor="text1"/>
                <w:sz w:val="20"/>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99"/>
          <w:jc w:val="center"/>
        </w:trPr>
        <w:tc>
          <w:tcPr>
            <w:tcW w:w="619" w:type="dxa"/>
            <w:vMerge w:val="restart"/>
            <w:tcBorders>
              <w:right w:val="single" w:sz="4" w:space="0" w:color="auto"/>
            </w:tcBorders>
            <w:vAlign w:val="center"/>
          </w:tcPr>
          <w:p>
            <w:pPr>
              <w:rPr>
                <w:rFonts w:ascii="ＭＳ 明朝" w:cs="ＭＳ ゴシック"/>
                <w:color w:val="000000" w:themeColor="text1"/>
              </w:rPr>
            </w:pPr>
            <w:r>
              <w:rPr>
                <w:rFonts w:ascii="ＭＳ 明朝" w:cs="ＭＳ ゴシック" w:hint="eastAsia"/>
                <w:color w:val="000000" w:themeColor="text1"/>
                <w:sz w:val="20"/>
              </w:rPr>
              <w:t>協力機関</w:t>
            </w: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27"/>
          <w:jc w:val="center"/>
        </w:trPr>
        <w:tc>
          <w:tcPr>
            <w:tcW w:w="619" w:type="dxa"/>
            <w:vMerge/>
            <w:tcBorders>
              <w:right w:val="single" w:sz="4" w:space="0" w:color="auto"/>
            </w:tcBorders>
          </w:tcPr>
          <w:p>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05"/>
          <w:jc w:val="center"/>
        </w:trPr>
        <w:tc>
          <w:tcPr>
            <w:tcW w:w="619" w:type="dxa"/>
            <w:vMerge/>
            <w:tcBorders>
              <w:right w:val="single" w:sz="4" w:space="0" w:color="auto"/>
            </w:tcBorders>
          </w:tcPr>
          <w:p>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425"/>
          <w:jc w:val="center"/>
        </w:trPr>
        <w:tc>
          <w:tcPr>
            <w:tcW w:w="619" w:type="dxa"/>
            <w:vMerge/>
            <w:tcBorders>
              <w:right w:val="single" w:sz="4" w:space="0" w:color="auto"/>
            </w:tcBorders>
          </w:tcPr>
          <w:p>
            <w:pPr>
              <w:spacing w:line="222" w:lineRule="exact"/>
              <w:rPr>
                <w:rFonts w:ascii="ＭＳ 明朝" w:cs="ＭＳ ゴシック"/>
                <w:color w:val="000000" w:themeColor="text1"/>
              </w:rPr>
            </w:pPr>
          </w:p>
        </w:tc>
        <w:tc>
          <w:tcPr>
            <w:tcW w:w="1361" w:type="dxa"/>
            <w:tcBorders>
              <w:left w:val="single"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jc w:val="center"/>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r>
        <w:trPr>
          <w:trHeight w:val="569"/>
          <w:jc w:val="center"/>
        </w:trPr>
        <w:tc>
          <w:tcPr>
            <w:tcW w:w="1980" w:type="dxa"/>
            <w:gridSpan w:val="2"/>
            <w:tcBorders>
              <w:right w:val="single" w:sz="4" w:space="0" w:color="auto"/>
            </w:tcBorders>
            <w:vAlign w:val="center"/>
          </w:tcPr>
          <w:p>
            <w:pPr>
              <w:spacing w:line="222" w:lineRule="exact"/>
              <w:contextualSpacing/>
              <w:jc w:val="center"/>
              <w:rPr>
                <w:rFonts w:ascii="ＭＳ 明朝" w:cs="ＭＳ ゴシック"/>
                <w:color w:val="000000" w:themeColor="text1"/>
              </w:rPr>
            </w:pPr>
            <w:r>
              <w:rPr>
                <w:rFonts w:ascii="ＭＳ 明朝" w:cs="ＭＳ ゴシック" w:hint="eastAsia"/>
                <w:color w:val="000000" w:themeColor="text1"/>
              </w:rPr>
              <w:t>年度計</w:t>
            </w:r>
          </w:p>
        </w:tc>
        <w:tc>
          <w:tcPr>
            <w:tcW w:w="1276" w:type="dxa"/>
            <w:tcBorders>
              <w:left w:val="single" w:sz="4" w:space="0" w:color="auto"/>
            </w:tcBorders>
            <w:vAlign w:val="center"/>
          </w:tcPr>
          <w:p>
            <w:pPr>
              <w:spacing w:line="222" w:lineRule="exact"/>
              <w:contextualSpacing/>
              <w:rPr>
                <w:rFonts w:ascii="ＭＳ 明朝" w:cs="ＭＳ ゴシック"/>
                <w:color w:val="000000" w:themeColor="text1"/>
              </w:rPr>
            </w:pPr>
          </w:p>
        </w:tc>
        <w:tc>
          <w:tcPr>
            <w:tcW w:w="1275" w:type="dxa"/>
            <w:vAlign w:val="center"/>
          </w:tcPr>
          <w:p>
            <w:pPr>
              <w:spacing w:line="222" w:lineRule="exact"/>
              <w:contextualSpacing/>
              <w:rPr>
                <w:rFonts w:ascii="ＭＳ 明朝" w:cs="ＭＳ ゴシック"/>
                <w:color w:val="000000" w:themeColor="text1"/>
              </w:rPr>
            </w:pPr>
          </w:p>
        </w:tc>
        <w:tc>
          <w:tcPr>
            <w:tcW w:w="1276" w:type="dxa"/>
            <w:vAlign w:val="center"/>
          </w:tcPr>
          <w:p>
            <w:pPr>
              <w:spacing w:line="222" w:lineRule="exact"/>
              <w:contextualSpacing/>
              <w:rPr>
                <w:rFonts w:ascii="ＭＳ 明朝" w:cs="ＭＳ ゴシック"/>
                <w:color w:val="000000" w:themeColor="text1"/>
              </w:rPr>
            </w:pPr>
          </w:p>
        </w:tc>
        <w:tc>
          <w:tcPr>
            <w:tcW w:w="1276" w:type="dxa"/>
            <w:tcBorders>
              <w:right w:val="dashSmallGap" w:sz="4" w:space="0" w:color="auto"/>
            </w:tcBorders>
            <w:vAlign w:val="center"/>
          </w:tcPr>
          <w:p>
            <w:pPr>
              <w:spacing w:line="222" w:lineRule="exact"/>
              <w:contextualSpacing/>
              <w:rPr>
                <w:rFonts w:ascii="ＭＳ 明朝" w:cs="ＭＳ ゴシック"/>
                <w:color w:val="000000" w:themeColor="text1"/>
              </w:rPr>
            </w:pPr>
          </w:p>
        </w:tc>
        <w:tc>
          <w:tcPr>
            <w:tcW w:w="1276"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c>
          <w:tcPr>
            <w:tcW w:w="1451" w:type="dxa"/>
            <w:tcBorders>
              <w:left w:val="dashSmallGap" w:sz="4" w:space="0" w:color="auto"/>
              <w:right w:val="single" w:sz="4" w:space="0" w:color="auto"/>
            </w:tcBorders>
            <w:vAlign w:val="center"/>
          </w:tcPr>
          <w:p>
            <w:pPr>
              <w:spacing w:line="222" w:lineRule="exact"/>
              <w:contextualSpacing/>
              <w:rPr>
                <w:rFonts w:ascii="ＭＳ 明朝" w:cs="ＭＳ ゴシック"/>
                <w:color w:val="000000" w:themeColor="text1"/>
              </w:rPr>
            </w:pPr>
          </w:p>
        </w:tc>
      </w:tr>
    </w:tbl>
    <w:p>
      <w:pPr>
        <w:ind w:left="660" w:hangingChars="300" w:hanging="660"/>
        <w:rPr>
          <w:rFonts w:ascii="ＭＳ 明朝" w:hAnsi="ＭＳ 明朝"/>
          <w:color w:val="C00000"/>
          <w:sz w:val="20"/>
          <w:szCs w:val="20"/>
        </w:rPr>
      </w:pPr>
      <w:r>
        <w:rPr>
          <w:rFonts w:ascii="ＭＳ 明朝" w:cs="Times New Roman" w:hint="eastAsia"/>
          <w:i/>
          <w:color w:val="000000" w:themeColor="text1"/>
        </w:rPr>
        <w:t>（必要に応じて行を追加・削除）</w:t>
      </w:r>
    </w:p>
    <w:p>
      <w:pPr>
        <w:rPr>
          <w:rFonts w:ascii="ＭＳ Ｐゴシック" w:eastAsia="ＭＳ Ｐゴシック" w:hAnsi="ＭＳ Ｐゴシック"/>
          <w:b/>
          <w:bCs/>
          <w:iCs/>
          <w:sz w:val="24"/>
          <w:szCs w:val="24"/>
        </w:rPr>
      </w:pPr>
    </w:p>
    <w:p>
      <w:pPr>
        <w:ind w:left="200" w:hangingChars="100" w:hanging="2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構成員及び協力機関に民間企業が参画している場合、各民間企業について公募要領５に定めるところ</w:t>
      </w:r>
    </w:p>
    <w:p>
      <w:pPr>
        <w:ind w:leftChars="200" w:left="440"/>
        <w:rPr>
          <w:rFonts w:ascii="ＭＳ Ｐゴシック" w:eastAsia="ＭＳ Ｐゴシック" w:hAnsi="ＭＳ Ｐゴシック"/>
          <w:b/>
          <w:bCs/>
          <w:iCs/>
          <w:color w:val="000000" w:themeColor="text1"/>
          <w:sz w:val="24"/>
          <w:szCs w:val="24"/>
        </w:rPr>
      </w:pPr>
      <w:r>
        <w:rPr>
          <w:rFonts w:asciiTheme="majorEastAsia" w:eastAsiaTheme="majorEastAsia" w:hAnsiTheme="majorEastAsia" w:hint="eastAsia"/>
          <w:color w:val="000000" w:themeColor="text1"/>
          <w:sz w:val="20"/>
          <w:szCs w:val="20"/>
        </w:rPr>
        <w:t>により算定される民間投資の見込額を記載してください。</w:t>
      </w:r>
    </w:p>
    <w:p>
      <w:pPr>
        <w:rPr>
          <w:rFonts w:ascii="ＭＳ Ｐゴシック" w:eastAsia="ＭＳ Ｐゴシック" w:hAnsi="ＭＳ Ｐゴシック"/>
          <w:b/>
          <w:bCs/>
          <w:iCs/>
          <w:color w:val="000000" w:themeColor="text1"/>
          <w:sz w:val="24"/>
          <w:szCs w:val="24"/>
        </w:rPr>
      </w:pPr>
    </w:p>
    <w:p>
      <w:pPr>
        <w:ind w:left="600"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（注１）年度計の欄は、１の（３）試験研究計画の構成及び年次計画の表の「民間投資（千円）」と一致させること</w:t>
      </w:r>
    </w:p>
    <w:p>
      <w:pPr>
        <w:ind w:left="600" w:hangingChars="300" w:hanging="600"/>
        <w:rPr>
          <w:rFonts w:ascii="ＭＳ 明朝" w:hAnsi="ＭＳ 明朝"/>
          <w:color w:val="000000" w:themeColor="text1"/>
          <w:sz w:val="20"/>
          <w:szCs w:val="20"/>
        </w:rPr>
      </w:pPr>
      <w:r>
        <w:rPr>
          <w:rFonts w:ascii="ＭＳ 明朝" w:hAnsi="ＭＳ 明朝" w:hint="eastAsia"/>
          <w:color w:val="000000" w:themeColor="text1"/>
          <w:sz w:val="20"/>
          <w:szCs w:val="20"/>
        </w:rPr>
        <w:t>（注２）各年度の民間投資は、本事業による委託研究を受託するに際して、委託研究の受託者又は協力機関として参画する民間企業の方に課される義務ではありません。</w:t>
      </w:r>
    </w:p>
    <w:p>
      <w:pPr>
        <w:autoSpaceDE w:val="0"/>
        <w:autoSpaceDN w:val="0"/>
        <w:ind w:leftChars="250" w:left="550" w:firstLineChars="100" w:firstLine="200"/>
        <w:jc w:val="left"/>
        <w:rPr>
          <w:rFonts w:hAnsi="ＭＳ ゴシック" w:cs="MS-Mincho"/>
          <w:color w:val="000000" w:themeColor="text1"/>
          <w:sz w:val="20"/>
          <w:szCs w:val="20"/>
        </w:rPr>
      </w:pPr>
      <w:r>
        <w:rPr>
          <w:rFonts w:hAnsi="ＭＳ ゴシック" w:cs="MS-Mincho" w:hint="eastAsia"/>
          <w:color w:val="000000" w:themeColor="text1"/>
          <w:sz w:val="20"/>
          <w:szCs w:val="20"/>
        </w:rPr>
        <w:t>ただし、各年度の民間投資の状況は、ＳＩＰ各課題のガバニングボード（ＧＢ）による年度末評価の評価項目の一つであり、評価結果は次年度のＳＩＰ各課題の計画等に反映されることから、委託研究の受託者又は協力機関として参画する民間企業は、研究開発の着実な推進、成果の事業化・実用化、普及に向け、自らの負担による投資にも努めてください。</w:t>
      </w:r>
    </w:p>
    <w:p>
      <w:pPr>
        <w:ind w:leftChars="300" w:left="660" w:firstLineChars="100" w:firstLine="241"/>
        <w:rPr>
          <w:rFonts w:ascii="ＭＳ Ｐゴシック" w:eastAsia="ＭＳ Ｐゴシック" w:hAnsi="ＭＳ Ｐゴシック"/>
          <w:b/>
          <w:bCs/>
          <w:iCs/>
          <w:color w:val="C00000"/>
          <w:sz w:val="24"/>
          <w:szCs w:val="24"/>
        </w:rPr>
      </w:pPr>
    </w:p>
    <w:p>
      <w:pPr>
        <w:rPr>
          <w:rFonts w:ascii="ＭＳ Ｐゴシック" w:eastAsia="ＭＳ Ｐゴシック" w:hAnsi="ＭＳ Ｐゴシック"/>
          <w:b/>
          <w:bCs/>
          <w:iCs/>
          <w:sz w:val="24"/>
          <w:szCs w:val="24"/>
        </w:rPr>
      </w:pPr>
    </w:p>
    <w:p>
      <w:pPr>
        <w:rPr>
          <w:rFonts w:ascii="ＭＳ Ｐゴシック" w:eastAsia="ＭＳ Ｐゴシック" w:hAnsi="ＭＳ Ｐゴシック"/>
          <w:b/>
          <w:bCs/>
          <w:iCs/>
          <w:sz w:val="24"/>
          <w:szCs w:val="24"/>
        </w:rPr>
      </w:pPr>
    </w:p>
    <w:p>
      <w:pPr>
        <w:rPr>
          <w:rFonts w:ascii="ＭＳ Ｐゴシック" w:eastAsia="ＭＳ Ｐゴシック" w:hAnsi="ＭＳ Ｐゴシック"/>
          <w:b/>
          <w:bCs/>
          <w:iCs/>
          <w:sz w:val="24"/>
          <w:szCs w:val="24"/>
        </w:rPr>
      </w:pPr>
    </w:p>
    <w:p>
      <w:pPr>
        <w:widowControl/>
        <w:jc w:val="left"/>
        <w:rPr>
          <w:rFonts w:ascii="ＭＳ Ｐゴシック" w:eastAsia="ＭＳ Ｐゴシック" w:hAnsi="ＭＳ Ｐゴシック"/>
          <w:b/>
          <w:bCs/>
          <w:iCs/>
          <w:color w:val="000000" w:themeColor="text1"/>
          <w:sz w:val="24"/>
          <w:szCs w:val="24"/>
        </w:rPr>
      </w:pPr>
      <w:r>
        <w:rPr>
          <w:rFonts w:ascii="ＭＳ Ｐゴシック" w:eastAsia="ＭＳ Ｐゴシック" w:hAnsi="ＭＳ Ｐゴシック"/>
          <w:b/>
          <w:bCs/>
          <w:iCs/>
          <w:color w:val="000000" w:themeColor="text1"/>
          <w:sz w:val="24"/>
          <w:szCs w:val="24"/>
        </w:rPr>
        <w:br w:type="page"/>
      </w:r>
    </w:p>
    <w:p>
      <w:pP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bCs/>
          <w:iCs/>
          <w:color w:val="000000" w:themeColor="text1"/>
          <w:sz w:val="24"/>
          <w:szCs w:val="24"/>
        </w:rPr>
        <w:lastRenderedPageBreak/>
        <w:t>９．</w:t>
      </w:r>
      <w:r>
        <w:rPr>
          <w:rFonts w:ascii="ＭＳ Ｐゴシック" w:eastAsia="ＭＳ Ｐゴシック" w:hAnsi="ＭＳ Ｐゴシック" w:hint="eastAsia"/>
          <w:b/>
          <w:color w:val="000000" w:themeColor="text1"/>
          <w:sz w:val="24"/>
          <w:szCs w:val="24"/>
        </w:rPr>
        <w:t>参画機関及び研究者情報</w:t>
      </w:r>
    </w:p>
    <w:p>
      <w:pPr>
        <w:spacing w:afterLines="30" w:after="90"/>
        <w:rPr>
          <w:rFonts w:hAnsi="ＭＳ ゴシック" w:cs="Times New Roman"/>
          <w:b/>
        </w:rPr>
      </w:pPr>
      <w:r>
        <w:rPr>
          <w:rFonts w:hAnsi="ＭＳ ゴシック" w:cs="Times New Roman" w:hint="eastAsia"/>
          <w:b/>
          <w:color w:val="000000" w:themeColor="text1"/>
        </w:rPr>
        <w:t>（１）参画</w:t>
      </w:r>
      <w:r>
        <w:rPr>
          <w:rFonts w:hAnsi="ＭＳ ゴシック" w:cs="Times New Roman" w:hint="eastAsia"/>
          <w:b/>
        </w:rPr>
        <w:t>機関の概要</w:t>
      </w:r>
    </w:p>
    <w:p>
      <w:pPr>
        <w:spacing w:afterLines="30" w:after="90"/>
        <w:ind w:firstLineChars="300" w:firstLine="660"/>
      </w:pPr>
      <w:r>
        <w:rPr>
          <w:rFonts w:ascii="ＭＳ 明朝" w:cs="Times New Roman" w:hint="eastAsia"/>
        </w:rPr>
        <w:t>参画機関（</w:t>
      </w:r>
      <w:r>
        <w:rPr>
          <w:rFonts w:ascii="ＭＳ 明朝" w:cs="Times New Roman"/>
        </w:rPr>
        <w:t>代表研究機関を含む）の代表</w:t>
      </w:r>
      <w:r>
        <w:rPr>
          <w:rFonts w:ascii="ＭＳ 明朝" w:cs="Times New Roman" w:hint="eastAsia"/>
        </w:rPr>
        <w:t>者名、住所等（</w:t>
      </w:r>
      <w:r>
        <w:rPr>
          <w:rFonts w:hint="eastAsia"/>
        </w:rPr>
        <w:t>実際に研究を実施する支所、学部等</w:t>
      </w:r>
    </w:p>
    <w:p>
      <w:pPr>
        <w:spacing w:afterLines="30" w:after="90"/>
        <w:ind w:firstLineChars="200" w:firstLine="440"/>
        <w:rPr>
          <w:rFonts w:ascii="ＭＳ 明朝" w:cs="Times New Roman"/>
        </w:rPr>
      </w:pPr>
      <w:r>
        <w:rPr>
          <w:rFonts w:hint="eastAsia"/>
        </w:rPr>
        <w:t>ごとに作成</w:t>
      </w:r>
      <w:r>
        <w:rPr>
          <w:rFonts w:ascii="ＭＳ 明朝" w:cs="Times New Roman"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08"/>
        <w:gridCol w:w="1183"/>
        <w:gridCol w:w="736"/>
        <w:gridCol w:w="1649"/>
        <w:gridCol w:w="7"/>
        <w:gridCol w:w="52"/>
        <w:gridCol w:w="1181"/>
        <w:gridCol w:w="712"/>
        <w:gridCol w:w="1660"/>
      </w:tblGrid>
      <w:tr>
        <w:tc>
          <w:tcPr>
            <w:tcW w:w="540"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rPr>
              <w:t>代表研究機関</w:t>
            </w:r>
          </w:p>
        </w:tc>
        <w:tc>
          <w:tcPr>
            <w:tcW w:w="1908"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機関名</w:t>
            </w:r>
          </w:p>
        </w:tc>
        <w:tc>
          <w:tcPr>
            <w:tcW w:w="7180" w:type="dxa"/>
            <w:gridSpan w:val="8"/>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所在地住所</w:t>
            </w:r>
          </w:p>
        </w:tc>
        <w:tc>
          <w:tcPr>
            <w:tcW w:w="7180" w:type="dxa"/>
            <w:gridSpan w:val="8"/>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研究代表者</w:t>
            </w:r>
          </w:p>
        </w:tc>
        <w:tc>
          <w:tcPr>
            <w:tcW w:w="118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372" w:type="dxa"/>
            <w:gridSpan w:val="2"/>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997" w:type="dxa"/>
            <w:gridSpan w:val="7"/>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444"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81"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エフォート</w:t>
            </w:r>
          </w:p>
        </w:tc>
        <w:tc>
          <w:tcPr>
            <w:tcW w:w="2372" w:type="dxa"/>
            <w:gridSpan w:val="2"/>
            <w:shd w:val="clear" w:color="auto" w:fill="auto"/>
          </w:tcPr>
          <w:p>
            <w:pPr>
              <w:autoSpaceDE w:val="0"/>
              <w:autoSpaceDN w:val="0"/>
              <w:jc w:val="right"/>
              <w:rPr>
                <w:rFonts w:ascii="ＭＳ Ｐゴシック" w:eastAsia="ＭＳ Ｐゴシック" w:cs="Times New Roman"/>
                <w:color w:val="0000FF"/>
              </w:rPr>
            </w:pPr>
            <w:r>
              <w:rPr>
                <w:rFonts w:ascii="ＭＳ Ｐゴシック" w:eastAsia="ＭＳ Ｐゴシック" w:cs="Times New Roman" w:hint="eastAsia"/>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5997" w:type="dxa"/>
            <w:gridSpan w:val="7"/>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研究実施責任者</w:t>
            </w:r>
          </w:p>
        </w:tc>
        <w:tc>
          <w:tcPr>
            <w:tcW w:w="118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372" w:type="dxa"/>
            <w:gridSpan w:val="2"/>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997" w:type="dxa"/>
            <w:gridSpan w:val="7"/>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444"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FAX</w:t>
            </w:r>
          </w:p>
        </w:tc>
        <w:tc>
          <w:tcPr>
            <w:tcW w:w="2372" w:type="dxa"/>
            <w:gridSpan w:val="2"/>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rPr>
              <w:t>エフォート</w:t>
            </w:r>
          </w:p>
        </w:tc>
        <w:tc>
          <w:tcPr>
            <w:tcW w:w="2372" w:type="dxa"/>
            <w:gridSpan w:val="2"/>
            <w:shd w:val="clear" w:color="auto" w:fill="auto"/>
          </w:tcPr>
          <w:p>
            <w:pPr>
              <w:autoSpaceDE w:val="0"/>
              <w:autoSpaceDN w:val="0"/>
              <w:ind w:firstLineChars="750" w:firstLine="1650"/>
              <w:jc w:val="left"/>
              <w:rPr>
                <w:rFonts w:ascii="ＭＳ Ｐゴシック" w:eastAsia="ＭＳ Ｐゴシック" w:cs="Times New Roman"/>
              </w:rPr>
            </w:pPr>
            <w:r>
              <w:rPr>
                <w:rFonts w:ascii="ＭＳ Ｐゴシック" w:eastAsia="ＭＳ Ｐゴシック" w:cs="Times New Roman" w:hint="eastAsia"/>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経理統括責任者</w:t>
            </w:r>
          </w:p>
        </w:tc>
        <w:tc>
          <w:tcPr>
            <w:tcW w:w="118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372" w:type="dxa"/>
            <w:gridSpan w:val="2"/>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997" w:type="dxa"/>
            <w:gridSpan w:val="7"/>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444"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FAX</w:t>
            </w:r>
          </w:p>
        </w:tc>
        <w:tc>
          <w:tcPr>
            <w:tcW w:w="2372" w:type="dxa"/>
            <w:gridSpan w:val="2"/>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5997" w:type="dxa"/>
            <w:gridSpan w:val="7"/>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経理責任者</w:t>
            </w:r>
          </w:p>
        </w:tc>
        <w:tc>
          <w:tcPr>
            <w:tcW w:w="118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444" w:type="dxa"/>
            <w:gridSpan w:val="4"/>
            <w:shd w:val="clear" w:color="auto" w:fill="auto"/>
          </w:tcPr>
          <w:p>
            <w:pPr>
              <w:autoSpaceDE w:val="0"/>
              <w:autoSpaceDN w:val="0"/>
              <w:jc w:val="left"/>
              <w:rPr>
                <w:rFonts w:ascii="ＭＳ Ｐゴシック" w:eastAsia="ＭＳ Ｐゴシック" w:cs="Times New Roman"/>
              </w:rPr>
            </w:pP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372" w:type="dxa"/>
            <w:gridSpan w:val="2"/>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997" w:type="dxa"/>
            <w:gridSpan w:val="7"/>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444"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81"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FAX</w:t>
            </w:r>
          </w:p>
        </w:tc>
        <w:tc>
          <w:tcPr>
            <w:tcW w:w="2372" w:type="dxa"/>
            <w:gridSpan w:val="2"/>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18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5997" w:type="dxa"/>
            <w:gridSpan w:val="7"/>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業務概要</w:t>
            </w:r>
          </w:p>
        </w:tc>
        <w:tc>
          <w:tcPr>
            <w:tcW w:w="7180" w:type="dxa"/>
            <w:gridSpan w:val="8"/>
            <w:shd w:val="clear" w:color="auto" w:fill="auto"/>
          </w:tcPr>
          <w:p>
            <w:pPr>
              <w:autoSpaceDE w:val="0"/>
              <w:autoSpaceDN w:val="0"/>
              <w:jc w:val="lef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従業員数</w:t>
            </w:r>
          </w:p>
        </w:tc>
        <w:tc>
          <w:tcPr>
            <w:tcW w:w="1919" w:type="dxa"/>
            <w:gridSpan w:val="2"/>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（人）</w:t>
            </w:r>
          </w:p>
        </w:tc>
        <w:tc>
          <w:tcPr>
            <w:tcW w:w="5261" w:type="dxa"/>
            <w:gridSpan w:val="6"/>
            <w:shd w:val="clear" w:color="auto" w:fill="auto"/>
            <w:vAlign w:val="center"/>
          </w:tcPr>
          <w:p>
            <w:pPr>
              <w:autoSpaceDE w:val="0"/>
              <w:autoSpaceDN w:val="0"/>
              <w:jc w:val="right"/>
              <w:rPr>
                <w:rFonts w:ascii="ＭＳ Ｐゴシック" w:eastAsia="ＭＳ Ｐゴシック" w:cs="Times New Roman"/>
              </w:rPr>
            </w:pP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財務状況</w:t>
            </w:r>
          </w:p>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（注５～６）</w:t>
            </w:r>
          </w:p>
        </w:tc>
        <w:tc>
          <w:tcPr>
            <w:tcW w:w="1919" w:type="dxa"/>
            <w:gridSpan w:val="2"/>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年度</w:t>
            </w:r>
          </w:p>
        </w:tc>
        <w:tc>
          <w:tcPr>
            <w:tcW w:w="1649" w:type="dxa"/>
            <w:shd w:val="clear" w:color="auto" w:fill="auto"/>
            <w:vAlign w:val="center"/>
          </w:tcPr>
          <w:p>
            <w:pPr>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c>
          <w:tcPr>
            <w:tcW w:w="1952" w:type="dxa"/>
            <w:gridSpan w:val="4"/>
            <w:shd w:val="clear" w:color="auto" w:fill="auto"/>
            <w:vAlign w:val="center"/>
          </w:tcPr>
          <w:p>
            <w:pPr>
              <w:wordWrap w:val="0"/>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c>
          <w:tcPr>
            <w:tcW w:w="1660" w:type="dxa"/>
            <w:shd w:val="clear" w:color="auto" w:fill="auto"/>
            <w:vAlign w:val="center"/>
          </w:tcPr>
          <w:p>
            <w:pPr>
              <w:wordWrap w:val="0"/>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r>
      <w:t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919" w:type="dxa"/>
            <w:gridSpan w:val="2"/>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当期純利益（千円）</w:t>
            </w:r>
          </w:p>
        </w:tc>
        <w:tc>
          <w:tcPr>
            <w:tcW w:w="1649" w:type="dxa"/>
            <w:shd w:val="clear" w:color="auto" w:fill="auto"/>
            <w:vAlign w:val="center"/>
          </w:tcPr>
          <w:p>
            <w:pPr>
              <w:autoSpaceDE w:val="0"/>
              <w:autoSpaceDN w:val="0"/>
              <w:jc w:val="center"/>
              <w:rPr>
                <w:rFonts w:ascii="ＭＳ Ｐゴシック" w:eastAsia="ＭＳ Ｐゴシック" w:cs="Times New Roman"/>
              </w:rPr>
            </w:pPr>
          </w:p>
        </w:tc>
        <w:tc>
          <w:tcPr>
            <w:tcW w:w="1952" w:type="dxa"/>
            <w:gridSpan w:val="4"/>
            <w:shd w:val="clear" w:color="auto" w:fill="auto"/>
          </w:tcPr>
          <w:p>
            <w:pPr>
              <w:autoSpaceDE w:val="0"/>
              <w:autoSpaceDN w:val="0"/>
              <w:jc w:val="right"/>
              <w:rPr>
                <w:rFonts w:ascii="ＭＳ Ｐゴシック" w:eastAsia="ＭＳ Ｐゴシック" w:cs="Times New Roman"/>
              </w:rPr>
            </w:pPr>
          </w:p>
        </w:tc>
        <w:tc>
          <w:tcPr>
            <w:tcW w:w="1660" w:type="dxa"/>
            <w:shd w:val="clear" w:color="auto" w:fill="auto"/>
          </w:tcPr>
          <w:p>
            <w:pPr>
              <w:autoSpaceDE w:val="0"/>
              <w:autoSpaceDN w:val="0"/>
              <w:jc w:val="right"/>
              <w:rPr>
                <w:rFonts w:ascii="ＭＳ Ｐゴシック" w:eastAsia="ＭＳ Ｐゴシック" w:cs="Times New Roman"/>
              </w:rPr>
            </w:pPr>
          </w:p>
        </w:tc>
      </w:tr>
      <w:tr>
        <w:trPr>
          <w:trHeight w:val="335"/>
        </w:trP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919" w:type="dxa"/>
            <w:gridSpan w:val="2"/>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資本金（千円）</w:t>
            </w:r>
          </w:p>
        </w:tc>
        <w:tc>
          <w:tcPr>
            <w:tcW w:w="1656" w:type="dxa"/>
            <w:gridSpan w:val="2"/>
            <w:shd w:val="clear" w:color="auto" w:fill="auto"/>
            <w:vAlign w:val="center"/>
          </w:tcPr>
          <w:p>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pPr>
              <w:autoSpaceDE w:val="0"/>
              <w:autoSpaceDN w:val="0"/>
              <w:jc w:val="right"/>
              <w:rPr>
                <w:rFonts w:ascii="ＭＳ Ｐゴシック" w:eastAsia="ＭＳ Ｐゴシック" w:cs="Times New Roman"/>
              </w:rPr>
            </w:pPr>
          </w:p>
        </w:tc>
        <w:tc>
          <w:tcPr>
            <w:tcW w:w="1660" w:type="dxa"/>
            <w:shd w:val="clear" w:color="auto" w:fill="auto"/>
            <w:vAlign w:val="center"/>
          </w:tcPr>
          <w:p>
            <w:pPr>
              <w:autoSpaceDE w:val="0"/>
              <w:autoSpaceDN w:val="0"/>
              <w:jc w:val="right"/>
              <w:rPr>
                <w:rFonts w:ascii="ＭＳ Ｐゴシック" w:eastAsia="ＭＳ Ｐゴシック" w:cs="Times New Roman"/>
              </w:rPr>
            </w:pPr>
          </w:p>
        </w:tc>
      </w:tr>
      <w:tr>
        <w:trPr>
          <w:trHeight w:val="284"/>
        </w:trPr>
        <w:tc>
          <w:tcPr>
            <w:tcW w:w="540" w:type="dxa"/>
            <w:vMerge/>
            <w:shd w:val="clear" w:color="auto" w:fill="auto"/>
          </w:tcPr>
          <w:p>
            <w:pPr>
              <w:autoSpaceDE w:val="0"/>
              <w:autoSpaceDN w:val="0"/>
              <w:jc w:val="left"/>
              <w:rPr>
                <w:rFonts w:ascii="ＭＳ Ｐゴシック" w:eastAsia="ＭＳ Ｐゴシック" w:cs="Times New Roman"/>
              </w:rPr>
            </w:pPr>
          </w:p>
        </w:tc>
        <w:tc>
          <w:tcPr>
            <w:tcW w:w="1908" w:type="dxa"/>
            <w:vMerge/>
            <w:shd w:val="clear" w:color="auto" w:fill="auto"/>
            <w:vAlign w:val="center"/>
          </w:tcPr>
          <w:p>
            <w:pPr>
              <w:autoSpaceDE w:val="0"/>
              <w:autoSpaceDN w:val="0"/>
              <w:jc w:val="center"/>
              <w:rPr>
                <w:rFonts w:ascii="ＭＳ Ｐゴシック" w:eastAsia="ＭＳ Ｐゴシック" w:cs="Times New Roman"/>
              </w:rPr>
            </w:pPr>
          </w:p>
        </w:tc>
        <w:tc>
          <w:tcPr>
            <w:tcW w:w="1919" w:type="dxa"/>
            <w:gridSpan w:val="2"/>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純資産（千円）</w:t>
            </w:r>
          </w:p>
        </w:tc>
        <w:tc>
          <w:tcPr>
            <w:tcW w:w="1656" w:type="dxa"/>
            <w:gridSpan w:val="2"/>
            <w:shd w:val="clear" w:color="auto" w:fill="auto"/>
            <w:vAlign w:val="center"/>
          </w:tcPr>
          <w:p>
            <w:pPr>
              <w:autoSpaceDE w:val="0"/>
              <w:autoSpaceDN w:val="0"/>
              <w:jc w:val="right"/>
              <w:rPr>
                <w:rFonts w:ascii="ＭＳ Ｐゴシック" w:eastAsia="ＭＳ Ｐゴシック" w:cs="Times New Roman"/>
              </w:rPr>
            </w:pPr>
          </w:p>
        </w:tc>
        <w:tc>
          <w:tcPr>
            <w:tcW w:w="1945" w:type="dxa"/>
            <w:gridSpan w:val="3"/>
            <w:shd w:val="clear" w:color="auto" w:fill="auto"/>
            <w:vAlign w:val="center"/>
          </w:tcPr>
          <w:p>
            <w:pPr>
              <w:autoSpaceDE w:val="0"/>
              <w:autoSpaceDN w:val="0"/>
              <w:jc w:val="right"/>
              <w:rPr>
                <w:rFonts w:ascii="ＭＳ Ｐゴシック" w:eastAsia="ＭＳ Ｐゴシック" w:cs="Times New Roman"/>
              </w:rPr>
            </w:pPr>
          </w:p>
        </w:tc>
        <w:tc>
          <w:tcPr>
            <w:tcW w:w="1660" w:type="dxa"/>
            <w:shd w:val="clear" w:color="auto" w:fill="auto"/>
            <w:vAlign w:val="center"/>
          </w:tcPr>
          <w:p>
            <w:pPr>
              <w:autoSpaceDE w:val="0"/>
              <w:autoSpaceDN w:val="0"/>
              <w:jc w:val="right"/>
              <w:rPr>
                <w:rFonts w:ascii="ＭＳ Ｐゴシック" w:eastAsia="ＭＳ Ｐゴシック" w:cs="Times New Roman"/>
              </w:rPr>
            </w:pPr>
          </w:p>
        </w:tc>
      </w:tr>
    </w:tbl>
    <w:p>
      <w:pPr>
        <w:autoSpaceDE w:val="0"/>
        <w:autoSpaceDN w:val="0"/>
        <w:jc w:val="left"/>
        <w:rPr>
          <w:rFonts w:ascii="ＭＳ Ｐゴシック" w:eastAsia="ＭＳ Ｐ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684"/>
        <w:gridCol w:w="1333"/>
        <w:gridCol w:w="2552"/>
        <w:gridCol w:w="1134"/>
        <w:gridCol w:w="878"/>
        <w:gridCol w:w="1525"/>
      </w:tblGrid>
      <w:tr>
        <w:tc>
          <w:tcPr>
            <w:tcW w:w="522"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共同研究機関</w:t>
            </w: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機関名</w:t>
            </w:r>
          </w:p>
        </w:tc>
        <w:tc>
          <w:tcPr>
            <w:tcW w:w="7422" w:type="dxa"/>
            <w:gridSpan w:val="5"/>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所在地住所</w:t>
            </w:r>
          </w:p>
        </w:tc>
        <w:tc>
          <w:tcPr>
            <w:tcW w:w="7422" w:type="dxa"/>
            <w:gridSpan w:val="5"/>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val="restart"/>
            <w:shd w:val="clear" w:color="auto" w:fill="auto"/>
            <w:vAlign w:val="center"/>
          </w:tcPr>
          <w:p>
            <w:pPr>
              <w:autoSpaceDE w:val="0"/>
              <w:autoSpaceDN w:val="0"/>
              <w:spacing w:line="240" w:lineRule="exact"/>
              <w:jc w:val="center"/>
              <w:rPr>
                <w:rFonts w:ascii="ＭＳ Ｐゴシック" w:eastAsia="ＭＳ Ｐゴシック" w:cs="Times New Roman"/>
              </w:rPr>
            </w:pPr>
            <w:r>
              <w:rPr>
                <w:rFonts w:ascii="ＭＳ Ｐゴシック" w:eastAsia="ＭＳ Ｐゴシック" w:cs="Times New Roman" w:hint="eastAsia"/>
              </w:rPr>
              <w:t>研究実施責任者</w:t>
            </w:r>
          </w:p>
        </w:tc>
        <w:tc>
          <w:tcPr>
            <w:tcW w:w="133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552" w:type="dxa"/>
            <w:shd w:val="clear" w:color="auto" w:fill="auto"/>
          </w:tcPr>
          <w:p>
            <w:pPr>
              <w:autoSpaceDE w:val="0"/>
              <w:autoSpaceDN w:val="0"/>
              <w:jc w:val="left"/>
              <w:rPr>
                <w:rFonts w:ascii="ＭＳ Ｐゴシック" w:eastAsia="ＭＳ Ｐゴシック" w:cs="Times New Roman"/>
              </w:rPr>
            </w:pPr>
          </w:p>
        </w:tc>
        <w:tc>
          <w:tcPr>
            <w:tcW w:w="113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403" w:type="dxa"/>
            <w:gridSpan w:val="2"/>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6089"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2552" w:type="dxa"/>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c>
          <w:tcPr>
            <w:tcW w:w="1134"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エフォート</w:t>
            </w:r>
          </w:p>
        </w:tc>
        <w:tc>
          <w:tcPr>
            <w:tcW w:w="2403" w:type="dxa"/>
            <w:gridSpan w:val="2"/>
            <w:shd w:val="clear" w:color="auto" w:fill="auto"/>
          </w:tcPr>
          <w:p>
            <w:pPr>
              <w:autoSpaceDE w:val="0"/>
              <w:autoSpaceDN w:val="0"/>
              <w:jc w:val="right"/>
              <w:rPr>
                <w:rFonts w:ascii="ＭＳ Ｐゴシック" w:eastAsia="ＭＳ Ｐゴシック" w:cs="Times New Roman"/>
                <w:color w:val="0000FF"/>
              </w:rPr>
            </w:pPr>
            <w:r>
              <w:rPr>
                <w:rFonts w:ascii="ＭＳ Ｐゴシック" w:eastAsia="ＭＳ Ｐゴシック" w:cs="Times New Roman" w:hint="eastAsia"/>
              </w:rPr>
              <w:t>（%）</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6089" w:type="dxa"/>
            <w:gridSpan w:val="4"/>
            <w:shd w:val="clear" w:color="auto" w:fill="auto"/>
          </w:tcPr>
          <w:p>
            <w:pPr>
              <w:autoSpaceDE w:val="0"/>
              <w:autoSpaceDN w:val="0"/>
              <w:ind w:firstLineChars="25" w:firstLine="55"/>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経理責任者</w:t>
            </w:r>
          </w:p>
        </w:tc>
        <w:tc>
          <w:tcPr>
            <w:tcW w:w="1333"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552" w:type="dxa"/>
            <w:shd w:val="clear" w:color="auto" w:fill="auto"/>
          </w:tcPr>
          <w:p>
            <w:pPr>
              <w:autoSpaceDE w:val="0"/>
              <w:autoSpaceDN w:val="0"/>
              <w:jc w:val="left"/>
              <w:rPr>
                <w:rFonts w:ascii="ＭＳ Ｐゴシック" w:eastAsia="ＭＳ Ｐゴシック" w:cs="Times New Roman"/>
              </w:rPr>
            </w:pPr>
          </w:p>
        </w:tc>
        <w:tc>
          <w:tcPr>
            <w:tcW w:w="113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403" w:type="dxa"/>
            <w:gridSpan w:val="2"/>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6089"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6089"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6089" w:type="dxa"/>
            <w:gridSpan w:val="4"/>
            <w:shd w:val="clear" w:color="auto" w:fill="auto"/>
          </w:tcPr>
          <w:p>
            <w:pPr>
              <w:autoSpaceDE w:val="0"/>
              <w:autoSpaceDN w:val="0"/>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業務概要</w:t>
            </w:r>
          </w:p>
        </w:tc>
        <w:tc>
          <w:tcPr>
            <w:tcW w:w="7422" w:type="dxa"/>
            <w:gridSpan w:val="5"/>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従業員数</w:t>
            </w:r>
          </w:p>
        </w:tc>
        <w:tc>
          <w:tcPr>
            <w:tcW w:w="1333" w:type="dxa"/>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（人）</w:t>
            </w:r>
          </w:p>
        </w:tc>
        <w:tc>
          <w:tcPr>
            <w:tcW w:w="6089" w:type="dxa"/>
            <w:gridSpan w:val="4"/>
            <w:shd w:val="clear" w:color="auto" w:fill="auto"/>
            <w:vAlign w:val="center"/>
          </w:tcPr>
          <w:p>
            <w:pPr>
              <w:autoSpaceDE w:val="0"/>
              <w:autoSpaceDN w:val="0"/>
              <w:jc w:val="righ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財務状況</w:t>
            </w:r>
          </w:p>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（注５～６）</w:t>
            </w:r>
          </w:p>
        </w:tc>
        <w:tc>
          <w:tcPr>
            <w:tcW w:w="1333"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年度</w:t>
            </w:r>
          </w:p>
        </w:tc>
        <w:tc>
          <w:tcPr>
            <w:tcW w:w="2552" w:type="dxa"/>
            <w:shd w:val="clear" w:color="auto" w:fill="auto"/>
            <w:vAlign w:val="center"/>
          </w:tcPr>
          <w:p>
            <w:pPr>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c>
          <w:tcPr>
            <w:tcW w:w="2012" w:type="dxa"/>
            <w:gridSpan w:val="2"/>
            <w:shd w:val="clear" w:color="auto" w:fill="auto"/>
            <w:vAlign w:val="center"/>
          </w:tcPr>
          <w:p>
            <w:pPr>
              <w:wordWrap w:val="0"/>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c>
          <w:tcPr>
            <w:tcW w:w="1525" w:type="dxa"/>
            <w:shd w:val="clear" w:color="auto" w:fill="auto"/>
            <w:vAlign w:val="center"/>
          </w:tcPr>
          <w:p>
            <w:pPr>
              <w:wordWrap w:val="0"/>
              <w:autoSpaceDE w:val="0"/>
              <w:autoSpaceDN w:val="0"/>
              <w:jc w:val="center"/>
              <w:rPr>
                <w:rFonts w:ascii="ＭＳ Ｐゴシック" w:eastAsia="ＭＳ Ｐゴシック" w:cs="Times New Roman"/>
                <w:color w:val="000000" w:themeColor="text1"/>
              </w:rPr>
            </w:pPr>
            <w:r>
              <w:rPr>
                <w:rFonts w:ascii="ＭＳ Ｐゴシック" w:eastAsia="ＭＳ Ｐゴシック" w:cs="Times New Roman" w:hint="eastAsia"/>
                <w:color w:val="000000" w:themeColor="text1"/>
              </w:rPr>
              <w:t>○年度</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当期純利益（千円）</w:t>
            </w:r>
          </w:p>
        </w:tc>
        <w:tc>
          <w:tcPr>
            <w:tcW w:w="2552" w:type="dxa"/>
            <w:shd w:val="clear" w:color="auto" w:fill="auto"/>
            <w:vAlign w:val="center"/>
          </w:tcPr>
          <w:p>
            <w:pPr>
              <w:autoSpaceDE w:val="0"/>
              <w:autoSpaceDN w:val="0"/>
              <w:jc w:val="center"/>
              <w:rPr>
                <w:rFonts w:ascii="ＭＳ Ｐゴシック" w:eastAsia="ＭＳ Ｐゴシック" w:cs="Times New Roman"/>
              </w:rPr>
            </w:pPr>
          </w:p>
        </w:tc>
        <w:tc>
          <w:tcPr>
            <w:tcW w:w="2012" w:type="dxa"/>
            <w:gridSpan w:val="2"/>
            <w:shd w:val="clear" w:color="auto" w:fill="auto"/>
          </w:tcPr>
          <w:p>
            <w:pPr>
              <w:autoSpaceDE w:val="0"/>
              <w:autoSpaceDN w:val="0"/>
              <w:jc w:val="right"/>
              <w:rPr>
                <w:rFonts w:ascii="ＭＳ Ｐゴシック" w:eastAsia="ＭＳ Ｐゴシック" w:cs="Times New Roman"/>
              </w:rPr>
            </w:pPr>
          </w:p>
        </w:tc>
        <w:tc>
          <w:tcPr>
            <w:tcW w:w="1525" w:type="dxa"/>
            <w:shd w:val="clear" w:color="auto" w:fill="auto"/>
          </w:tcPr>
          <w:p>
            <w:pPr>
              <w:autoSpaceDE w:val="0"/>
              <w:autoSpaceDN w:val="0"/>
              <w:jc w:val="right"/>
              <w:rPr>
                <w:rFonts w:ascii="ＭＳ Ｐゴシック" w:eastAsia="ＭＳ Ｐゴシック" w:cs="Times New Roman"/>
              </w:rPr>
            </w:pPr>
          </w:p>
        </w:tc>
      </w:tr>
      <w:tr>
        <w:trPr>
          <w:trHeight w:val="385"/>
        </w:trP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資本金（千円）</w:t>
            </w:r>
          </w:p>
        </w:tc>
        <w:tc>
          <w:tcPr>
            <w:tcW w:w="2552" w:type="dxa"/>
            <w:shd w:val="clear" w:color="auto" w:fill="auto"/>
            <w:vAlign w:val="center"/>
          </w:tcPr>
          <w:p>
            <w:pPr>
              <w:autoSpaceDE w:val="0"/>
              <w:autoSpaceDN w:val="0"/>
              <w:jc w:val="right"/>
              <w:rPr>
                <w:rFonts w:ascii="ＭＳ Ｐゴシック" w:eastAsia="ＭＳ Ｐゴシック" w:cs="Times New Roman"/>
              </w:rPr>
            </w:pPr>
          </w:p>
        </w:tc>
        <w:tc>
          <w:tcPr>
            <w:tcW w:w="2012" w:type="dxa"/>
            <w:gridSpan w:val="2"/>
            <w:shd w:val="clear" w:color="auto" w:fill="auto"/>
            <w:vAlign w:val="center"/>
          </w:tcPr>
          <w:p>
            <w:pPr>
              <w:autoSpaceDE w:val="0"/>
              <w:autoSpaceDN w:val="0"/>
              <w:jc w:val="right"/>
              <w:rPr>
                <w:rFonts w:ascii="ＭＳ Ｐゴシック" w:eastAsia="ＭＳ Ｐゴシック" w:cs="Times New Roman"/>
              </w:rPr>
            </w:pPr>
          </w:p>
        </w:tc>
        <w:tc>
          <w:tcPr>
            <w:tcW w:w="1525" w:type="dxa"/>
            <w:shd w:val="clear" w:color="auto" w:fill="auto"/>
            <w:vAlign w:val="center"/>
          </w:tcPr>
          <w:p>
            <w:pPr>
              <w:autoSpaceDE w:val="0"/>
              <w:autoSpaceDN w:val="0"/>
              <w:jc w:val="right"/>
              <w:rPr>
                <w:rFonts w:ascii="ＭＳ Ｐゴシック" w:eastAsia="ＭＳ Ｐゴシック" w:cs="Times New Roman"/>
              </w:rPr>
            </w:pPr>
          </w:p>
        </w:tc>
      </w:tr>
      <w:tr>
        <w:trPr>
          <w:trHeight w:val="467"/>
        </w:trP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333" w:type="dxa"/>
            <w:shd w:val="clear" w:color="auto" w:fill="auto"/>
            <w:vAlign w:val="center"/>
          </w:tcPr>
          <w:p>
            <w:pPr>
              <w:autoSpaceDE w:val="0"/>
              <w:autoSpaceDN w:val="0"/>
              <w:jc w:val="right"/>
              <w:rPr>
                <w:rFonts w:ascii="ＭＳ Ｐゴシック" w:eastAsia="ＭＳ Ｐゴシック" w:cs="Times New Roman"/>
              </w:rPr>
            </w:pPr>
            <w:r>
              <w:rPr>
                <w:rFonts w:ascii="ＭＳ Ｐゴシック" w:eastAsia="ＭＳ Ｐゴシック" w:cs="Times New Roman" w:hint="eastAsia"/>
              </w:rPr>
              <w:t>純資産（千円）</w:t>
            </w:r>
          </w:p>
        </w:tc>
        <w:tc>
          <w:tcPr>
            <w:tcW w:w="2552" w:type="dxa"/>
            <w:shd w:val="clear" w:color="auto" w:fill="auto"/>
            <w:vAlign w:val="center"/>
          </w:tcPr>
          <w:p>
            <w:pPr>
              <w:autoSpaceDE w:val="0"/>
              <w:autoSpaceDN w:val="0"/>
              <w:jc w:val="right"/>
              <w:rPr>
                <w:rFonts w:ascii="ＭＳ Ｐゴシック" w:eastAsia="ＭＳ Ｐゴシック" w:cs="Times New Roman"/>
              </w:rPr>
            </w:pPr>
          </w:p>
        </w:tc>
        <w:tc>
          <w:tcPr>
            <w:tcW w:w="2012" w:type="dxa"/>
            <w:gridSpan w:val="2"/>
            <w:shd w:val="clear" w:color="auto" w:fill="auto"/>
            <w:vAlign w:val="center"/>
          </w:tcPr>
          <w:p>
            <w:pPr>
              <w:autoSpaceDE w:val="0"/>
              <w:autoSpaceDN w:val="0"/>
              <w:jc w:val="right"/>
              <w:rPr>
                <w:rFonts w:ascii="ＭＳ Ｐゴシック" w:eastAsia="ＭＳ Ｐゴシック" w:cs="Times New Roman"/>
              </w:rPr>
            </w:pPr>
          </w:p>
        </w:tc>
        <w:tc>
          <w:tcPr>
            <w:tcW w:w="1525" w:type="dxa"/>
            <w:shd w:val="clear" w:color="auto" w:fill="auto"/>
            <w:vAlign w:val="center"/>
          </w:tcPr>
          <w:p>
            <w:pPr>
              <w:autoSpaceDE w:val="0"/>
              <w:autoSpaceDN w:val="0"/>
              <w:jc w:val="right"/>
              <w:rPr>
                <w:rFonts w:ascii="ＭＳ Ｐゴシック" w:eastAsia="ＭＳ Ｐゴシック" w:cs="Times New Roman"/>
              </w:rPr>
            </w:pPr>
          </w:p>
        </w:tc>
      </w:tr>
    </w:tbl>
    <w:p>
      <w:pPr>
        <w:autoSpaceDE w:val="0"/>
        <w:autoSpaceDN w:val="0"/>
        <w:jc w:val="left"/>
        <w:rPr>
          <w:rFonts w:asci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1684"/>
        <w:gridCol w:w="1745"/>
        <w:gridCol w:w="2386"/>
        <w:gridCol w:w="1067"/>
        <w:gridCol w:w="2224"/>
      </w:tblGrid>
      <w:tr>
        <w:tc>
          <w:tcPr>
            <w:tcW w:w="522" w:type="dxa"/>
            <w:vMerge w:val="restart"/>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協力機関</w:t>
            </w: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機関名</w:t>
            </w:r>
          </w:p>
        </w:tc>
        <w:tc>
          <w:tcPr>
            <w:tcW w:w="7422" w:type="dxa"/>
            <w:gridSpan w:val="4"/>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所在地住所</w:t>
            </w:r>
          </w:p>
        </w:tc>
        <w:tc>
          <w:tcPr>
            <w:tcW w:w="7422" w:type="dxa"/>
            <w:gridSpan w:val="4"/>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w:t>
            </w:r>
          </w:p>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val="restart"/>
            <w:shd w:val="clear" w:color="auto" w:fill="auto"/>
            <w:vAlign w:val="center"/>
          </w:tcPr>
          <w:p>
            <w:pPr>
              <w:autoSpaceDE w:val="0"/>
              <w:autoSpaceDN w:val="0"/>
              <w:spacing w:line="240" w:lineRule="exact"/>
              <w:jc w:val="center"/>
              <w:rPr>
                <w:rFonts w:ascii="ＭＳ Ｐゴシック" w:eastAsia="ＭＳ Ｐゴシック" w:cs="Times New Roman"/>
              </w:rPr>
            </w:pPr>
            <w:r>
              <w:rPr>
                <w:rFonts w:ascii="ＭＳ Ｐゴシック" w:eastAsia="ＭＳ Ｐゴシック" w:cs="Times New Roman" w:hint="eastAsia"/>
              </w:rPr>
              <w:t>担当者</w:t>
            </w:r>
          </w:p>
        </w:tc>
        <w:tc>
          <w:tcPr>
            <w:tcW w:w="1745" w:type="dxa"/>
            <w:shd w:val="clear" w:color="auto" w:fill="auto"/>
          </w:tcPr>
          <w:p>
            <w:pPr>
              <w:autoSpaceDE w:val="0"/>
              <w:autoSpaceDN w:val="0"/>
              <w:jc w:val="center"/>
              <w:rPr>
                <w:rFonts w:ascii="ＭＳ Ｐゴシック" w:eastAsia="ＭＳ Ｐゴシック" w:cs="Times New Roman"/>
              </w:rPr>
            </w:pPr>
            <w:r>
              <w:rPr>
                <w:rFonts w:ascii="ＭＳ Ｐゴシック" w:eastAsia="ＭＳ Ｐゴシック" w:cs="Times New Roman"/>
              </w:rPr>
              <w:ruby>
                <w:rubyPr>
                  <w:rubyAlign w:val="distributeSpace"/>
                  <w:hps w:val="12"/>
                  <w:hpsRaise w:val="20"/>
                  <w:hpsBaseText w:val="22"/>
                  <w:lid w:val="ja-JP"/>
                </w:rubyPr>
                <w:rt>
                  <w:r>
                    <w:rPr>
                      <w:rFonts w:ascii="ＭＳ Ｐゴシック" w:eastAsia="ＭＳ Ｐゴシック" w:hAnsi="ＭＳ 明朝" w:cs="Times New Roman" w:hint="eastAsia"/>
                      <w:sz w:val="12"/>
                    </w:rPr>
                    <w:t>ふりがな</w:t>
                  </w:r>
                </w:rt>
                <w:rubyBase>
                  <w:r>
                    <w:rPr>
                      <w:rFonts w:ascii="ＭＳ Ｐゴシック" w:eastAsia="ＭＳ Ｐゴシック" w:cs="Times New Roman" w:hint="eastAsia"/>
                    </w:rPr>
                    <w:t>氏名</w:t>
                  </w:r>
                </w:rubyBase>
              </w:ruby>
            </w:r>
          </w:p>
        </w:tc>
        <w:tc>
          <w:tcPr>
            <w:tcW w:w="2386" w:type="dxa"/>
            <w:shd w:val="clear" w:color="auto" w:fill="auto"/>
          </w:tcPr>
          <w:p>
            <w:pPr>
              <w:autoSpaceDE w:val="0"/>
              <w:autoSpaceDN w:val="0"/>
              <w:jc w:val="left"/>
              <w:rPr>
                <w:rFonts w:ascii="ＭＳ Ｐゴシック" w:eastAsia="ＭＳ Ｐゴシック" w:cs="Times New Roman"/>
              </w:rPr>
            </w:pPr>
          </w:p>
        </w:tc>
        <w:tc>
          <w:tcPr>
            <w:tcW w:w="1067"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役職名</w:t>
            </w:r>
          </w:p>
        </w:tc>
        <w:tc>
          <w:tcPr>
            <w:tcW w:w="2224" w:type="dxa"/>
            <w:shd w:val="clear" w:color="auto" w:fill="auto"/>
          </w:tcPr>
          <w:p>
            <w:pPr>
              <w:autoSpaceDE w:val="0"/>
              <w:autoSpaceDN w:val="0"/>
              <w:jc w:val="left"/>
              <w:rPr>
                <w:rFonts w:ascii="ＭＳ Ｐゴシック" w:eastAsia="ＭＳ Ｐゴシック" w:cs="Times New Roman"/>
              </w:rPr>
            </w:pP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745"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所属</w:t>
            </w:r>
          </w:p>
        </w:tc>
        <w:tc>
          <w:tcPr>
            <w:tcW w:w="5677" w:type="dxa"/>
            <w:gridSpan w:val="3"/>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○○○部○○○課</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745"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TEL</w:t>
            </w:r>
          </w:p>
        </w:tc>
        <w:tc>
          <w:tcPr>
            <w:tcW w:w="5677" w:type="dxa"/>
            <w:gridSpan w:val="3"/>
            <w:shd w:val="clear" w:color="auto" w:fill="auto"/>
          </w:tcPr>
          <w:p>
            <w:pPr>
              <w:autoSpaceDE w:val="0"/>
              <w:autoSpaceDN w:val="0"/>
              <w:jc w:val="left"/>
              <w:rPr>
                <w:rFonts w:ascii="ＭＳ Ｐゴシック" w:eastAsia="ＭＳ Ｐゴシック" w:cs="Times New Roman"/>
                <w:color w:val="0000FF"/>
              </w:rPr>
            </w:pPr>
            <w:r>
              <w:rPr>
                <w:rFonts w:ascii="ＭＳ Ｐゴシック" w:eastAsia="ＭＳ Ｐゴシック" w:cs="Times New Roman" w:hint="eastAsia"/>
                <w:color w:val="0000FF"/>
              </w:rPr>
              <w:t>**-****-****（内線）</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vMerge/>
            <w:shd w:val="clear" w:color="auto" w:fill="auto"/>
            <w:vAlign w:val="center"/>
          </w:tcPr>
          <w:p>
            <w:pPr>
              <w:autoSpaceDE w:val="0"/>
              <w:autoSpaceDN w:val="0"/>
              <w:jc w:val="center"/>
              <w:rPr>
                <w:rFonts w:ascii="ＭＳ Ｐゴシック" w:eastAsia="ＭＳ Ｐゴシック" w:cs="Times New Roman"/>
              </w:rPr>
            </w:pPr>
          </w:p>
        </w:tc>
        <w:tc>
          <w:tcPr>
            <w:tcW w:w="1745"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e-mail</w:t>
            </w:r>
          </w:p>
        </w:tc>
        <w:tc>
          <w:tcPr>
            <w:tcW w:w="5677" w:type="dxa"/>
            <w:gridSpan w:val="3"/>
            <w:shd w:val="clear" w:color="auto" w:fill="auto"/>
          </w:tcPr>
          <w:p>
            <w:pPr>
              <w:autoSpaceDE w:val="0"/>
              <w:autoSpaceDN w:val="0"/>
              <w:ind w:firstLineChars="25" w:firstLine="55"/>
              <w:jc w:val="left"/>
              <w:rPr>
                <w:rFonts w:ascii="ＭＳ Ｐゴシック" w:eastAsia="ＭＳ Ｐゴシック" w:cs="Times New Roman"/>
              </w:rPr>
            </w:pPr>
            <w:r>
              <w:rPr>
                <w:rFonts w:ascii="ＭＳ Ｐゴシック" w:eastAsia="ＭＳ Ｐゴシック" w:cs="Times New Roman" w:hint="eastAsia"/>
                <w:color w:val="0000FF"/>
              </w:rPr>
              <w:t>******＠**********</w:t>
            </w:r>
          </w:p>
        </w:tc>
      </w:tr>
      <w:tr>
        <w:tc>
          <w:tcPr>
            <w:tcW w:w="522" w:type="dxa"/>
            <w:vMerge/>
            <w:shd w:val="clear" w:color="auto" w:fill="auto"/>
          </w:tcPr>
          <w:p>
            <w:pPr>
              <w:autoSpaceDE w:val="0"/>
              <w:autoSpaceDN w:val="0"/>
              <w:jc w:val="left"/>
              <w:rPr>
                <w:rFonts w:ascii="ＭＳ Ｐゴシック" w:eastAsia="ＭＳ Ｐゴシック" w:cs="Times New Roman"/>
              </w:rPr>
            </w:pPr>
          </w:p>
        </w:tc>
        <w:tc>
          <w:tcPr>
            <w:tcW w:w="1684" w:type="dxa"/>
            <w:shd w:val="clear" w:color="auto" w:fill="auto"/>
            <w:vAlign w:val="center"/>
          </w:tcPr>
          <w:p>
            <w:pPr>
              <w:autoSpaceDE w:val="0"/>
              <w:autoSpaceDN w:val="0"/>
              <w:jc w:val="center"/>
              <w:rPr>
                <w:rFonts w:ascii="ＭＳ Ｐゴシック" w:eastAsia="ＭＳ Ｐゴシック" w:cs="Times New Roman"/>
              </w:rPr>
            </w:pPr>
            <w:r>
              <w:rPr>
                <w:rFonts w:ascii="ＭＳ Ｐゴシック" w:eastAsia="ＭＳ Ｐゴシック" w:cs="Times New Roman" w:hint="eastAsia"/>
              </w:rPr>
              <w:t>業務概要</w:t>
            </w:r>
          </w:p>
        </w:tc>
        <w:tc>
          <w:tcPr>
            <w:tcW w:w="7422" w:type="dxa"/>
            <w:gridSpan w:val="4"/>
            <w:shd w:val="clear" w:color="auto" w:fill="auto"/>
            <w:vAlign w:val="center"/>
          </w:tcPr>
          <w:p>
            <w:pPr>
              <w:autoSpaceDE w:val="0"/>
              <w:autoSpaceDN w:val="0"/>
              <w:ind w:firstLineChars="25" w:firstLine="55"/>
              <w:jc w:val="left"/>
              <w:rPr>
                <w:rFonts w:ascii="ＭＳ Ｐゴシック" w:eastAsia="ＭＳ Ｐゴシック" w:cs="Times New Roman"/>
                <w:color w:val="0000FF"/>
              </w:rPr>
            </w:pPr>
          </w:p>
        </w:tc>
      </w:tr>
    </w:tbl>
    <w:p>
      <w:pPr>
        <w:autoSpaceDE w:val="0"/>
        <w:autoSpaceDN w:val="0"/>
        <w:jc w:val="left"/>
        <w:rPr>
          <w:rFonts w:ascii="ＭＳ 明朝" w:cs="Times New Roman"/>
        </w:rPr>
      </w:pPr>
    </w:p>
    <w:p>
      <w:pPr>
        <w:autoSpaceDE w:val="0"/>
        <w:autoSpaceDN w:val="0"/>
        <w:jc w:val="left"/>
        <w:rPr>
          <w:rFonts w:ascii="ＭＳ 明朝" w:cs="Times New Roman"/>
        </w:rPr>
      </w:pPr>
      <w:r>
        <w:rPr>
          <w:rFonts w:ascii="ＭＳ 明朝" w:cs="Times New Roman" w:hint="eastAsia"/>
        </w:rPr>
        <w:t>（</w:t>
      </w:r>
      <w:r>
        <w:rPr>
          <w:rFonts w:ascii="ＭＳ 明朝" w:cs="Times New Roman"/>
        </w:rPr>
        <w:t>注１</w:t>
      </w:r>
      <w:r>
        <w:rPr>
          <w:rFonts w:ascii="ＭＳ 明朝" w:cs="Times New Roman" w:hint="eastAsia"/>
        </w:rPr>
        <w:t>）</w:t>
      </w:r>
      <w:r>
        <w:rPr>
          <w:rFonts w:asciiTheme="majorEastAsia" w:eastAsiaTheme="majorEastAsia" w:hAnsiTheme="majorEastAsia" w:cs="Times New Roman"/>
        </w:rPr>
        <w:t>代表研究機関及び全ての共同研究機関について研究実施責任者を記載してください。</w:t>
      </w:r>
    </w:p>
    <w:p>
      <w:pPr>
        <w:ind w:left="880" w:hangingChars="400" w:hanging="880"/>
        <w:rPr>
          <w:rFonts w:ascii="ＭＳ 明朝" w:cs="Times New Roman"/>
        </w:rPr>
      </w:pPr>
      <w:r>
        <w:rPr>
          <w:rFonts w:ascii="ＭＳ 明朝" w:cs="Times New Roman" w:hint="eastAsia"/>
        </w:rPr>
        <w:t>（注２）研究代表者と経理統括責任者、研究実施責任者と経理責任者、経理統括責任者と研究実施責任者は、それぞれ別の者である必要があります。</w:t>
      </w:r>
    </w:p>
    <w:p>
      <w:pPr>
        <w:autoSpaceDE w:val="0"/>
        <w:autoSpaceDN w:val="0"/>
        <w:jc w:val="left"/>
        <w:rPr>
          <w:rFonts w:ascii="ＭＳ 明朝" w:cs="Times New Roman"/>
          <w:color w:val="000000" w:themeColor="text1"/>
        </w:rPr>
      </w:pPr>
      <w:r>
        <w:rPr>
          <w:rFonts w:ascii="ＭＳ 明朝" w:cs="Times New Roman" w:hint="eastAsia"/>
        </w:rPr>
        <w:t>（注３）電話番号、</w:t>
      </w:r>
      <w:r>
        <w:rPr>
          <w:rFonts w:cs="Times New Roman"/>
        </w:rPr>
        <w:t>FAX</w:t>
      </w:r>
      <w:r>
        <w:rPr>
          <w:rFonts w:ascii="ＭＳ 明朝" w:cs="Times New Roman" w:hint="eastAsia"/>
        </w:rPr>
        <w:t>番号</w:t>
      </w:r>
      <w:r>
        <w:rPr>
          <w:rFonts w:ascii="ＭＳ 明朝" w:cs="Times New Roman" w:hint="eastAsia"/>
          <w:color w:val="000000" w:themeColor="text1"/>
        </w:rPr>
        <w:t>、</w:t>
      </w:r>
      <w:r>
        <w:rPr>
          <w:rFonts w:cs="Times New Roman"/>
          <w:color w:val="000000" w:themeColor="text1"/>
        </w:rPr>
        <w:t>e-mail</w:t>
      </w:r>
      <w:r>
        <w:rPr>
          <w:rFonts w:ascii="ＭＳ 明朝" w:cs="Times New Roman" w:hint="eastAsia"/>
          <w:color w:val="000000" w:themeColor="text1"/>
        </w:rPr>
        <w:t>アドレスは半角文字で記載してください。</w:t>
      </w:r>
    </w:p>
    <w:p>
      <w:pPr>
        <w:rPr>
          <w:rFonts w:ascii="ＭＳ 明朝" w:cs="Times New Roman"/>
          <w:color w:val="000000" w:themeColor="text1"/>
        </w:rPr>
      </w:pPr>
      <w:r>
        <w:rPr>
          <w:rFonts w:ascii="ＭＳ 明朝" w:cs="Times New Roman" w:hint="eastAsia"/>
          <w:color w:val="000000" w:themeColor="text1"/>
        </w:rPr>
        <w:t>（注４）共同研究機関が複数ある場合は、様式を追加してください。</w:t>
      </w:r>
    </w:p>
    <w:p>
      <w:pPr>
        <w:ind w:left="880" w:hangingChars="400" w:hanging="880"/>
        <w:rPr>
          <w:rFonts w:ascii="ＭＳ 明朝" w:cs="Times New Roman"/>
          <w:color w:val="000000" w:themeColor="text1"/>
        </w:rPr>
      </w:pPr>
      <w:r>
        <w:rPr>
          <w:rFonts w:ascii="ＭＳ 明朝" w:cs="Times New Roman" w:hint="eastAsia"/>
          <w:color w:val="000000" w:themeColor="text1"/>
        </w:rPr>
        <w:t>（注５）財務状況は</w:t>
      </w:r>
      <w:r>
        <w:rPr>
          <w:rFonts w:hAnsi="ＭＳ ゴシック" w:hint="eastAsia"/>
          <w:color w:val="000000" w:themeColor="text1"/>
        </w:rPr>
        <w:t>直近３年間の財務諸表から該当する金額を記入することとし</w:t>
      </w:r>
      <w:r>
        <w:rPr>
          <w:rFonts w:ascii="ＭＳ 明朝" w:cs="Times New Roman" w:hint="eastAsia"/>
          <w:color w:val="000000" w:themeColor="text1"/>
        </w:rPr>
        <w:t>、「貸借対照表」又は「損益計算書」の金額を記入してください。</w:t>
      </w:r>
    </w:p>
    <w:p>
      <w:pPr>
        <w:rPr>
          <w:rFonts w:ascii="ＭＳ 明朝" w:cs="Times New Roman"/>
        </w:rPr>
      </w:pPr>
      <w:r>
        <w:rPr>
          <w:rFonts w:ascii="ＭＳ 明朝" w:cs="Times New Roman" w:hint="eastAsia"/>
          <w:color w:val="000000" w:themeColor="text1"/>
        </w:rPr>
        <w:t>（注６）地方公共団体に関しては、財務状況の記入は不要で</w:t>
      </w:r>
      <w:r>
        <w:rPr>
          <w:rFonts w:ascii="ＭＳ 明朝" w:cs="Times New Roman" w:hint="eastAsia"/>
        </w:rPr>
        <w:t>す。</w:t>
      </w:r>
    </w:p>
    <w:p>
      <w:pPr>
        <w:autoSpaceDE w:val="0"/>
        <w:autoSpaceDN w:val="0"/>
        <w:jc w:val="left"/>
        <w:rPr>
          <w:rFonts w:ascii="ＭＳ 明朝" w:cs="Times New Roman"/>
        </w:rPr>
      </w:pPr>
    </w:p>
    <w:p>
      <w:pPr>
        <w:spacing w:afterLines="30" w:after="90"/>
        <w:rPr>
          <w:rFonts w:hAnsi="ＭＳ ゴシック" w:cs="Times New Roman"/>
          <w:b/>
        </w:rPr>
      </w:pPr>
      <w:r>
        <w:rPr>
          <w:rFonts w:hAnsi="ＭＳ ゴシック" w:cs="Times New Roman" w:hint="eastAsia"/>
          <w:b/>
        </w:rPr>
        <w:t>（２）研究者情報</w:t>
      </w:r>
    </w:p>
    <w:p>
      <w:pPr>
        <w:rPr>
          <w:rFonts w:hAnsi="ＭＳ ゴシック"/>
          <w:b/>
        </w:rPr>
      </w:pPr>
      <w:r>
        <w:rPr>
          <w:rFonts w:hAnsi="ＭＳ ゴシック" w:hint="eastAsia"/>
          <w:b/>
        </w:rPr>
        <w:t>①研究代表者の経歴等（研究代表者のみ記載）</w:t>
      </w:r>
    </w:p>
    <w:tbl>
      <w:tblPr>
        <w:tblW w:w="957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7553"/>
      </w:tblGrid>
      <w:tr>
        <w:trPr>
          <w:trHeight w:val="448"/>
        </w:trPr>
        <w:tc>
          <w:tcPr>
            <w:tcW w:w="2017" w:type="dxa"/>
            <w:vAlign w:val="center"/>
          </w:tcPr>
          <w:p>
            <w:pPr>
              <w:jc w:val="center"/>
              <w:rPr>
                <w:rFonts w:hAnsi="ＭＳ ゴシック"/>
              </w:rPr>
            </w:pPr>
            <w:r>
              <w:rPr>
                <w:rFonts w:hAnsi="ＭＳ ゴシック" w:hint="eastAsia"/>
              </w:rPr>
              <w:t>研究代表者名</w:t>
            </w:r>
          </w:p>
        </w:tc>
        <w:tc>
          <w:tcPr>
            <w:tcW w:w="7553" w:type="dxa"/>
            <w:vAlign w:val="center"/>
          </w:tcPr>
          <w:p/>
        </w:tc>
      </w:tr>
      <w:tr>
        <w:trPr>
          <w:trHeight w:val="439"/>
        </w:trPr>
        <w:tc>
          <w:tcPr>
            <w:tcW w:w="2017" w:type="dxa"/>
            <w:vAlign w:val="center"/>
          </w:tcPr>
          <w:p>
            <w:pPr>
              <w:jc w:val="center"/>
              <w:rPr>
                <w:rFonts w:hAnsi="ＭＳ ゴシック"/>
              </w:rPr>
            </w:pPr>
            <w:r>
              <w:rPr>
                <w:rFonts w:hAnsi="ＭＳ ゴシック" w:hint="eastAsia"/>
                <w:spacing w:val="73"/>
              </w:rPr>
              <w:t>最終学</w:t>
            </w:r>
            <w:r>
              <w:rPr>
                <w:rFonts w:hAnsi="ＭＳ ゴシック" w:hint="eastAsia"/>
                <w:spacing w:val="1"/>
              </w:rPr>
              <w:t>歴</w:t>
            </w:r>
          </w:p>
        </w:tc>
        <w:tc>
          <w:tcPr>
            <w:tcW w:w="7553" w:type="dxa"/>
            <w:vAlign w:val="center"/>
          </w:tcPr>
          <w:p/>
        </w:tc>
      </w:tr>
      <w:tr>
        <w:trPr>
          <w:trHeight w:val="383"/>
        </w:trPr>
        <w:tc>
          <w:tcPr>
            <w:tcW w:w="2017" w:type="dxa"/>
            <w:vAlign w:val="center"/>
          </w:tcPr>
          <w:p>
            <w:pPr>
              <w:jc w:val="center"/>
              <w:rPr>
                <w:rFonts w:hAnsi="ＭＳ ゴシック"/>
              </w:rPr>
            </w:pPr>
            <w:r>
              <w:rPr>
                <w:rFonts w:hAnsi="ＭＳ ゴシック" w:hint="eastAsia"/>
                <w:spacing w:val="440"/>
              </w:rPr>
              <w:t>学</w:t>
            </w:r>
            <w:r>
              <w:rPr>
                <w:rFonts w:hAnsi="ＭＳ ゴシック" w:hint="eastAsia"/>
              </w:rPr>
              <w:t>位</w:t>
            </w:r>
          </w:p>
        </w:tc>
        <w:tc>
          <w:tcPr>
            <w:tcW w:w="7553" w:type="dxa"/>
            <w:vAlign w:val="center"/>
          </w:tcPr>
          <w:p/>
        </w:tc>
      </w:tr>
      <w:tr>
        <w:tc>
          <w:tcPr>
            <w:tcW w:w="2017" w:type="dxa"/>
            <w:vAlign w:val="center"/>
          </w:tcPr>
          <w:p>
            <w:pPr>
              <w:jc w:val="center"/>
              <w:rPr>
                <w:rFonts w:hAnsi="ＭＳ ゴシック"/>
              </w:rPr>
            </w:pPr>
            <w:r>
              <w:rPr>
                <w:rFonts w:hAnsi="ＭＳ ゴシック" w:hint="eastAsia"/>
                <w:spacing w:val="27"/>
              </w:rPr>
              <w:t>主な職歴</w:t>
            </w:r>
            <w:r>
              <w:rPr>
                <w:rFonts w:hAnsi="ＭＳ ゴシック" w:hint="eastAsia"/>
                <w:spacing w:val="2"/>
              </w:rPr>
              <w:t>と</w:t>
            </w:r>
          </w:p>
          <w:p>
            <w:pPr>
              <w:jc w:val="center"/>
              <w:rPr>
                <w:rFonts w:hAnsi="ＭＳ ゴシック"/>
              </w:rPr>
            </w:pPr>
            <w:r>
              <w:rPr>
                <w:rFonts w:hAnsi="ＭＳ ゴシック" w:hint="eastAsia"/>
                <w:spacing w:val="73"/>
              </w:rPr>
              <w:t>研究内</w:t>
            </w:r>
            <w:r>
              <w:rPr>
                <w:rFonts w:hAnsi="ＭＳ ゴシック" w:hint="eastAsia"/>
                <w:spacing w:val="1"/>
              </w:rPr>
              <w:t>容</w:t>
            </w:r>
          </w:p>
        </w:tc>
        <w:tc>
          <w:tcPr>
            <w:tcW w:w="7553" w:type="dxa"/>
            <w:vAlign w:val="center"/>
          </w:tcPr>
          <w:p/>
        </w:tc>
      </w:tr>
    </w:tbl>
    <w:p/>
    <w:p>
      <w:pPr>
        <w:pStyle w:val="a8"/>
        <w:numPr>
          <w:ilvl w:val="0"/>
          <w:numId w:val="5"/>
        </w:numPr>
        <w:ind w:leftChars="0"/>
        <w:rPr>
          <w:rFonts w:hAnsi="ＭＳ ゴシック"/>
          <w:b/>
        </w:rPr>
      </w:pPr>
      <w:r>
        <w:rPr>
          <w:rFonts w:hAnsi="ＭＳ ゴシック" w:hint="eastAsia"/>
          <w:b/>
        </w:rPr>
        <w:t>主な研究論文、著書及び特許の取得（研究代表者・研究分担者すべての者において記載）</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992"/>
        <w:gridCol w:w="1417"/>
        <w:gridCol w:w="5752"/>
      </w:tblGrid>
      <w:tr>
        <w:trPr>
          <w:trHeight w:val="350"/>
        </w:trPr>
        <w:tc>
          <w:tcPr>
            <w:tcW w:w="1450" w:type="dxa"/>
            <w:vAlign w:val="center"/>
          </w:tcPr>
          <w:p>
            <w:pPr>
              <w:jc w:val="center"/>
              <w:rPr>
                <w:rFonts w:hAnsi="ＭＳ ゴシック"/>
              </w:rPr>
            </w:pPr>
            <w:r>
              <w:rPr>
                <w:rFonts w:hAnsi="ＭＳ ゴシック" w:hint="eastAsia"/>
              </w:rPr>
              <w:t>氏　名</w:t>
            </w:r>
          </w:p>
        </w:tc>
        <w:tc>
          <w:tcPr>
            <w:tcW w:w="992" w:type="dxa"/>
            <w:vAlign w:val="center"/>
          </w:tcPr>
          <w:p>
            <w:pPr>
              <w:jc w:val="center"/>
              <w:rPr>
                <w:rFonts w:hAnsi="ＭＳ ゴシック"/>
              </w:rPr>
            </w:pPr>
            <w:r>
              <w:rPr>
                <w:rFonts w:hAnsi="ＭＳ ゴシック" w:hint="eastAsia"/>
              </w:rPr>
              <w:t>学位</w:t>
            </w:r>
          </w:p>
        </w:tc>
        <w:tc>
          <w:tcPr>
            <w:tcW w:w="1417" w:type="dxa"/>
            <w:vAlign w:val="center"/>
          </w:tcPr>
          <w:p>
            <w:pPr>
              <w:jc w:val="center"/>
              <w:rPr>
                <w:rFonts w:hAnsi="ＭＳ ゴシック"/>
              </w:rPr>
            </w:pPr>
            <w:r>
              <w:rPr>
                <w:rFonts w:hAnsi="ＭＳ ゴシック" w:hint="eastAsia"/>
              </w:rPr>
              <w:t>所属・役職</w:t>
            </w:r>
          </w:p>
        </w:tc>
        <w:tc>
          <w:tcPr>
            <w:tcW w:w="5752" w:type="dxa"/>
            <w:vAlign w:val="center"/>
          </w:tcPr>
          <w:p>
            <w:pPr>
              <w:jc w:val="center"/>
              <w:rPr>
                <w:rFonts w:hAnsi="ＭＳ ゴシック"/>
              </w:rPr>
            </w:pPr>
            <w:r>
              <w:rPr>
                <w:rFonts w:hAnsi="ＭＳ ゴシック" w:hint="eastAsia"/>
                <w:sz w:val="20"/>
              </w:rPr>
              <w:t>主な研究論文・著書・特許（近年の重要なものを５件以内）</w:t>
            </w:r>
          </w:p>
        </w:tc>
      </w:tr>
      <w:tr>
        <w:trPr>
          <w:trHeight w:val="20"/>
        </w:trPr>
        <w:tc>
          <w:tcPr>
            <w:tcW w:w="1450" w:type="dxa"/>
            <w:vAlign w:val="center"/>
          </w:tcPr>
          <w:p>
            <w:pPr>
              <w:ind w:leftChars="-135" w:left="-297" w:firstLineChars="137" w:firstLine="252"/>
              <w:jc w:val="center"/>
              <w:rPr>
                <w:spacing w:val="2"/>
                <w:sz w:val="18"/>
                <w:szCs w:val="18"/>
              </w:rPr>
            </w:pPr>
          </w:p>
        </w:tc>
        <w:tc>
          <w:tcPr>
            <w:tcW w:w="992" w:type="dxa"/>
            <w:vAlign w:val="center"/>
          </w:tcPr>
          <w:p>
            <w:pPr>
              <w:jc w:val="center"/>
            </w:pPr>
          </w:p>
        </w:tc>
        <w:tc>
          <w:tcPr>
            <w:tcW w:w="1417" w:type="dxa"/>
            <w:vAlign w:val="center"/>
          </w:tcPr>
          <w:p/>
        </w:tc>
        <w:tc>
          <w:tcPr>
            <w:tcW w:w="5752" w:type="dxa"/>
            <w:vAlign w:val="center"/>
          </w:tcPr>
          <w:p/>
        </w:tc>
      </w:tr>
      <w:tr>
        <w:trPr>
          <w:trHeight w:val="20"/>
        </w:trPr>
        <w:tc>
          <w:tcPr>
            <w:tcW w:w="1450" w:type="dxa"/>
            <w:vAlign w:val="center"/>
          </w:tcPr>
          <w:p>
            <w:pPr>
              <w:jc w:val="center"/>
              <w:rPr>
                <w:sz w:val="18"/>
                <w:szCs w:val="18"/>
              </w:rPr>
            </w:pPr>
          </w:p>
        </w:tc>
        <w:tc>
          <w:tcPr>
            <w:tcW w:w="992" w:type="dxa"/>
            <w:vAlign w:val="center"/>
          </w:tcPr>
          <w:p>
            <w:pPr>
              <w:jc w:val="center"/>
            </w:pPr>
          </w:p>
        </w:tc>
        <w:tc>
          <w:tcPr>
            <w:tcW w:w="1417" w:type="dxa"/>
            <w:vAlign w:val="center"/>
          </w:tcPr>
          <w:p/>
        </w:tc>
        <w:tc>
          <w:tcPr>
            <w:tcW w:w="5752" w:type="dxa"/>
            <w:vAlign w:val="center"/>
          </w:tcPr>
          <w:p/>
        </w:tc>
      </w:tr>
      <w:tr>
        <w:trPr>
          <w:trHeight w:val="20"/>
        </w:trPr>
        <w:tc>
          <w:tcPr>
            <w:tcW w:w="1450" w:type="dxa"/>
            <w:vAlign w:val="center"/>
          </w:tcPr>
          <w:p>
            <w:pPr>
              <w:jc w:val="center"/>
              <w:rPr>
                <w:sz w:val="18"/>
                <w:szCs w:val="18"/>
              </w:rPr>
            </w:pPr>
          </w:p>
        </w:tc>
        <w:tc>
          <w:tcPr>
            <w:tcW w:w="992" w:type="dxa"/>
            <w:vAlign w:val="center"/>
          </w:tcPr>
          <w:p>
            <w:pPr>
              <w:jc w:val="center"/>
            </w:pPr>
          </w:p>
        </w:tc>
        <w:tc>
          <w:tcPr>
            <w:tcW w:w="1417" w:type="dxa"/>
            <w:vAlign w:val="center"/>
          </w:tcPr>
          <w:p/>
        </w:tc>
        <w:tc>
          <w:tcPr>
            <w:tcW w:w="5752" w:type="dxa"/>
            <w:vAlign w:val="center"/>
          </w:tcPr>
          <w:p/>
        </w:tc>
      </w:tr>
    </w:tbl>
    <w:p>
      <w:r>
        <w:rPr>
          <w:rFonts w:hint="eastAsia"/>
        </w:rPr>
        <w:t>（提案課題と関連があるものについては◎をつけること）</w:t>
      </w:r>
    </w:p>
    <w:p>
      <w:r>
        <w:rPr>
          <w:rFonts w:hint="eastAsia"/>
        </w:rPr>
        <w:t>（注）著者（共著者）に本人及び研究分担者が含まれる場合は名前にアンダーラインを付すこと</w:t>
      </w:r>
    </w:p>
    <w:p>
      <w:pPr>
        <w:rPr>
          <w:rFonts w:hAnsi="ＭＳ ゴシック"/>
          <w:b/>
        </w:rPr>
      </w:pPr>
      <w:r>
        <w:rPr>
          <w:rFonts w:hAnsi="ＭＳ ゴシック"/>
          <w:b/>
        </w:rPr>
        <w:br w:type="page"/>
      </w:r>
    </w:p>
    <w:p>
      <w:pPr>
        <w:rPr>
          <w:rFonts w:hAnsi="ＭＳ ゴシック"/>
          <w:b/>
        </w:rPr>
      </w:pPr>
      <w:r>
        <w:rPr>
          <w:rFonts w:hAnsi="ＭＳ ゴシック" w:hint="eastAsia"/>
          <w:b/>
        </w:rPr>
        <w:lastRenderedPageBreak/>
        <w:t>様式２－２【</w:t>
      </w:r>
      <w:r>
        <w:rPr>
          <w:rFonts w:hAnsi="ＭＳ ゴシック" w:cs="Times New Roman" w:hint="eastAsia"/>
          <w:b/>
        </w:rPr>
        <w:t>参画機関の特許権等への取組状況</w:t>
      </w:r>
      <w:r>
        <w:rPr>
          <w:rFonts w:hAnsi="ＭＳ ゴシック" w:hint="eastAsia"/>
          <w:b/>
        </w:rPr>
        <w:t>】</w:t>
      </w:r>
      <w:r>
        <w:rPr>
          <w:rFonts w:hAnsi="ＭＳ ゴシック" w:hint="eastAsia"/>
          <w:b/>
          <w:i/>
        </w:rPr>
        <w:t>原則</w:t>
      </w:r>
      <w:r>
        <w:rPr>
          <w:rFonts w:ascii="ＭＳ 明朝" w:cs="ＭＳ ゴシック" w:hint="eastAsia"/>
          <w:b/>
          <w:i/>
        </w:rPr>
        <w:t>Ａ４用紙１枚以内・必須</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trPr>
          <w:trHeight w:val="600"/>
        </w:trPr>
        <w:tc>
          <w:tcPr>
            <w:tcW w:w="1705" w:type="dxa"/>
            <w:tcBorders>
              <w:top w:val="single" w:sz="4" w:space="0" w:color="000000"/>
              <w:left w:val="single" w:sz="4" w:space="0" w:color="000000"/>
              <w:bottom w:val="nil"/>
              <w:right w:val="single" w:sz="4" w:space="0" w:color="000000"/>
            </w:tcBorders>
            <w:vAlign w:val="center"/>
          </w:tcPr>
          <w:p>
            <w:pPr>
              <w:suppressAutoHyphens/>
              <w:kinsoku w:val="0"/>
              <w:wordWrap w:val="0"/>
              <w:autoSpaceDE w:val="0"/>
              <w:autoSpaceDN w:val="0"/>
              <w:spacing w:line="292" w:lineRule="atLeast"/>
              <w:jc w:val="center"/>
              <w:rPr>
                <w:rFonts w:hAnsi="ＭＳ ゴシック" w:cs="Times New Roman"/>
                <w:sz w:val="24"/>
                <w:szCs w:val="24"/>
              </w:rPr>
            </w:pPr>
            <w:r>
              <w:rPr>
                <w:rFonts w:hAnsi="ＭＳ ゴシック"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ＭＳ 明朝" w:hAnsi="ＭＳ 明朝" w:cs="Times New Roman"/>
                <w:sz w:val="24"/>
                <w:szCs w:val="24"/>
              </w:rPr>
            </w:pPr>
          </w:p>
        </w:tc>
      </w:tr>
      <w:tr>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40" w:lineRule="exact"/>
              <w:jc w:val="center"/>
              <w:rPr>
                <w:rFonts w:hAnsi="ＭＳ ゴシック" w:cs="Times New Roman"/>
              </w:rPr>
            </w:pPr>
            <w:r>
              <w:rPr>
                <w:rFonts w:hAnsi="ＭＳ ゴシック" w:hint="eastAsia"/>
              </w:rPr>
              <w:t>代表研究機関名</w:t>
            </w:r>
          </w:p>
        </w:tc>
        <w:tc>
          <w:tcPr>
            <w:tcW w:w="40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ＭＳ 明朝" w:hAnsi="ＭＳ 明朝" w:cs="Times New Roman"/>
                <w:sz w:val="24"/>
                <w:szCs w:val="24"/>
              </w:rPr>
            </w:pPr>
          </w:p>
        </w:tc>
      </w:tr>
    </w:tbl>
    <w:p>
      <w:pPr>
        <w:autoSpaceDE w:val="0"/>
        <w:autoSpaceDN w:val="0"/>
        <w:ind w:leftChars="63" w:left="423" w:hangingChars="129" w:hanging="284"/>
        <w:jc w:val="left"/>
        <w:rPr>
          <w:rFonts w:ascii="ＭＳ 明朝" w:hAnsi="ＭＳ 明朝" w:cs="Times New Roman"/>
        </w:rPr>
      </w:pPr>
    </w:p>
    <w:p>
      <w:pPr>
        <w:autoSpaceDE w:val="0"/>
        <w:autoSpaceDN w:val="0"/>
        <w:ind w:leftChars="63" w:left="424" w:hangingChars="129" w:hanging="285"/>
        <w:jc w:val="left"/>
        <w:rPr>
          <w:rFonts w:hAnsi="ＭＳ ゴシック" w:cs="Times New Roman"/>
          <w:b/>
        </w:rPr>
      </w:pPr>
      <w:r>
        <w:rPr>
          <w:rFonts w:hAnsi="ＭＳ ゴシック" w:cs="Times New Roman" w:hint="eastAsia"/>
          <w:b/>
        </w:rPr>
        <w:t>（１）</w:t>
      </w:r>
      <w:r>
        <w:rPr>
          <w:rFonts w:hAnsi="ＭＳ ゴシック" w:hint="eastAsia"/>
          <w:b/>
        </w:rPr>
        <w:t>当該試験研究計画についての、成果の活用に係る方針、指針等の有無</w:t>
      </w:r>
    </w:p>
    <w:p>
      <w:pPr>
        <w:autoSpaceDE w:val="0"/>
        <w:autoSpaceDN w:val="0"/>
        <w:ind w:leftChars="63" w:left="424" w:hangingChars="129" w:hanging="285"/>
        <w:jc w:val="left"/>
        <w:rPr>
          <w:rFonts w:ascii="ＭＳ 明朝" w:cs="Times New Roman"/>
          <w:b/>
        </w:rPr>
      </w:pPr>
    </w:p>
    <w:p>
      <w:pPr>
        <w:autoSpaceDE w:val="0"/>
        <w:autoSpaceDN w:val="0"/>
        <w:ind w:leftChars="63" w:left="424" w:hangingChars="129" w:hanging="285"/>
        <w:jc w:val="left"/>
        <w:rPr>
          <w:rFonts w:ascii="ＭＳ 明朝" w:cs="Times New Roman"/>
          <w:b/>
        </w:rPr>
      </w:pPr>
    </w:p>
    <w:p>
      <w:pPr>
        <w:autoSpaceDE w:val="0"/>
        <w:autoSpaceDN w:val="0"/>
        <w:ind w:leftChars="63" w:left="424" w:hangingChars="129" w:hanging="285"/>
        <w:jc w:val="left"/>
        <w:rPr>
          <w:rFonts w:hAnsi="ＭＳ ゴシック" w:cs="Times New Roman"/>
          <w:b/>
        </w:rPr>
      </w:pPr>
      <w:r>
        <w:rPr>
          <w:rFonts w:hAnsi="ＭＳ ゴシック" w:cs="Times New Roman" w:hint="eastAsia"/>
          <w:b/>
        </w:rPr>
        <w:t>（２）</w:t>
      </w:r>
      <w:r>
        <w:rPr>
          <w:rFonts w:hAnsi="ＭＳ ゴシック" w:hint="eastAsia"/>
          <w:b/>
        </w:rPr>
        <w:t>各参画機関における職務発明規程の他、特許権等の管理指針、ポリシー、規程等の有無</w:t>
      </w:r>
    </w:p>
    <w:p>
      <w:pPr>
        <w:autoSpaceDE w:val="0"/>
        <w:autoSpaceDN w:val="0"/>
        <w:ind w:leftChars="63" w:left="424" w:hangingChars="129" w:hanging="285"/>
        <w:jc w:val="left"/>
        <w:rPr>
          <w:rFonts w:ascii="ＭＳ 明朝" w:cs="Times New Roman"/>
          <w:b/>
        </w:rPr>
      </w:pPr>
    </w:p>
    <w:p>
      <w:pPr>
        <w:autoSpaceDE w:val="0"/>
        <w:autoSpaceDN w:val="0"/>
        <w:ind w:leftChars="63" w:left="424" w:hangingChars="129" w:hanging="285"/>
        <w:jc w:val="left"/>
        <w:rPr>
          <w:rFonts w:ascii="ＭＳ 明朝" w:cs="Times New Roman"/>
          <w:b/>
        </w:rPr>
      </w:pPr>
    </w:p>
    <w:p>
      <w:pPr>
        <w:autoSpaceDE w:val="0"/>
        <w:autoSpaceDN w:val="0"/>
        <w:ind w:leftChars="63" w:left="424" w:hangingChars="129" w:hanging="285"/>
        <w:jc w:val="left"/>
        <w:rPr>
          <w:rFonts w:hAnsi="ＭＳ ゴシック" w:cs="Times New Roman"/>
          <w:b/>
        </w:rPr>
      </w:pPr>
      <w:r>
        <w:rPr>
          <w:rFonts w:hAnsi="ＭＳ ゴシック" w:cs="Times New Roman" w:hint="eastAsia"/>
          <w:b/>
        </w:rPr>
        <w:t>（３）</w:t>
      </w:r>
      <w:r>
        <w:rPr>
          <w:rFonts w:hAnsi="ＭＳ ゴシック" w:hint="eastAsia"/>
          <w:b/>
        </w:rPr>
        <w:t>研究グループにおける特許権等管理指針、ポリシー、規程等の有無</w:t>
      </w:r>
    </w:p>
    <w:p>
      <w:pPr>
        <w:autoSpaceDE w:val="0"/>
        <w:autoSpaceDN w:val="0"/>
        <w:ind w:leftChars="63" w:left="424" w:hangingChars="129" w:hanging="285"/>
        <w:jc w:val="left"/>
        <w:rPr>
          <w:rFonts w:hAnsi="ＭＳ ゴシック" w:cs="Times New Roman"/>
          <w:b/>
        </w:rPr>
      </w:pPr>
    </w:p>
    <w:p>
      <w:pPr>
        <w:autoSpaceDE w:val="0"/>
        <w:autoSpaceDN w:val="0"/>
        <w:ind w:leftChars="63" w:left="424" w:hangingChars="129" w:hanging="285"/>
        <w:jc w:val="left"/>
        <w:rPr>
          <w:rFonts w:hAnsi="ＭＳ ゴシック" w:cs="Times New Roman"/>
          <w:b/>
        </w:rPr>
      </w:pPr>
    </w:p>
    <w:p>
      <w:pPr>
        <w:autoSpaceDE w:val="0"/>
        <w:autoSpaceDN w:val="0"/>
        <w:ind w:leftChars="63" w:left="424" w:hangingChars="129" w:hanging="285"/>
        <w:jc w:val="left"/>
        <w:rPr>
          <w:rFonts w:hAnsi="ＭＳ ゴシック" w:cs="Times New Roman"/>
          <w:b/>
        </w:rPr>
      </w:pPr>
      <w:r>
        <w:rPr>
          <w:rFonts w:hAnsi="ＭＳ ゴシック" w:cs="Times New Roman" w:hint="eastAsia"/>
          <w:b/>
        </w:rPr>
        <w:t>（４）各参画機関における特許権等の担当部署や担当官、特許権等に関する問合せ窓口の配置（設置）の有無</w:t>
      </w:r>
    </w:p>
    <w:p>
      <w:pPr>
        <w:ind w:left="440" w:hangingChars="200" w:hanging="440"/>
        <w:rPr>
          <w:rFonts w:hAnsi="ＭＳ ゴシック"/>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widowControl/>
        <w:jc w:val="left"/>
        <w:rPr>
          <w:rFonts w:ascii="ＭＳ 明朝" w:cs="Times New Roman"/>
          <w:color w:val="0000FF"/>
        </w:rPr>
      </w:pPr>
      <w:r>
        <w:rPr>
          <w:rFonts w:ascii="ＭＳ 明朝" w:cs="Times New Roman"/>
          <w:color w:val="0000FF"/>
        </w:rPr>
        <w:br w:type="page"/>
      </w:r>
    </w:p>
    <w:p>
      <w:pPr>
        <w:ind w:left="442" w:hangingChars="200" w:hanging="442"/>
        <w:rPr>
          <w:rFonts w:hAnsi="ＭＳ ゴシック"/>
          <w:b/>
        </w:rPr>
      </w:pPr>
      <w:bookmarkStart w:id="24" w:name="_Hlk127456969"/>
      <w:r>
        <w:rPr>
          <w:rFonts w:hAnsi="ＭＳ ゴシック" w:hint="eastAsia"/>
          <w:b/>
        </w:rPr>
        <w:lastRenderedPageBreak/>
        <w:t>様式２－３【経理事務体制について】</w:t>
      </w:r>
      <w:r>
        <w:rPr>
          <w:rFonts w:ascii="ＭＳ 明朝" w:cs="ＭＳ ゴシック" w:hint="eastAsia"/>
          <w:b/>
          <w:i/>
        </w:rPr>
        <w:t>Ａ４用紙２枚以内・必須</w:t>
      </w:r>
    </w:p>
    <w:tbl>
      <w:tblPr>
        <w:tblW w:w="962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3910"/>
        <w:gridCol w:w="1586"/>
        <w:gridCol w:w="2424"/>
      </w:tblGrid>
      <w:tr>
        <w:trPr>
          <w:trHeight w:val="600"/>
        </w:trPr>
        <w:tc>
          <w:tcPr>
            <w:tcW w:w="1705" w:type="dxa"/>
            <w:tcBorders>
              <w:top w:val="single" w:sz="4" w:space="0" w:color="000000"/>
              <w:left w:val="single" w:sz="4" w:space="0" w:color="000000"/>
              <w:bottom w:val="nil"/>
              <w:right w:val="single" w:sz="4" w:space="0" w:color="000000"/>
            </w:tcBorders>
            <w:vAlign w:val="center"/>
          </w:tcPr>
          <w:bookmarkEnd w:id="24"/>
          <w:p>
            <w:pPr>
              <w:suppressAutoHyphens/>
              <w:kinsoku w:val="0"/>
              <w:wordWrap w:val="0"/>
              <w:autoSpaceDE w:val="0"/>
              <w:autoSpaceDN w:val="0"/>
              <w:spacing w:line="292" w:lineRule="atLeast"/>
              <w:jc w:val="center"/>
              <w:rPr>
                <w:rFonts w:hAnsi="ＭＳ ゴシック" w:cs="Times New Roman"/>
              </w:rPr>
            </w:pPr>
            <w:r>
              <w:rPr>
                <w:rFonts w:hAnsi="ＭＳ ゴシック" w:cs="Times New Roman"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ＭＳ 明朝" w:hAnsi="ＭＳ 明朝" w:cs="Times New Roman"/>
                <w:sz w:val="24"/>
                <w:szCs w:val="24"/>
              </w:rPr>
            </w:pPr>
          </w:p>
        </w:tc>
      </w:tr>
      <w:tr>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sz w:val="20"/>
                <w:szCs w:val="20"/>
              </w:rPr>
            </w:pPr>
            <w:r>
              <w:rPr>
                <w:rFonts w:hAnsi="ＭＳ ゴシック" w:hint="eastAsia"/>
                <w:sz w:val="20"/>
                <w:szCs w:val="20"/>
              </w:rPr>
              <w:t>代表研究機関名</w:t>
            </w:r>
          </w:p>
        </w:tc>
        <w:tc>
          <w:tcPr>
            <w:tcW w:w="391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ＭＳ 明朝" w:hAnsi="ＭＳ 明朝"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ＭＳ 明朝" w:cs="Times New Roman"/>
                <w:sz w:val="24"/>
                <w:szCs w:val="24"/>
              </w:rPr>
            </w:pPr>
          </w:p>
        </w:tc>
      </w:tr>
    </w:tbl>
    <w:p>
      <w:pPr>
        <w:ind w:left="440" w:hangingChars="200" w:hanging="440"/>
        <w:rPr>
          <w:rFonts w:ascii="ＭＳ 明朝"/>
        </w:rPr>
      </w:pPr>
    </w:p>
    <w:p>
      <w:pPr>
        <w:ind w:left="442" w:hangingChars="200" w:hanging="442"/>
        <w:rPr>
          <w:rFonts w:hAnsi="ＭＳ ゴシック"/>
          <w:b/>
        </w:rPr>
      </w:pPr>
      <w:r>
        <w:rPr>
          <w:rFonts w:hAnsi="ＭＳ ゴシック" w:hint="eastAsia"/>
          <w:b/>
        </w:rPr>
        <w:t>１．区分経理処理が行える会計の仕組みについて</w:t>
      </w:r>
    </w:p>
    <w:p>
      <w:pPr>
        <w:ind w:left="442" w:hangingChars="200" w:hanging="442"/>
        <w:rPr>
          <w:rFonts w:hAnsi="ＭＳ ゴシック"/>
          <w:b/>
        </w:rPr>
      </w:pPr>
    </w:p>
    <w:p>
      <w:pPr>
        <w:ind w:left="442" w:hangingChars="200" w:hanging="442"/>
        <w:rPr>
          <w:rFonts w:hAnsi="ＭＳ ゴシック"/>
          <w:b/>
        </w:rPr>
      </w:pPr>
      <w:r>
        <w:rPr>
          <w:rFonts w:ascii="ＭＳ 明朝" w:hAnsi="ＭＳ 明朝" w:hint="eastAsia"/>
          <w:b/>
        </w:rPr>
        <w:t xml:space="preserve">　</w:t>
      </w:r>
      <w:r>
        <w:rPr>
          <w:rFonts w:hAnsi="ＭＳ ゴシック" w:hint="eastAsia"/>
          <w:b/>
        </w:rPr>
        <w:t>（１）現在、区分経理処理が行える会計の仕組みが整備できていますか。</w:t>
      </w:r>
    </w:p>
    <w:p>
      <w:pPr>
        <w:ind w:leftChars="200" w:left="440"/>
        <w:rPr>
          <w:rFonts w:ascii="ＭＳ 明朝" w:hAnsi="ＭＳ 明朝"/>
        </w:rPr>
      </w:pPr>
      <w:r>
        <w:rPr>
          <w:rFonts w:ascii="ＭＳ 明朝" w:hAnsi="ＭＳ 明朝" w:hint="eastAsia"/>
        </w:rPr>
        <w:t>※どちらかに○を付してください。</w:t>
      </w:r>
    </w:p>
    <w:p>
      <w:pPr>
        <w:ind w:left="440" w:hangingChars="200" w:hanging="440"/>
        <w:rPr>
          <w:rFonts w:ascii="ＭＳ 明朝"/>
        </w:rPr>
      </w:pPr>
    </w:p>
    <w:p>
      <w:pPr>
        <w:ind w:left="440" w:hangingChars="200" w:hanging="440"/>
        <w:rPr>
          <w:rFonts w:hAnsi="ＭＳ ゴシック"/>
        </w:rPr>
      </w:pPr>
      <w:r>
        <w:rPr>
          <w:rFonts w:ascii="ＭＳ 明朝" w:hAnsi="ＭＳ 明朝" w:hint="eastAsia"/>
        </w:rPr>
        <w:t xml:space="preserve">　</w:t>
      </w:r>
      <w:r>
        <w:rPr>
          <w:rFonts w:hAnsi="ＭＳ ゴシック" w:hint="eastAsia"/>
        </w:rPr>
        <w:t xml:space="preserve">　・　現在整備できている</w:t>
      </w:r>
    </w:p>
    <w:p>
      <w:pPr>
        <w:ind w:left="440" w:hangingChars="200" w:hanging="440"/>
        <w:rPr>
          <w:rFonts w:ascii="ＭＳ 明朝"/>
        </w:rPr>
      </w:pPr>
    </w:p>
    <w:p>
      <w:pPr>
        <w:ind w:left="440" w:hangingChars="200" w:hanging="440"/>
        <w:rPr>
          <w:rFonts w:hAnsi="ＭＳ ゴシック"/>
        </w:rPr>
      </w:pPr>
      <w:r>
        <w:rPr>
          <w:rFonts w:ascii="ＭＳ 明朝" w:hAnsi="ＭＳ 明朝" w:hint="eastAsia"/>
        </w:rPr>
        <w:t xml:space="preserve">　　</w:t>
      </w:r>
      <w:r>
        <w:rPr>
          <w:rFonts w:hAnsi="ＭＳ ゴシック" w:hint="eastAsia"/>
        </w:rPr>
        <w:t>・　現在整備できていない</w:t>
      </w:r>
    </w:p>
    <w:p>
      <w:pPr>
        <w:ind w:left="440" w:hangingChars="200" w:hanging="440"/>
        <w:rPr>
          <w:rFonts w:ascii="ＭＳ 明朝"/>
        </w:rPr>
      </w:pPr>
    </w:p>
    <w:p>
      <w:pPr>
        <w:ind w:left="440" w:hangingChars="200" w:hanging="440"/>
        <w:rPr>
          <w:rFonts w:hAnsi="ＭＳ ゴシック"/>
          <w:b/>
        </w:rPr>
      </w:pPr>
      <w:r>
        <w:rPr>
          <w:rFonts w:ascii="ＭＳ 明朝" w:hAnsi="ＭＳ 明朝" w:hint="eastAsia"/>
        </w:rPr>
        <w:t xml:space="preserve">　</w:t>
      </w:r>
      <w:r>
        <w:rPr>
          <w:rFonts w:ascii="ＭＳ 明朝" w:hAnsi="ＭＳ 明朝" w:hint="eastAsia"/>
          <w:b/>
        </w:rPr>
        <w:t>（２）</w:t>
      </w:r>
      <w:r>
        <w:rPr>
          <w:rFonts w:hAnsi="ＭＳ ゴシック" w:hint="eastAsia"/>
          <w:b/>
        </w:rPr>
        <w:t>その内容</w:t>
      </w:r>
    </w:p>
    <w:p>
      <w:pPr>
        <w:ind w:left="440" w:hangingChars="200" w:hanging="440"/>
        <w:rPr>
          <w:rFonts w:ascii="ＭＳ 明朝"/>
        </w:rPr>
      </w:pPr>
    </w:p>
    <w:p>
      <w:pPr>
        <w:ind w:left="440" w:hangingChars="200" w:hanging="440"/>
        <w:rPr>
          <w:rFonts w:ascii="ＭＳ 明朝"/>
        </w:rPr>
      </w:pPr>
    </w:p>
    <w:p>
      <w:pPr>
        <w:ind w:left="440" w:hangingChars="200" w:hanging="440"/>
        <w:rPr>
          <w:rFonts w:ascii="ＭＳ 明朝"/>
        </w:rPr>
      </w:pPr>
    </w:p>
    <w:p>
      <w:pPr>
        <w:ind w:left="442" w:hangingChars="200" w:hanging="442"/>
        <w:rPr>
          <w:rFonts w:hAnsi="ＭＳ ゴシック"/>
          <w:b/>
        </w:rPr>
      </w:pPr>
      <w:r>
        <w:rPr>
          <w:rFonts w:hAnsi="ＭＳ ゴシック" w:hint="eastAsia"/>
          <w:b/>
        </w:rPr>
        <w:t>２．経理執行体制について</w:t>
      </w:r>
    </w:p>
    <w:p>
      <w:pPr>
        <w:ind w:leftChars="50" w:left="441" w:hangingChars="150" w:hanging="331"/>
        <w:rPr>
          <w:rFonts w:hAnsi="ＭＳ ゴシック"/>
        </w:rPr>
      </w:pPr>
      <w:r>
        <w:rPr>
          <w:rFonts w:hAnsi="ＭＳ ゴシック" w:hint="eastAsia"/>
          <w:b/>
        </w:rPr>
        <w:t>（１）現在の経理体制・職務内容</w:t>
      </w:r>
    </w:p>
    <w:p>
      <w:pPr>
        <w:ind w:leftChars="50" w:left="440" w:hangingChars="150" w:hanging="330"/>
        <w:rPr>
          <w:rFonts w:hAnsi="ＭＳ ゴシック"/>
        </w:rPr>
      </w:pPr>
    </w:p>
    <w:p>
      <w:pPr>
        <w:rPr>
          <w:rFonts w:ascii="ＭＳ 明朝" w:cs="Times New Roman"/>
          <w:sz w:val="21"/>
          <w:szCs w:val="21"/>
        </w:rPr>
      </w:pPr>
    </w:p>
    <w:p>
      <w:pPr>
        <w:rPr>
          <w:rFonts w:ascii="ＭＳ 明朝" w:cs="Times New Roman"/>
          <w:sz w:val="21"/>
          <w:szCs w:val="21"/>
        </w:rPr>
      </w:pPr>
    </w:p>
    <w:p>
      <w:pPr>
        <w:ind w:leftChars="50" w:left="441" w:hangingChars="150" w:hanging="331"/>
        <w:rPr>
          <w:rFonts w:hAnsi="ＭＳ ゴシック"/>
          <w:b/>
        </w:rPr>
      </w:pPr>
      <w:r>
        <w:rPr>
          <w:rFonts w:hAnsi="ＭＳ ゴシック" w:hint="eastAsia"/>
          <w:b/>
        </w:rPr>
        <w:t>（２）内部牽制について</w:t>
      </w: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p>
      <w:pPr>
        <w:widowControl/>
        <w:jc w:val="left"/>
        <w:rPr>
          <w:rFonts w:ascii="ＭＳ 明朝" w:cs="Times New Roman"/>
          <w:color w:val="0000FF"/>
        </w:rPr>
      </w:pPr>
      <w:r>
        <w:rPr>
          <w:rFonts w:ascii="ＭＳ 明朝" w:cs="Times New Roman"/>
          <w:color w:val="0000FF"/>
        </w:rPr>
        <w:br w:type="page"/>
      </w:r>
    </w:p>
    <w:p>
      <w:pPr>
        <w:ind w:left="442" w:hangingChars="200" w:hanging="442"/>
        <w:rPr>
          <w:rFonts w:hAnsi="ＭＳ ゴシック"/>
          <w:b/>
        </w:rPr>
      </w:pPr>
      <w:bookmarkStart w:id="25" w:name="_Hlk127459249"/>
      <w:r>
        <w:rPr>
          <w:rFonts w:hAnsi="ＭＳ ゴシック" w:hint="eastAsia"/>
          <w:b/>
        </w:rPr>
        <w:lastRenderedPageBreak/>
        <w:t>様式２－４【情報管理実施体制について】</w:t>
      </w:r>
      <w:r>
        <w:rPr>
          <w:rFonts w:ascii="ＭＳ 明朝" w:cs="ＭＳ ゴシック" w:hint="eastAsia"/>
          <w:b/>
          <w:i/>
        </w:rPr>
        <w:t>Ａ４用紙２枚以内・</w:t>
      </w:r>
      <w:r>
        <w:rPr>
          <w:rFonts w:ascii="ＭＳ 明朝" w:cs="ＭＳ ゴシック" w:hint="eastAsia"/>
          <w:b/>
          <w:bCs/>
          <w:i/>
          <w:iCs/>
        </w:rPr>
        <w:t>必須</w:t>
      </w:r>
    </w:p>
    <w:bookmarkEnd w:id="25"/>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5"/>
      </w:tblGrid>
      <w:tr>
        <w:trPr>
          <w:trHeight w:val="5136"/>
        </w:trPr>
        <w:tc>
          <w:tcPr>
            <w:tcW w:w="8595" w:type="dxa"/>
            <w:shd w:val="clear" w:color="auto" w:fill="auto"/>
          </w:tcPr>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724800" behindDoc="0" locked="0" layoutInCell="1" allowOverlap="1">
                      <wp:simplePos x="0" y="0"/>
                      <wp:positionH relativeFrom="column">
                        <wp:posOffset>2416175</wp:posOffset>
                      </wp:positionH>
                      <wp:positionV relativeFrom="paragraph">
                        <wp:posOffset>122555</wp:posOffset>
                      </wp:positionV>
                      <wp:extent cx="0" cy="2238375"/>
                      <wp:effectExtent l="0" t="0" r="38100" b="28575"/>
                      <wp:wrapNone/>
                      <wp:docPr id="6" name="直線コネクタ 6"/>
                      <wp:cNvGraphicFramePr/>
                      <a:graphic xmlns:a="http://schemas.openxmlformats.org/drawingml/2006/main">
                        <a:graphicData uri="http://schemas.microsoft.com/office/word/2010/wordprocessingShape">
                          <wps:wsp>
                            <wps:cNvCnPr/>
                            <wps:spPr>
                              <a:xfrm>
                                <a:off x="0" y="0"/>
                                <a:ext cx="0" cy="22383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37848" id="直線コネクタ 6"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190.25pt,9.65pt" to="190.25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" strokecolor="#5b9bd5 [3204]" strokeweight="1.5pt">
                      <v:stroke joinstyle="miter"/>
                    </v:line>
                  </w:pict>
                </mc:Fallback>
              </mc:AlternateContent>
            </w:r>
            <w:r>
              <w:rPr>
                <w:rFonts w:ascii="ＭＳ 明朝" w:hAnsi="ＭＳ 明朝" w:cs="Times New Roman"/>
                <w:noProof/>
                <w:color w:val="0070C0"/>
                <w:spacing w:val="2"/>
              </w:rPr>
              <mc:AlternateContent>
                <mc:Choice Requires="wps">
                  <w:drawing>
                    <wp:anchor distT="0" distB="0" distL="114300" distR="114300" simplePos="0" relativeHeight="251720704" behindDoc="0" locked="0" layoutInCell="1" allowOverlap="1">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271E42" id="_x0000_t32" coordsize="21600,21600" o:spt="32" o:oned="t" path="m,l21600,21600e" filled="f">
                      <v:path arrowok="t" fillok="f" o:connecttype="none"/>
                      <o:lock v:ext="edit" shapetype="t"/>
                    </v:shapetype>
                    <v:shape id="AutoShape 35" o:spid="_x0000_s1026" type="#_x0000_t32" style="position:absolute;left:0;text-align:left;margin-left:164.7pt;margin-top:9.45pt;width:60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Pr>
                <w:rFonts w:ascii="ＭＳ 明朝" w:hAnsi="ＭＳ 明朝" w:cs="Times New Roman" w:hint="eastAsia"/>
                <w:color w:val="0070C0"/>
                <w:spacing w:val="2"/>
              </w:rPr>
              <w:t>【代表研究機関：○○○○○○】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722752" behindDoc="0" locked="0" layoutInCell="1" allowOverlap="1">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DE09C" id="AutoShape 37" o:spid="_x0000_s1026" type="#_x0000_t32" style="position:absolute;left:0;text-align:left;margin-left:190.95pt;margin-top:8.2pt;width:36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723776" behindDoc="0" locked="0" layoutInCell="1" allowOverlap="1">
                      <wp:simplePos x="0" y="0"/>
                      <wp:positionH relativeFrom="column">
                        <wp:posOffset>2415540</wp:posOffset>
                      </wp:positionH>
                      <wp:positionV relativeFrom="paragraph">
                        <wp:posOffset>88265</wp:posOffset>
                      </wp:positionV>
                      <wp:extent cx="390525" cy="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A8144" id="AutoShape 38" o:spid="_x0000_s1026" type="#_x0000_t32" style="position:absolute;left:0;text-align:left;margin-left:190.2pt;margin-top:6.95pt;width:30.7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spacing w:val="2"/>
              </w:rPr>
            </w:pPr>
          </w:p>
        </w:tc>
      </w:tr>
    </w:tbl>
    <w:p>
      <w:pPr>
        <w:pStyle w:val="Word"/>
        <w:suppressAutoHyphens w:val="0"/>
        <w:kinsoku/>
        <w:wordWrap/>
        <w:autoSpaceDE/>
        <w:autoSpaceDN/>
        <w:adjustRightInd/>
        <w:ind w:left="214" w:hangingChars="100" w:hanging="214"/>
        <w:jc w:val="both"/>
        <w:rPr>
          <w:rFonts w:ascii="ＭＳ 明朝" w:hAnsi="ＭＳ 明朝" w:cs="Times New Roman"/>
          <w:color w:val="auto"/>
          <w:spacing w:val="2"/>
        </w:rPr>
      </w:pPr>
      <w:r>
        <w:rPr>
          <w:rFonts w:ascii="ＭＳ 明朝" w:hAnsi="ＭＳ 明朝" w:cs="Times New Roman" w:hint="eastAsia"/>
          <w:color w:val="auto"/>
          <w:spacing w:val="2"/>
        </w:rPr>
        <w:t xml:space="preserve">※　</w:t>
      </w:r>
      <w:bookmarkStart w:id="26" w:name="_Hlk130978873"/>
      <w:r>
        <w:rPr>
          <w:rFonts w:ascii="ＭＳ 明朝" w:hAnsi="ＭＳ 明朝" w:cs="Times New Roman" w:hint="eastAsia"/>
          <w:color w:val="auto"/>
          <w:spacing w:val="2"/>
        </w:rPr>
        <w:t>現提案の段階で</w:t>
      </w:r>
      <w:bookmarkEnd w:id="26"/>
      <w:r>
        <w:rPr>
          <w:rFonts w:ascii="ＭＳ 明朝" w:hAnsi="ＭＳ 明朝" w:cs="Times New Roman" w:hint="eastAsia"/>
          <w:color w:val="auto"/>
          <w:spacing w:val="2"/>
        </w:rPr>
        <w:t>想定している体制があればご記入願います。現提案の段階で想定している体制がなければ空欄で提出願います。</w:t>
      </w:r>
      <w:r>
        <w:rPr>
          <w:rFonts w:ascii="ＭＳ 明朝" w:hAnsi="ＭＳ 明朝" w:cs="Times New Roman" w:hint="eastAsia"/>
          <w:color w:val="auto"/>
          <w:spacing w:val="2"/>
          <w:u w:val="single"/>
        </w:rPr>
        <w:t>なお、委託研究契約書の締結までに、コンソーシアム構成員間での取扱いについて合意した上で、「情報管理実施体制」を作成いただきます。</w:t>
      </w:r>
    </w:p>
    <w:p>
      <w:pPr>
        <w:pStyle w:val="Word"/>
        <w:suppressAutoHyphens w:val="0"/>
        <w:kinsoku/>
        <w:wordWrap/>
        <w:autoSpaceDE/>
        <w:autoSpaceDN/>
        <w:adjustRightInd/>
        <w:ind w:left="214" w:hangingChars="100" w:hanging="214"/>
        <w:jc w:val="both"/>
        <w:rPr>
          <w:rFonts w:ascii="ＭＳ 明朝" w:hAnsi="ＭＳ 明朝" w:cs="Times New Roman"/>
          <w:color w:val="auto"/>
          <w:spacing w:val="2"/>
        </w:rPr>
      </w:pPr>
      <w:r>
        <w:rPr>
          <w:rFonts w:ascii="ＭＳ 明朝" w:hAnsi="ＭＳ 明朝" w:cs="Times New Roman" w:hint="eastAsia"/>
          <w:color w:val="auto"/>
          <w:spacing w:val="2"/>
        </w:rPr>
        <w:t>※　適切な体制が整うのであれば、情報管理統括責任者及び情報管理責任者は、研究統括者（研究分担者）と同一の者でも構いません。</w:t>
      </w:r>
    </w:p>
    <w:p>
      <w:pPr>
        <w:widowControl/>
        <w:jc w:val="left"/>
        <w:rPr>
          <w:rFonts w:ascii="ＭＳ 明朝" w:eastAsia="ＭＳ 明朝" w:hAnsi="ＭＳ 明朝" w:cs="Times New Roman"/>
          <w:color w:val="00B0F0"/>
          <w:spacing w:val="2"/>
          <w:kern w:val="0"/>
          <w:sz w:val="21"/>
          <w:szCs w:val="21"/>
        </w:rPr>
      </w:pPr>
      <w:r>
        <w:rPr>
          <w:rFonts w:ascii="ＭＳ 明朝" w:hAnsi="ＭＳ 明朝" w:cs="Times New Roman"/>
          <w:color w:val="00B0F0"/>
          <w:spacing w:val="2"/>
        </w:rPr>
        <w:br w:type="page"/>
      </w:r>
    </w:p>
    <w:p>
      <w:pPr>
        <w:ind w:left="442" w:hangingChars="200" w:hanging="442"/>
        <w:rPr>
          <w:rFonts w:hAnsi="ＭＳ ゴシック"/>
          <w:b/>
        </w:rPr>
      </w:pPr>
      <w:r>
        <w:rPr>
          <w:rFonts w:hAnsi="ＭＳ ゴシック" w:hint="eastAsia"/>
          <w:b/>
        </w:rPr>
        <w:lastRenderedPageBreak/>
        <w:t>様式２－５【研究管理運営機関を活用する理由書について】</w:t>
      </w:r>
      <w:r>
        <w:rPr>
          <w:rFonts w:ascii="ＭＳ 明朝" w:cs="ＭＳ ゴシック" w:hint="eastAsia"/>
          <w:b/>
          <w:i/>
        </w:rPr>
        <w:t>Ａ４用紙２枚以内・</w:t>
      </w:r>
      <w:r>
        <w:rPr>
          <w:rFonts w:ascii="ＭＳ 明朝" w:cs="ＭＳ ゴシック" w:hint="eastAsia"/>
          <w:b/>
          <w:bCs/>
          <w:i/>
          <w:iCs/>
        </w:rPr>
        <w:t>該当研究課題のみ提出</w:t>
      </w:r>
    </w:p>
    <w:p>
      <w:pPr>
        <w:jc w:val="left"/>
        <w:rPr>
          <w:rFonts w:ascii="ＭＳ 明朝" w:hAnsi="Century" w:cs="ＭＳ ゴシック"/>
          <w:b/>
          <w:iCs/>
          <w:strike/>
        </w:rPr>
      </w:pPr>
    </w:p>
    <w:tbl>
      <w:tblPr>
        <w:tblpPr w:leftFromText="142" w:rightFromText="142" w:vertAnchor="text" w:horzAnchor="margin" w:tblpX="-5" w:tblpY="4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0"/>
        <w:gridCol w:w="4056"/>
        <w:gridCol w:w="1440"/>
        <w:gridCol w:w="2424"/>
      </w:tblGrid>
      <w:tr>
        <w:trPr>
          <w:trHeight w:val="600"/>
        </w:trPr>
        <w:tc>
          <w:tcPr>
            <w:tcW w:w="1710" w:type="dxa"/>
            <w:tcBorders>
              <w:top w:val="single" w:sz="4" w:space="0" w:color="000000"/>
              <w:left w:val="single" w:sz="4" w:space="0" w:color="000000"/>
              <w:bottom w:val="nil"/>
              <w:right w:val="single" w:sz="4" w:space="0" w:color="000000"/>
            </w:tcBorders>
            <w:vAlign w:val="center"/>
          </w:tcPr>
          <w:p>
            <w:pPr>
              <w:suppressAutoHyphens/>
              <w:kinsoku w:val="0"/>
              <w:wordWrap w:val="0"/>
              <w:autoSpaceDE w:val="0"/>
              <w:autoSpaceDN w:val="0"/>
              <w:spacing w:line="292" w:lineRule="atLeast"/>
              <w:jc w:val="center"/>
              <w:rPr>
                <w:rFonts w:asciiTheme="majorEastAsia" w:eastAsiaTheme="majorEastAsia" w:hAnsiTheme="majorEastAsia" w:cs="Times New Roman"/>
              </w:rPr>
            </w:pPr>
            <w:r>
              <w:rPr>
                <w:rFonts w:asciiTheme="majorEastAsia" w:eastAsiaTheme="majorEastAsia" w:hAnsiTheme="majorEastAsia" w:cs="Times New Roman" w:hint="eastAsia"/>
              </w:rPr>
              <w:t>プロジェクト</w:t>
            </w:r>
          </w:p>
          <w:p>
            <w:pPr>
              <w:suppressAutoHyphens/>
              <w:kinsoku w:val="0"/>
              <w:wordWrap w:val="0"/>
              <w:autoSpaceDE w:val="0"/>
              <w:autoSpaceDN w:val="0"/>
              <w:spacing w:line="292" w:lineRule="atLeas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rPr>
              <w:t>計画名</w:t>
            </w:r>
          </w:p>
        </w:tc>
        <w:tc>
          <w:tcPr>
            <w:tcW w:w="7920"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Theme="majorEastAsia" w:eastAsiaTheme="majorEastAsia" w:hAnsiTheme="majorEastAsia" w:cs="Times New Roman"/>
                <w:sz w:val="24"/>
                <w:szCs w:val="24"/>
              </w:rPr>
            </w:pPr>
          </w:p>
        </w:tc>
      </w:tr>
      <w:tr>
        <w:trPr>
          <w:trHeight w:val="600"/>
        </w:trPr>
        <w:tc>
          <w:tcPr>
            <w:tcW w:w="171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40"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代表研究機関名</w:t>
            </w:r>
          </w:p>
        </w:tc>
        <w:tc>
          <w:tcPr>
            <w:tcW w:w="40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Theme="majorEastAsia" w:eastAsiaTheme="majorEastAsia" w:hAnsiTheme="majorEastAsia"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asciiTheme="majorEastAsia" w:eastAsiaTheme="majorEastAsia" w:hAnsiTheme="majorEastAsia" w:cs="Times New Roman"/>
              </w:rPr>
            </w:pPr>
            <w:r>
              <w:rPr>
                <w:rFonts w:asciiTheme="majorEastAsia" w:eastAsiaTheme="majorEastAsia" w:hAnsiTheme="majorEastAsia"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Theme="majorEastAsia" w:eastAsiaTheme="majorEastAsia" w:hAnsiTheme="majorEastAsia" w:cs="Times New Roman"/>
                <w:sz w:val="24"/>
                <w:szCs w:val="24"/>
              </w:rPr>
            </w:pPr>
          </w:p>
        </w:tc>
      </w:tr>
      <w:tr>
        <w:trPr>
          <w:trHeight w:val="1038"/>
        </w:trPr>
        <w:tc>
          <w:tcPr>
            <w:tcW w:w="171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40" w:lineRule="exact"/>
              <w:jc w:val="center"/>
              <w:rPr>
                <w:rFonts w:asciiTheme="majorEastAsia" w:eastAsiaTheme="majorEastAsia" w:hAnsiTheme="majorEastAsia" w:cs="ＭＳ ゴシック"/>
                <w:spacing w:val="-6"/>
              </w:rPr>
            </w:pPr>
            <w:r>
              <w:rPr>
                <w:rFonts w:asciiTheme="majorEastAsia" w:eastAsiaTheme="majorEastAsia" w:hAnsiTheme="majorEastAsia" w:cs="ＭＳ ゴシック" w:hint="eastAsia"/>
                <w:spacing w:val="-6"/>
              </w:rPr>
              <w:t>研究管理</w:t>
            </w:r>
          </w:p>
          <w:p>
            <w:pPr>
              <w:suppressAutoHyphens/>
              <w:kinsoku w:val="0"/>
              <w:wordWrap w:val="0"/>
              <w:autoSpaceDE w:val="0"/>
              <w:autoSpaceDN w:val="0"/>
              <w:spacing w:line="240" w:lineRule="exact"/>
              <w:jc w:val="center"/>
              <w:rPr>
                <w:rFonts w:asciiTheme="majorEastAsia" w:eastAsiaTheme="majorEastAsia" w:hAnsiTheme="majorEastAsia" w:cs="Times New Roman"/>
              </w:rPr>
            </w:pPr>
            <w:r>
              <w:rPr>
                <w:rFonts w:asciiTheme="majorEastAsia" w:eastAsiaTheme="majorEastAsia" w:hAnsiTheme="majorEastAsia" w:cs="ＭＳ ゴシック" w:hint="eastAsia"/>
                <w:spacing w:val="-6"/>
              </w:rPr>
              <w:t>運営機関名</w:t>
            </w:r>
          </w:p>
        </w:tc>
        <w:tc>
          <w:tcPr>
            <w:tcW w:w="40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Theme="majorEastAsia" w:eastAsiaTheme="majorEastAsia" w:hAnsiTheme="majorEastAsia"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asciiTheme="majorEastAsia" w:eastAsiaTheme="majorEastAsia" w:hAnsiTheme="majorEastAsia" w:cs="ＭＳ ゴシック"/>
              </w:rPr>
            </w:pPr>
            <w:r>
              <w:rPr>
                <w:rFonts w:asciiTheme="majorEastAsia" w:eastAsiaTheme="majorEastAsia" w:hAnsiTheme="majorEastAsia" w:cs="ＭＳ ゴシック" w:hint="eastAsia"/>
              </w:rPr>
              <w:t>研究管理</w:t>
            </w:r>
          </w:p>
          <w:p>
            <w:pPr>
              <w:suppressAutoHyphens/>
              <w:kinsoku w:val="0"/>
              <w:wordWrap w:val="0"/>
              <w:autoSpaceDE w:val="0"/>
              <w:autoSpaceDN w:val="0"/>
              <w:spacing w:line="204" w:lineRule="exact"/>
              <w:jc w:val="center"/>
              <w:rPr>
                <w:rFonts w:asciiTheme="majorEastAsia" w:eastAsiaTheme="majorEastAsia" w:hAnsiTheme="majorEastAsia" w:cs="ＭＳ ゴシック"/>
              </w:rPr>
            </w:pPr>
            <w:r>
              <w:rPr>
                <w:rFonts w:asciiTheme="majorEastAsia" w:eastAsiaTheme="majorEastAsia" w:hAnsiTheme="majorEastAsia" w:cs="ＭＳ ゴシック" w:hint="eastAsia"/>
              </w:rPr>
              <w:t>運営機関の</w:t>
            </w:r>
          </w:p>
          <w:p>
            <w:pPr>
              <w:suppressAutoHyphens/>
              <w:kinsoku w:val="0"/>
              <w:wordWrap w:val="0"/>
              <w:autoSpaceDE w:val="0"/>
              <w:autoSpaceDN w:val="0"/>
              <w:spacing w:line="204" w:lineRule="exact"/>
              <w:jc w:val="center"/>
              <w:rPr>
                <w:rFonts w:asciiTheme="majorEastAsia" w:eastAsiaTheme="majorEastAsia" w:hAnsiTheme="majorEastAsia" w:cs="Times New Roman"/>
              </w:rPr>
            </w:pPr>
            <w:r>
              <w:rPr>
                <w:rFonts w:asciiTheme="majorEastAsia" w:eastAsiaTheme="majorEastAsia" w:hAnsiTheme="majorEastAsia" w:cs="ＭＳ ゴシック" w:hint="eastAsia"/>
              </w:rPr>
              <w:t>責任者</w:t>
            </w:r>
            <w:r>
              <w:rPr>
                <w:rFonts w:asciiTheme="majorEastAsia" w:eastAsiaTheme="majorEastAsia" w:hAnsiTheme="majorEastAsia" w:cs="ＭＳ ゴシック" w:hint="eastAsia"/>
                <w:spacing w:val="-6"/>
              </w:rPr>
              <w:t>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Theme="majorEastAsia" w:eastAsiaTheme="majorEastAsia" w:hAnsiTheme="majorEastAsia" w:cs="Times New Roman"/>
                <w:sz w:val="24"/>
                <w:szCs w:val="24"/>
              </w:rPr>
            </w:pPr>
          </w:p>
        </w:tc>
      </w:tr>
    </w:tbl>
    <w:p>
      <w:pPr>
        <w:jc w:val="left"/>
        <w:rPr>
          <w:rFonts w:asciiTheme="majorEastAsia" w:eastAsiaTheme="majorEastAsia" w:hAnsiTheme="majorEastAsia" w:cs="ＭＳ ゴシック"/>
          <w:b/>
          <w:iCs/>
          <w:strike/>
        </w:rPr>
      </w:pPr>
    </w:p>
    <w:p>
      <w:pPr>
        <w:jc w:val="left"/>
        <w:rPr>
          <w:rFonts w:asciiTheme="majorEastAsia" w:eastAsiaTheme="majorEastAsia" w:hAnsiTheme="majorEastAsia" w:cs="ＭＳ ゴシック"/>
          <w:b/>
          <w:iCs/>
          <w:strike/>
        </w:rPr>
      </w:pPr>
    </w:p>
    <w:p>
      <w:pPr>
        <w:jc w:val="left"/>
        <w:rPr>
          <w:rFonts w:asciiTheme="majorEastAsia" w:eastAsiaTheme="majorEastAsia" w:hAnsiTheme="majorEastAsia" w:cs="ＭＳ ゴシック"/>
          <w:b/>
          <w:iCs/>
        </w:rPr>
      </w:pPr>
      <w:r>
        <w:rPr>
          <w:rFonts w:asciiTheme="majorEastAsia" w:eastAsiaTheme="majorEastAsia" w:hAnsiTheme="majorEastAsia" w:cs="ＭＳ ゴシック" w:hint="eastAsia"/>
          <w:b/>
          <w:iCs/>
        </w:rPr>
        <w:t>＜活用理由＞</w:t>
      </w:r>
      <w:r>
        <w:rPr>
          <w:rFonts w:asciiTheme="majorEastAsia" w:eastAsiaTheme="majorEastAsia" w:hAnsiTheme="majorEastAsia" w:cs="ＭＳ ゴシック"/>
          <w:b/>
          <w:iCs/>
        </w:rPr>
        <w:br/>
      </w:r>
    </w:p>
    <w:p>
      <w:pPr>
        <w:overflowPunct w:val="0"/>
        <w:ind w:left="141" w:hangingChars="64" w:hanging="141"/>
        <w:rPr>
          <w:rFonts w:asciiTheme="majorEastAsia" w:eastAsiaTheme="majorEastAsia" w:hAnsiTheme="majorEastAsia" w:cs="Times New Roman"/>
          <w:color w:val="00B0F0"/>
          <w:spacing w:val="2"/>
          <w:kern w:val="0"/>
        </w:rPr>
      </w:pPr>
      <w:r>
        <w:rPr>
          <w:rFonts w:asciiTheme="majorEastAsia" w:eastAsiaTheme="majorEastAsia" w:hAnsiTheme="majorEastAsia" w:cs="ＭＳ 明朝" w:hint="eastAsia"/>
          <w:color w:val="000000" w:themeColor="text1"/>
          <w:kern w:val="0"/>
        </w:rPr>
        <w:t>※本事業では、</w:t>
      </w:r>
      <w:r>
        <w:rPr>
          <w:rFonts w:asciiTheme="majorEastAsia" w:eastAsiaTheme="majorEastAsia" w:hAnsiTheme="majorEastAsia" w:cs="ＭＳ 明朝" w:hint="eastAsia"/>
          <w:bCs/>
          <w:color w:val="000000" w:themeColor="text1"/>
          <w:kern w:val="0"/>
        </w:rPr>
        <w:t>生研支援センター</w:t>
      </w:r>
      <w:r>
        <w:rPr>
          <w:rFonts w:asciiTheme="majorEastAsia" w:eastAsiaTheme="majorEastAsia" w:hAnsiTheme="majorEastAsia" w:cs="ＭＳ 明朝" w:hint="eastAsia"/>
          <w:color w:val="000000" w:themeColor="text1"/>
          <w:kern w:val="0"/>
        </w:rPr>
        <w:t>が必要と認めた場合に限り、代表研究機関とは別に、</w:t>
      </w:r>
      <w:r>
        <w:rPr>
          <w:rFonts w:asciiTheme="majorEastAsia" w:eastAsiaTheme="majorEastAsia" w:hAnsiTheme="majorEastAsia" w:cs="ＭＳ 明朝" w:hint="eastAsia"/>
          <w:bCs/>
          <w:color w:val="000000" w:themeColor="text1"/>
          <w:kern w:val="0"/>
        </w:rPr>
        <w:t>生研支援センター</w:t>
      </w:r>
      <w:r>
        <w:rPr>
          <w:rFonts w:asciiTheme="majorEastAsia" w:eastAsiaTheme="majorEastAsia" w:hAnsiTheme="majorEastAsia" w:cs="ＭＳ 明朝" w:hint="eastAsia"/>
          <w:color w:val="000000" w:themeColor="text1"/>
          <w:kern w:val="0"/>
        </w:rPr>
        <w:t>との委託契約業務や経理執行業務を担う機関（以下「研究管理運営機関」という。）を設置できるものとします</w:t>
      </w:r>
      <w:r>
        <w:rPr>
          <w:rFonts w:asciiTheme="majorEastAsia" w:eastAsiaTheme="majorEastAsia" w:hAnsiTheme="majorEastAsia" w:cs="ＭＳ 明朝" w:hint="eastAsia"/>
          <w:color w:val="00B0F0"/>
          <w:kern w:val="0"/>
        </w:rPr>
        <w:t>。</w:t>
      </w:r>
    </w:p>
    <w:p>
      <w:pPr>
        <w:tabs>
          <w:tab w:val="left" w:pos="478"/>
        </w:tabs>
        <w:overflowPunct w:val="0"/>
        <w:ind w:firstLine="478"/>
        <w:rPr>
          <w:rFonts w:asciiTheme="majorEastAsia" w:eastAsiaTheme="majorEastAsia" w:hAnsiTheme="majorEastAsia" w:cs="Times New Roman"/>
          <w:color w:val="00B0F0"/>
          <w:spacing w:val="2"/>
          <w:kern w:val="0"/>
          <w:sz w:val="21"/>
          <w:szCs w:val="21"/>
        </w:rPr>
      </w:pPr>
    </w:p>
    <w:p>
      <w:pPr>
        <w:tabs>
          <w:tab w:val="left" w:pos="478"/>
        </w:tabs>
        <w:overflowPunct w:val="0"/>
        <w:ind w:firstLine="478"/>
        <w:rPr>
          <w:rFonts w:asciiTheme="majorEastAsia" w:eastAsiaTheme="majorEastAsia" w:hAnsiTheme="majorEastAsia" w:cs="Times New Roman"/>
          <w:color w:val="00B0F0"/>
          <w:spacing w:val="2"/>
          <w:kern w:val="0"/>
          <w:sz w:val="21"/>
          <w:szCs w:val="21"/>
        </w:rPr>
      </w:pPr>
      <w:r>
        <w:rPr>
          <w:rFonts w:asciiTheme="majorEastAsia" w:eastAsiaTheme="majorEastAsia" w:hAnsiTheme="majorEastAsia" w:cs="ＭＳ 明朝" w:hint="eastAsia"/>
          <w:color w:val="00B0F0"/>
          <w:kern w:val="0"/>
          <w:sz w:val="21"/>
          <w:szCs w:val="21"/>
        </w:rPr>
        <w:t>［研究運営管理機関を設置できる例］</w:t>
      </w:r>
    </w:p>
    <w:p>
      <w:pPr>
        <w:tabs>
          <w:tab w:val="left" w:pos="478"/>
        </w:tabs>
        <w:overflowPunct w:val="0"/>
        <w:ind w:leftChars="300" w:left="870" w:hangingChars="100" w:hanging="210"/>
        <w:rPr>
          <w:rFonts w:asciiTheme="majorEastAsia" w:eastAsiaTheme="majorEastAsia" w:hAnsiTheme="majorEastAsia" w:cs="Times New Roman"/>
          <w:color w:val="00B0F0"/>
          <w:spacing w:val="2"/>
          <w:kern w:val="0"/>
          <w:sz w:val="21"/>
          <w:szCs w:val="21"/>
        </w:rPr>
      </w:pPr>
      <w:r>
        <w:rPr>
          <w:rFonts w:asciiTheme="majorEastAsia" w:eastAsiaTheme="majorEastAsia" w:hAnsiTheme="majorEastAsia" w:cs="ＭＳ 明朝" w:hint="eastAsia"/>
          <w:color w:val="00B0F0"/>
          <w:kern w:val="0"/>
          <w:sz w:val="21"/>
          <w:szCs w:val="21"/>
        </w:rPr>
        <w:t>・地方公共団体において、研究の実施に当たって事前に予算措置を要する等の特殊性を考慮し、地方公共団体に所属する研究者が研究代表者となる場合であって、かつ、地方公共団体に経理責任者を配置することが困難と認められる場合</w:t>
      </w:r>
    </w:p>
    <w:p>
      <w:pPr>
        <w:overflowPunct w:val="0"/>
        <w:ind w:leftChars="300" w:left="870" w:hangingChars="100" w:hanging="210"/>
        <w:rPr>
          <w:rFonts w:asciiTheme="majorEastAsia" w:eastAsiaTheme="majorEastAsia" w:hAnsiTheme="majorEastAsia" w:cs="Times New Roman"/>
          <w:color w:val="00B0F0"/>
          <w:spacing w:val="2"/>
          <w:kern w:val="0"/>
          <w:sz w:val="21"/>
          <w:szCs w:val="21"/>
        </w:rPr>
      </w:pPr>
      <w:r>
        <w:rPr>
          <w:rFonts w:asciiTheme="majorEastAsia" w:eastAsiaTheme="majorEastAsia" w:hAnsiTheme="majorEastAsia" w:cs="ＭＳ 明朝" w:hint="eastAsia"/>
          <w:color w:val="00B0F0"/>
          <w:kern w:val="0"/>
          <w:sz w:val="21"/>
          <w:szCs w:val="21"/>
        </w:rPr>
        <w:t>・研究代表者が中小企業等に所属している、又は研究グループに多数の中小企業等が参画しており、国の競争的研究費制度等に関する委託契約の実績がほとんど無いため、委託契約の締結が著しく遅延すると認められる場合</w:t>
      </w:r>
    </w:p>
    <w:p>
      <w:pPr>
        <w:overflowPunct w:val="0"/>
        <w:ind w:left="440" w:hanging="440"/>
        <w:rPr>
          <w:rFonts w:asciiTheme="majorEastAsia" w:eastAsiaTheme="majorEastAsia" w:hAnsiTheme="majorEastAsia" w:cs="Times New Roman"/>
          <w:color w:val="00B0F0"/>
          <w:spacing w:val="2"/>
          <w:kern w:val="0"/>
          <w:sz w:val="21"/>
          <w:szCs w:val="21"/>
        </w:rPr>
      </w:pPr>
    </w:p>
    <w:p>
      <w:pPr>
        <w:overflowPunct w:val="0"/>
        <w:ind w:hanging="210"/>
        <w:rPr>
          <w:rFonts w:asciiTheme="majorEastAsia" w:eastAsiaTheme="majorEastAsia" w:hAnsiTheme="majorEastAsia" w:cs="Times New Roman"/>
          <w:color w:val="000000" w:themeColor="text1"/>
          <w:spacing w:val="2"/>
          <w:kern w:val="0"/>
          <w:sz w:val="21"/>
          <w:szCs w:val="21"/>
        </w:rPr>
      </w:pPr>
      <w:r>
        <w:rPr>
          <w:rFonts w:asciiTheme="majorEastAsia" w:eastAsiaTheme="majorEastAsia" w:hAnsiTheme="majorEastAsia" w:cs="Times New Roman"/>
          <w:color w:val="00B0F0"/>
          <w:kern w:val="0"/>
          <w:sz w:val="21"/>
          <w:szCs w:val="21"/>
        </w:rPr>
        <w:t xml:space="preserve">   </w:t>
      </w:r>
      <w:r>
        <w:rPr>
          <w:rFonts w:asciiTheme="majorEastAsia" w:eastAsiaTheme="majorEastAsia" w:hAnsiTheme="majorEastAsia" w:cs="Times New Roman"/>
          <w:color w:val="000000" w:themeColor="text1"/>
          <w:kern w:val="0"/>
          <w:sz w:val="21"/>
          <w:szCs w:val="21"/>
        </w:rPr>
        <w:t xml:space="preserve"> </w:t>
      </w:r>
      <w:r>
        <w:rPr>
          <w:rFonts w:asciiTheme="majorEastAsia" w:eastAsiaTheme="majorEastAsia" w:hAnsiTheme="majorEastAsia" w:cs="ＭＳ 明朝" w:hint="eastAsia"/>
          <w:color w:val="000000" w:themeColor="text1"/>
          <w:kern w:val="0"/>
          <w:sz w:val="21"/>
          <w:szCs w:val="21"/>
        </w:rPr>
        <w:t>これは、特例措置であることから、本様式に、代表機関が生研支援センターと委託契約を締結することが困難な理由を明確に記入してください。</w:t>
      </w:r>
    </w:p>
    <w:p>
      <w:pPr>
        <w:overflowPunct w:val="0"/>
        <w:ind w:hanging="210"/>
        <w:rPr>
          <w:rFonts w:asciiTheme="majorEastAsia" w:eastAsiaTheme="majorEastAsia" w:hAnsiTheme="majorEastAsia" w:cs="Times New Roman"/>
          <w:color w:val="000000" w:themeColor="text1"/>
          <w:spacing w:val="2"/>
          <w:kern w:val="0"/>
          <w:sz w:val="21"/>
          <w:szCs w:val="21"/>
        </w:rPr>
      </w:pPr>
      <w:r>
        <w:rPr>
          <w:rFonts w:asciiTheme="majorEastAsia" w:eastAsiaTheme="majorEastAsia" w:hAnsiTheme="majorEastAsia" w:cs="ＭＳ 明朝" w:hint="eastAsia"/>
          <w:color w:val="000000" w:themeColor="text1"/>
          <w:kern w:val="0"/>
          <w:sz w:val="21"/>
          <w:szCs w:val="21"/>
        </w:rPr>
        <w:t xml:space="preserve">　　また、本様式を提出するに当たっては、必ず都道府県又は中小企業等の財政担当部長等の了承を得るとともに、財政部局担当者の連絡先（担当者氏名、所属部署、役職、電話番号及び</w:t>
      </w:r>
      <w:r>
        <w:rPr>
          <w:rFonts w:asciiTheme="majorEastAsia" w:eastAsiaTheme="majorEastAsia" w:hAnsiTheme="majorEastAsia" w:cs="Times New Roman"/>
          <w:color w:val="000000" w:themeColor="text1"/>
          <w:kern w:val="0"/>
          <w:sz w:val="21"/>
          <w:szCs w:val="21"/>
        </w:rPr>
        <w:t>E-mail</w:t>
      </w:r>
      <w:r>
        <w:rPr>
          <w:rFonts w:asciiTheme="majorEastAsia" w:eastAsiaTheme="majorEastAsia" w:hAnsiTheme="majorEastAsia" w:cs="ＭＳ 明朝" w:hint="eastAsia"/>
          <w:color w:val="000000" w:themeColor="text1"/>
          <w:kern w:val="0"/>
          <w:sz w:val="21"/>
          <w:szCs w:val="21"/>
        </w:rPr>
        <w:t>アドレス）を記入してください。</w:t>
      </w:r>
    </w:p>
    <w:p>
      <w:pPr>
        <w:overflowPunct w:val="0"/>
        <w:rPr>
          <w:rFonts w:asciiTheme="majorEastAsia" w:eastAsiaTheme="majorEastAsia" w:hAnsiTheme="majorEastAsia" w:cs="ＭＳ 明朝"/>
          <w:color w:val="000000" w:themeColor="text1"/>
          <w:kern w:val="0"/>
          <w:sz w:val="21"/>
          <w:szCs w:val="21"/>
        </w:rPr>
      </w:pPr>
      <w:r>
        <w:rPr>
          <w:rFonts w:asciiTheme="majorEastAsia" w:eastAsiaTheme="majorEastAsia" w:hAnsiTheme="majorEastAsia" w:cs="ＭＳ 明朝" w:hint="eastAsia"/>
          <w:color w:val="000000" w:themeColor="text1"/>
          <w:kern w:val="0"/>
          <w:sz w:val="21"/>
          <w:szCs w:val="21"/>
        </w:rPr>
        <w:t xml:space="preserve">　</w:t>
      </w:r>
      <w:bookmarkStart w:id="27" w:name="_Hlk131507905"/>
      <w:r>
        <w:rPr>
          <w:rFonts w:asciiTheme="majorEastAsia" w:eastAsiaTheme="majorEastAsia" w:hAnsiTheme="majorEastAsia" w:cs="ＭＳ 明朝" w:hint="eastAsia"/>
          <w:color w:val="000000" w:themeColor="text1"/>
          <w:kern w:val="0"/>
          <w:sz w:val="21"/>
          <w:szCs w:val="21"/>
        </w:rPr>
        <w:t>なお、課題が採択された場合は、研究の実施や経理執行、成果報告等に関する体制整備や役割分担を明確にする必要があります。また、別途、研究代表機関とのこれに関する規約等のご提出を求める予定としております。</w:t>
      </w:r>
    </w:p>
    <w:bookmarkEnd w:id="27"/>
    <w:p>
      <w:pPr>
        <w:overflowPunct w:val="0"/>
        <w:ind w:left="424" w:firstLine="5422"/>
        <w:jc w:val="right"/>
        <w:rPr>
          <w:rFonts w:asciiTheme="majorEastAsia" w:eastAsiaTheme="majorEastAsia" w:hAnsiTheme="majorEastAsia" w:cs="ＭＳ 明朝"/>
          <w:color w:val="000000"/>
          <w:kern w:val="0"/>
          <w:sz w:val="21"/>
          <w:szCs w:val="21"/>
        </w:rPr>
      </w:pPr>
    </w:p>
    <w:p>
      <w:pPr>
        <w:overflowPunct w:val="0"/>
        <w:ind w:left="424" w:firstLine="5422"/>
        <w:jc w:val="right"/>
        <w:rPr>
          <w:rFonts w:asciiTheme="majorEastAsia" w:eastAsiaTheme="majorEastAsia" w:hAnsiTheme="majorEastAsia" w:cs="Times New Roman"/>
          <w:color w:val="000000"/>
          <w:spacing w:val="2"/>
          <w:kern w:val="0"/>
          <w:sz w:val="21"/>
          <w:szCs w:val="21"/>
        </w:rPr>
      </w:pPr>
      <w:r>
        <w:rPr>
          <w:rFonts w:asciiTheme="majorEastAsia" w:eastAsiaTheme="majorEastAsia" w:hAnsiTheme="majorEastAsia" w:cs="ＭＳ 明朝" w:hint="eastAsia"/>
          <w:color w:val="000000"/>
          <w:kern w:val="0"/>
          <w:sz w:val="21"/>
          <w:szCs w:val="21"/>
        </w:rPr>
        <w:t>○○○○年○○月○○日</w:t>
      </w:r>
    </w:p>
    <w:p>
      <w:pPr>
        <w:overflowPunct w:val="0"/>
        <w:ind w:left="424" w:firstLine="5422"/>
        <w:jc w:val="right"/>
        <w:rPr>
          <w:rFonts w:asciiTheme="majorEastAsia" w:eastAsiaTheme="majorEastAsia" w:hAnsiTheme="majorEastAsia" w:cs="Times New Roman"/>
          <w:color w:val="000000"/>
          <w:spacing w:val="2"/>
          <w:kern w:val="0"/>
          <w:sz w:val="21"/>
          <w:szCs w:val="21"/>
        </w:rPr>
      </w:pPr>
      <w:r>
        <w:rPr>
          <w:rFonts w:asciiTheme="majorEastAsia" w:eastAsiaTheme="majorEastAsia" w:hAnsiTheme="majorEastAsia" w:cs="ＭＳ 明朝" w:hint="eastAsia"/>
          <w:color w:val="000000"/>
          <w:kern w:val="0"/>
          <w:sz w:val="21"/>
          <w:szCs w:val="21"/>
        </w:rPr>
        <w:t>代表機関の財政担当責任者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7739"/>
      </w:tblGrid>
      <w:tr>
        <w:tc>
          <w:tcPr>
            <w:tcW w:w="9639" w:type="dxa"/>
            <w:gridSpan w:val="2"/>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08"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6"/>
                <w:kern w:val="0"/>
              </w:rPr>
              <w:t>担当者の連絡先</w:t>
            </w: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6"/>
                <w:kern w:val="0"/>
              </w:rPr>
              <w:t>担当者氏名</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32"/>
                <w:kern w:val="0"/>
              </w:rPr>
              <w:t>所属部</w:t>
            </w:r>
            <w:r>
              <w:rPr>
                <w:rFonts w:asciiTheme="majorEastAsia" w:eastAsiaTheme="majorEastAsia" w:hAnsiTheme="majorEastAsia" w:cs="ＭＳ 明朝" w:hint="eastAsia"/>
                <w:color w:val="000000"/>
                <w:spacing w:val="-6"/>
                <w:kern w:val="0"/>
              </w:rPr>
              <w:t>署</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6"/>
                <w:kern w:val="0"/>
              </w:rPr>
              <w:t>役　　　職</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ＭＳ 明朝" w:hint="eastAsia"/>
                <w:color w:val="000000"/>
                <w:spacing w:val="-6"/>
                <w:kern w:val="0"/>
              </w:rPr>
              <w:t>電話番号・</w:t>
            </w:r>
            <w:r>
              <w:rPr>
                <w:rFonts w:asciiTheme="majorEastAsia" w:eastAsiaTheme="majorEastAsia" w:hAnsiTheme="majorEastAsia" w:cs="Times New Roman" w:hint="eastAsia"/>
                <w:color w:val="000000"/>
                <w:spacing w:val="-2"/>
                <w:kern w:val="0"/>
              </w:rPr>
              <w:t>FAX</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r>
        <w:tc>
          <w:tcPr>
            <w:tcW w:w="1900"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center"/>
              <w:textAlignment w:val="baseline"/>
              <w:rPr>
                <w:rFonts w:asciiTheme="majorEastAsia" w:eastAsiaTheme="majorEastAsia" w:hAnsiTheme="majorEastAsia" w:cs="Times New Roman"/>
                <w:color w:val="000000"/>
                <w:spacing w:val="-4"/>
                <w:kern w:val="0"/>
                <w:sz w:val="21"/>
                <w:szCs w:val="21"/>
              </w:rPr>
            </w:pPr>
            <w:r>
              <w:rPr>
                <w:rFonts w:asciiTheme="majorEastAsia" w:eastAsiaTheme="majorEastAsia" w:hAnsiTheme="majorEastAsia" w:cs="Times New Roman" w:hint="eastAsia"/>
                <w:color w:val="000000"/>
                <w:spacing w:val="-8"/>
                <w:kern w:val="0"/>
              </w:rPr>
              <w:t>E-mail</w:t>
            </w:r>
          </w:p>
        </w:tc>
        <w:tc>
          <w:tcPr>
            <w:tcW w:w="7739" w:type="dxa"/>
            <w:tcBorders>
              <w:top w:val="single" w:sz="4" w:space="0" w:color="000000"/>
              <w:left w:val="single" w:sz="4" w:space="0" w:color="000000"/>
              <w:bottom w:val="single" w:sz="4" w:space="0" w:color="000000"/>
              <w:right w:val="single" w:sz="4" w:space="0" w:color="000000"/>
            </w:tcBorders>
          </w:tcPr>
          <w:p>
            <w:pPr>
              <w:suppressAutoHyphens/>
              <w:kinsoku w:val="0"/>
              <w:wordWrap w:val="0"/>
              <w:overflowPunct w:val="0"/>
              <w:autoSpaceDE w:val="0"/>
              <w:autoSpaceDN w:val="0"/>
              <w:adjustRightInd w:val="0"/>
              <w:spacing w:line="346" w:lineRule="exact"/>
              <w:jc w:val="left"/>
              <w:textAlignment w:val="baseline"/>
              <w:rPr>
                <w:rFonts w:asciiTheme="majorEastAsia" w:eastAsiaTheme="majorEastAsia" w:hAnsiTheme="majorEastAsia" w:cs="Times New Roman"/>
                <w:color w:val="000000"/>
                <w:spacing w:val="-4"/>
                <w:kern w:val="0"/>
                <w:sz w:val="21"/>
                <w:szCs w:val="21"/>
              </w:rPr>
            </w:pPr>
          </w:p>
        </w:tc>
      </w:tr>
    </w:tbl>
    <w:p>
      <w:pPr>
        <w:overflowPunct w:val="0"/>
        <w:spacing w:beforeLines="50" w:before="151"/>
        <w:ind w:left="660" w:hangingChars="300" w:hanging="660"/>
        <w:rPr>
          <w:rFonts w:asciiTheme="majorEastAsia" w:eastAsiaTheme="majorEastAsia" w:hAnsiTheme="majorEastAsia" w:cs="Times New Roman"/>
          <w:color w:val="00B0F0"/>
          <w:spacing w:val="2"/>
          <w:kern w:val="0"/>
        </w:rPr>
      </w:pPr>
      <w:r>
        <w:rPr>
          <w:rFonts w:asciiTheme="majorEastAsia" w:eastAsiaTheme="majorEastAsia" w:hAnsiTheme="majorEastAsia" w:cs="ＭＳ 明朝" w:hint="eastAsia"/>
          <w:color w:val="00B0F0"/>
          <w:kern w:val="0"/>
        </w:rPr>
        <w:t>（注）プロジェクト計画が採択された場合、代表機関の財政担当責任者の公印を押印したものを速やかに提出していただきます。</w:t>
      </w:r>
    </w:p>
    <w:p>
      <w:pPr>
        <w:pStyle w:val="Word"/>
        <w:suppressAutoHyphens w:val="0"/>
        <w:kinsoku/>
        <w:wordWrap/>
        <w:autoSpaceDE/>
        <w:autoSpaceDN/>
        <w:adjustRightInd/>
        <w:jc w:val="both"/>
        <w:rPr>
          <w:rFonts w:ascii="ＭＳ 明朝" w:hAnsi="ＭＳ 明朝" w:cs="Times New Roman"/>
          <w:spacing w:val="2"/>
        </w:rPr>
      </w:pPr>
    </w:p>
    <w:p>
      <w:pPr>
        <w:widowControl/>
        <w:jc w:val="left"/>
        <w:rPr>
          <w:rFonts w:ascii="ＭＳ 明朝" w:cs="Times New Roman"/>
          <w:color w:val="0000FF"/>
        </w:rPr>
      </w:pPr>
      <w:r>
        <w:rPr>
          <w:rFonts w:ascii="ＭＳ 明朝" w:cs="Times New Roman"/>
          <w:color w:val="0000FF"/>
        </w:rPr>
        <w:lastRenderedPageBreak/>
        <w:br w:type="page"/>
      </w:r>
    </w:p>
    <w:p>
      <w:pPr>
        <w:ind w:left="442" w:hangingChars="200" w:hanging="442"/>
        <w:rPr>
          <w:rFonts w:hAnsi="ＭＳ ゴシック"/>
          <w:b/>
        </w:rPr>
      </w:pPr>
      <w:r>
        <w:rPr>
          <w:rFonts w:hAnsi="ＭＳ ゴシック" w:hint="eastAsia"/>
          <w:b/>
        </w:rPr>
        <w:lastRenderedPageBreak/>
        <w:t>様式３【合意・了解事項】</w:t>
      </w:r>
      <w:r>
        <w:rPr>
          <w:rFonts w:ascii="ＭＳ 明朝" w:cs="ＭＳ ゴシック" w:hint="eastAsia"/>
          <w:b/>
          <w:i/>
        </w:rPr>
        <w:t>必須</w:t>
      </w:r>
    </w:p>
    <w:p>
      <w:pPr>
        <w:jc w:val="left"/>
        <w:rPr>
          <w:rFonts w:ascii="ＭＳ 明朝" w:hAnsi="Century" w:cs="ＭＳ ゴシック"/>
          <w:b/>
          <w:iCs/>
          <w:strike/>
        </w:rPr>
      </w:pPr>
    </w:p>
    <w:tbl>
      <w:tblPr>
        <w:tblpPr w:leftFromText="142" w:rightFromText="142"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5"/>
        <w:gridCol w:w="4056"/>
        <w:gridCol w:w="1440"/>
        <w:gridCol w:w="2424"/>
      </w:tblGrid>
      <w:tr>
        <w:trPr>
          <w:trHeight w:val="600"/>
        </w:trPr>
        <w:tc>
          <w:tcPr>
            <w:tcW w:w="1705" w:type="dxa"/>
            <w:tcBorders>
              <w:top w:val="single" w:sz="4" w:space="0" w:color="000000"/>
              <w:left w:val="single" w:sz="4" w:space="0" w:color="000000"/>
              <w:bottom w:val="nil"/>
              <w:right w:val="single" w:sz="4" w:space="0" w:color="000000"/>
            </w:tcBorders>
            <w:vAlign w:val="center"/>
          </w:tcPr>
          <w:p>
            <w:pPr>
              <w:suppressAutoHyphens/>
              <w:kinsoku w:val="0"/>
              <w:wordWrap w:val="0"/>
              <w:autoSpaceDE w:val="0"/>
              <w:autoSpaceDN w:val="0"/>
              <w:spacing w:line="292" w:lineRule="atLeast"/>
              <w:jc w:val="center"/>
              <w:rPr>
                <w:rFonts w:hAnsi="ＭＳ ゴシック" w:cs="Times New Roman"/>
                <w:sz w:val="24"/>
                <w:szCs w:val="24"/>
              </w:rPr>
            </w:pPr>
            <w:r>
              <w:rPr>
                <w:rFonts w:hAnsi="ＭＳ ゴシック" w:cs="Times New Roman" w:hint="eastAsia"/>
              </w:rPr>
              <w:t>試験研究計画名</w:t>
            </w:r>
          </w:p>
        </w:tc>
        <w:tc>
          <w:tcPr>
            <w:tcW w:w="7920" w:type="dxa"/>
            <w:gridSpan w:val="3"/>
            <w:tcBorders>
              <w:top w:val="single" w:sz="4" w:space="0" w:color="000000"/>
              <w:left w:val="single" w:sz="4" w:space="0" w:color="000000"/>
              <w:bottom w:val="nil"/>
              <w:right w:val="single" w:sz="4" w:space="0" w:color="000000"/>
            </w:tcBorders>
          </w:tcPr>
          <w:p>
            <w:pPr>
              <w:suppressAutoHyphens/>
              <w:kinsoku w:val="0"/>
              <w:wordWrap w:val="0"/>
              <w:autoSpaceDE w:val="0"/>
              <w:autoSpaceDN w:val="0"/>
              <w:spacing w:line="292" w:lineRule="atLeast"/>
              <w:jc w:val="left"/>
              <w:rPr>
                <w:rFonts w:ascii="ＭＳ 明朝" w:hAnsi="ＭＳ 明朝" w:cs="Times New Roman"/>
                <w:sz w:val="24"/>
                <w:szCs w:val="24"/>
              </w:rPr>
            </w:pPr>
          </w:p>
        </w:tc>
      </w:tr>
      <w:tr>
        <w:trPr>
          <w:trHeight w:val="600"/>
        </w:trPr>
        <w:tc>
          <w:tcPr>
            <w:tcW w:w="1705"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40" w:lineRule="exact"/>
              <w:jc w:val="center"/>
              <w:rPr>
                <w:rFonts w:hAnsi="ＭＳ ゴシック" w:cs="Times New Roman"/>
              </w:rPr>
            </w:pPr>
            <w:r>
              <w:rPr>
                <w:rFonts w:hAnsi="ＭＳ ゴシック" w:cs="Times New Roman" w:hint="eastAsia"/>
              </w:rPr>
              <w:t>代表研究機関名</w:t>
            </w:r>
          </w:p>
        </w:tc>
        <w:tc>
          <w:tcPr>
            <w:tcW w:w="4056"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rPr>
                <w:rFonts w:ascii="ＭＳ 明朝" w:hAnsi="ＭＳ 明朝" w:cs="Times New Roman"/>
              </w:rPr>
            </w:pPr>
          </w:p>
        </w:tc>
        <w:tc>
          <w:tcPr>
            <w:tcW w:w="1440" w:type="dxa"/>
            <w:tcBorders>
              <w:top w:val="single" w:sz="4" w:space="0" w:color="000000"/>
              <w:left w:val="single" w:sz="4" w:space="0" w:color="000000"/>
              <w:bottom w:val="single" w:sz="4" w:space="0" w:color="000000"/>
              <w:right w:val="single" w:sz="4" w:space="0" w:color="000000"/>
            </w:tcBorders>
            <w:vAlign w:val="center"/>
          </w:tcPr>
          <w:p>
            <w:pPr>
              <w:suppressAutoHyphens/>
              <w:kinsoku w:val="0"/>
              <w:wordWrap w:val="0"/>
              <w:autoSpaceDE w:val="0"/>
              <w:autoSpaceDN w:val="0"/>
              <w:spacing w:line="204" w:lineRule="exact"/>
              <w:jc w:val="center"/>
              <w:rPr>
                <w:rFonts w:hAnsi="ＭＳ ゴシック" w:cs="Times New Roman"/>
              </w:rPr>
            </w:pPr>
            <w:r>
              <w:rPr>
                <w:rFonts w:hAnsi="ＭＳ ゴシック" w:cs="Times New Roman" w:hint="eastAsia"/>
              </w:rPr>
              <w:t>研究代表者名</w:t>
            </w:r>
          </w:p>
        </w:tc>
        <w:tc>
          <w:tcPr>
            <w:tcW w:w="2424"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04" w:lineRule="exact"/>
              <w:jc w:val="left"/>
              <w:rPr>
                <w:rFonts w:ascii="ＭＳ 明朝" w:hAnsi="ＭＳ 明朝" w:cs="Times New Roman"/>
                <w:sz w:val="24"/>
                <w:szCs w:val="24"/>
              </w:rPr>
            </w:pPr>
          </w:p>
        </w:tc>
      </w:tr>
    </w:tbl>
    <w:p>
      <w:pPr>
        <w:jc w:val="left"/>
        <w:rPr>
          <w:rFonts w:ascii="ＭＳ 明朝" w:hAnsi="Century" w:cs="ＭＳ ゴシック"/>
          <w:b/>
          <w:iCs/>
          <w:strike/>
        </w:rPr>
      </w:pPr>
    </w:p>
    <w:p>
      <w:pPr>
        <w:jc w:val="left"/>
        <w:rPr>
          <w:rFonts w:ascii="ＭＳ 明朝" w:hAnsi="Century" w:cs="ＭＳ ゴシック"/>
          <w:b/>
          <w:iCs/>
          <w:strike/>
        </w:rPr>
      </w:pPr>
    </w:p>
    <w:p>
      <w:pPr>
        <w:autoSpaceDE w:val="0"/>
        <w:autoSpaceDN w:val="0"/>
        <w:jc w:val="left"/>
        <w:rPr>
          <w:rFonts w:ascii="ＭＳ 明朝" w:hAnsi="Century" w:cs="Times New Roman"/>
          <w:b/>
          <w:bCs/>
        </w:rPr>
      </w:pPr>
      <w:r>
        <w:rPr>
          <w:rFonts w:ascii="ＭＳ 明朝" w:hAnsi="Century" w:cs="Times New Roman" w:hint="eastAsia"/>
          <w:b/>
          <w:bCs/>
        </w:rPr>
        <w:t>（１）法令・指針等への対応に関する了解</w:t>
      </w:r>
    </w:p>
    <w:p>
      <w:pPr>
        <w:autoSpaceDE w:val="0"/>
        <w:autoSpaceDN w:val="0"/>
        <w:ind w:leftChars="200" w:left="440"/>
        <w:jc w:val="left"/>
        <w:rPr>
          <w:rFonts w:hAnsi="Century" w:cs="Times New Roman"/>
          <w:color w:val="0070C0"/>
          <w:szCs w:val="21"/>
        </w:rPr>
      </w:pPr>
      <w:r>
        <w:rPr>
          <w:rFonts w:hAnsi="Century" w:cs="Times New Roman" w:hint="eastAsia"/>
          <w:color w:val="0070C0"/>
          <w:szCs w:val="21"/>
        </w:rPr>
        <w:t>※本提案書を策定するに当たり、以下の遵守すべき法令・指針等を確認し、□にチェックを入れてください。</w:t>
      </w:r>
    </w:p>
    <w:tbl>
      <w:tblPr>
        <w:tblStyle w:val="a3"/>
        <w:tblpPr w:leftFromText="142" w:rightFromText="142" w:vertAnchor="text" w:horzAnchor="page" w:tblpX="1145" w:tblpY="275"/>
        <w:tblW w:w="9634" w:type="dxa"/>
        <w:tblLook w:val="04A0" w:firstRow="1" w:lastRow="0" w:firstColumn="1" w:lastColumn="0" w:noHBand="0" w:noVBand="1"/>
      </w:tblPr>
      <w:tblGrid>
        <w:gridCol w:w="1147"/>
        <w:gridCol w:w="1127"/>
        <w:gridCol w:w="7360"/>
      </w:tblGrid>
      <w:tr>
        <w:trPr>
          <w:trHeight w:val="848"/>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１</w:t>
            </w:r>
          </w:p>
        </w:tc>
        <w:tc>
          <w:tcPr>
            <w:tcW w:w="112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sz w:val="28"/>
                <w:szCs w:val="28"/>
              </w:rPr>
            </w:pPr>
            <w:sdt>
              <w:sdtPr>
                <w:rPr>
                  <w:rFonts w:asciiTheme="majorEastAsia" w:eastAsiaTheme="majorEastAsia" w:hAnsiTheme="majorEastAsia" w:cs="Times New Roman" w:hint="eastAsia"/>
                  <w:b/>
                  <w:sz w:val="28"/>
                  <w:szCs w:val="28"/>
                </w:rPr>
                <w:id w:val="2018110357"/>
                <w14:checkbox>
                  <w14:checked w14:val="0"/>
                  <w14:checkedState w14:val="00FE" w14:font="Wingdings"/>
                  <w14:uncheckedState w14:val="2610" w14:font="ＭＳ ゴシック"/>
                </w14:checkbox>
              </w:sdtPr>
              <w:sdtContent>
                <w:r>
                  <w:rPr>
                    <w:rFonts w:hAnsi="ＭＳ ゴシック"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tcPr>
          <w:p>
            <w:pPr>
              <w:autoSpaceDE w:val="0"/>
              <w:autoSpaceDN w:val="0"/>
              <w:rPr>
                <w:rFonts w:hAnsi="ＭＳ ゴシック" w:cs="Times New Roman"/>
              </w:rPr>
            </w:pPr>
            <w:r>
              <w:rPr>
                <w:rFonts w:hAnsi="ＭＳ ゴシック" w:cs="Times New Roman" w:hint="eastAsia"/>
              </w:rPr>
              <w:t>「科学技術イノベーション創造推進費に関する基本方針」</w:t>
            </w:r>
            <w:r>
              <w:rPr>
                <w:rFonts w:asciiTheme="majorEastAsia" w:eastAsiaTheme="majorEastAsia" w:hAnsiTheme="majorEastAsia" w:cs="Times New Roman" w:hint="eastAsia"/>
              </w:rPr>
              <w:t>（平成</w:t>
            </w:r>
            <w:r>
              <w:rPr>
                <w:rFonts w:asciiTheme="majorEastAsia" w:eastAsiaTheme="majorEastAsia" w:hAnsiTheme="majorEastAsia" w:cs="Times New Roman"/>
              </w:rPr>
              <w:t>26</w:t>
            </w:r>
            <w:r>
              <w:rPr>
                <w:rFonts w:asciiTheme="majorEastAsia" w:eastAsiaTheme="majorEastAsia" w:hAnsiTheme="majorEastAsia" w:cs="Times New Roman" w:hint="eastAsia"/>
              </w:rPr>
              <w:t>年５月2</w:t>
            </w:r>
            <w:r>
              <w:rPr>
                <w:rFonts w:asciiTheme="majorEastAsia" w:eastAsiaTheme="majorEastAsia" w:hAnsiTheme="majorEastAsia" w:cs="Times New Roman"/>
              </w:rPr>
              <w:t>3</w:t>
            </w:r>
            <w:r>
              <w:rPr>
                <w:rFonts w:asciiTheme="majorEastAsia" w:eastAsiaTheme="majorEastAsia" w:hAnsiTheme="majorEastAsia" w:cs="Times New Roman" w:hint="eastAsia"/>
              </w:rPr>
              <w:t>日付け総合科学技術・イノベーション会議）</w:t>
            </w:r>
            <w:r>
              <w:rPr>
                <w:rFonts w:hAnsi="ＭＳ ゴシック" w:cs="Times New Roman" w:hint="eastAsia"/>
              </w:rPr>
              <w:t>ならびに「戦略的イノベーション創造プログラム運用指針」</w:t>
            </w:r>
            <w:r>
              <w:rPr>
                <w:rFonts w:asciiTheme="majorEastAsia" w:eastAsiaTheme="majorEastAsia" w:hAnsiTheme="majorEastAsia" w:cs="Times New Roman" w:hint="eastAsia"/>
              </w:rPr>
              <w:t>（平成</w:t>
            </w:r>
            <w:r>
              <w:rPr>
                <w:rFonts w:asciiTheme="majorEastAsia" w:eastAsiaTheme="majorEastAsia" w:hAnsiTheme="majorEastAsia" w:cs="Times New Roman"/>
              </w:rPr>
              <w:t>26</w:t>
            </w:r>
            <w:r>
              <w:rPr>
                <w:rFonts w:asciiTheme="majorEastAsia" w:eastAsiaTheme="majorEastAsia" w:hAnsiTheme="majorEastAsia" w:cs="Times New Roman" w:hint="eastAsia"/>
              </w:rPr>
              <w:t>年５月2</w:t>
            </w:r>
            <w:r>
              <w:rPr>
                <w:rFonts w:asciiTheme="majorEastAsia" w:eastAsiaTheme="majorEastAsia" w:hAnsiTheme="majorEastAsia" w:cs="Times New Roman"/>
              </w:rPr>
              <w:t>3</w:t>
            </w:r>
            <w:r>
              <w:rPr>
                <w:rFonts w:asciiTheme="majorEastAsia" w:eastAsiaTheme="majorEastAsia" w:hAnsiTheme="majorEastAsia" w:cs="Times New Roman" w:hint="eastAsia"/>
              </w:rPr>
              <w:t>日付けガバニングボード）</w:t>
            </w:r>
          </w:p>
        </w:tc>
      </w:tr>
      <w:tr>
        <w:trPr>
          <w:trHeight w:val="848"/>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２</w:t>
            </w:r>
          </w:p>
        </w:tc>
        <w:tc>
          <w:tcPr>
            <w:tcW w:w="112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sz w:val="28"/>
                <w:szCs w:val="28"/>
              </w:rPr>
            </w:pPr>
            <w:sdt>
              <w:sdtPr>
                <w:rPr>
                  <w:rFonts w:asciiTheme="majorEastAsia" w:eastAsiaTheme="majorEastAsia" w:hAnsiTheme="majorEastAsia" w:cs="Times New Roman" w:hint="eastAsia"/>
                  <w:b/>
                  <w:sz w:val="28"/>
                  <w:szCs w:val="28"/>
                </w:rPr>
                <w:id w:val="-38125274"/>
                <w14:checkbox>
                  <w14:checked w14:val="0"/>
                  <w14:checkedState w14:val="00FE" w14:font="Wingdings"/>
                  <w14:uncheckedState w14:val="2610" w14:font="ＭＳ ゴシック"/>
                </w14:checkbox>
              </w:sdtPr>
              <w:sdtContent>
                <w:r>
                  <w:rPr>
                    <w:rFonts w:hAnsi="ＭＳ ゴシック"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tcPr>
          <w:p>
            <w:pPr>
              <w:autoSpaceDE w:val="0"/>
              <w:autoSpaceDN w:val="0"/>
              <w:rPr>
                <w:rFonts w:hAnsi="ＭＳ ゴシック" w:cs="Times New Roman"/>
              </w:rPr>
            </w:pPr>
            <w:r>
              <w:rPr>
                <w:rFonts w:hAnsi="ＭＳ ゴシック" w:cs="Times New Roman" w:hint="eastAsia"/>
              </w:rPr>
              <w:t>「農林水産研究における知的財産に関する方針」（平成</w:t>
            </w:r>
            <w:r>
              <w:rPr>
                <w:rFonts w:hAnsi="ＭＳ ゴシック" w:cs="Times New Roman"/>
              </w:rPr>
              <w:t>28</w:t>
            </w:r>
            <w:r>
              <w:rPr>
                <w:rFonts w:hAnsi="ＭＳ ゴシック" w:cs="Times New Roman" w:hint="eastAsia"/>
              </w:rPr>
              <w:t>年２月農林水産技術会議決定、令和４年12月改訂</w:t>
            </w:r>
            <w:r>
              <w:rPr>
                <w:rFonts w:hAnsi="ＭＳ ゴシック" w:cs="Times New Roman"/>
              </w:rPr>
              <w:t>）</w:t>
            </w:r>
            <w:r>
              <w:rPr>
                <w:rFonts w:hAnsi="ＭＳ ゴシック" w:cs="Times New Roman" w:hint="eastAsia"/>
              </w:rPr>
              <w:t>等</w:t>
            </w:r>
            <w:r>
              <w:rPr>
                <w:rFonts w:hAnsi="ＭＳ ゴシック" w:cs="Times New Roman"/>
              </w:rPr>
              <w:t>に基づく</w:t>
            </w:r>
            <w:r>
              <w:rPr>
                <w:rFonts w:hAnsi="ＭＳ ゴシック" w:cs="Times New Roman" w:hint="eastAsia"/>
              </w:rPr>
              <w:t>知的財産マネジメントの実施</w:t>
            </w:r>
          </w:p>
        </w:tc>
      </w:tr>
      <w:tr>
        <w:trPr>
          <w:trHeight w:val="974"/>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３</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heme="majorEastAsia" w:eastAsiaTheme="majorEastAsia" w:hAnsiTheme="majorEastAsia" w:cs="Times New Roman"/>
                <w:b/>
                <w:sz w:val="28"/>
                <w:szCs w:val="28"/>
              </w:rPr>
            </w:pPr>
            <w:sdt>
              <w:sdtPr>
                <w:rPr>
                  <w:rFonts w:asciiTheme="majorEastAsia" w:eastAsiaTheme="majorEastAsia" w:hAnsiTheme="majorEastAsia" w:cs="Times New Roman" w:hint="eastAsia"/>
                  <w:b/>
                  <w:sz w:val="28"/>
                  <w:szCs w:val="28"/>
                </w:rPr>
                <w:id w:val="1297643934"/>
                <w14:checkbox>
                  <w14:checked w14:val="0"/>
                  <w14:checkedState w14:val="00FE" w14:font="Wingdings"/>
                  <w14:uncheckedState w14:val="2610" w14:font="ＭＳ ゴシック"/>
                </w14:checkbox>
              </w:sdtPr>
              <w:sdtContent>
                <w:r>
                  <w:rPr>
                    <w:rFonts w:hAnsi="ＭＳ ゴシック"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「農林水産省所管の研究資金に係る研究活動の不正行為への対応ガイドライン」（平成18年12月15日付け18農会第1147号農林水産技術会議事務局長、林野庁長官及び水産庁長官通知。その後の改正を含む。）</w:t>
            </w:r>
          </w:p>
        </w:tc>
      </w:tr>
      <w:tr>
        <w:trPr>
          <w:trHeight w:val="988"/>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４</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heme="majorEastAsia" w:eastAsiaTheme="majorEastAsia" w:hAnsiTheme="majorEastAsia" w:cs="Times New Roman"/>
                <w:sz w:val="28"/>
                <w:szCs w:val="28"/>
              </w:rPr>
            </w:pPr>
            <w:sdt>
              <w:sdtPr>
                <w:rPr>
                  <w:rFonts w:asciiTheme="majorEastAsia" w:eastAsiaTheme="majorEastAsia" w:hAnsiTheme="majorEastAsia" w:cs="Times New Roman" w:hint="eastAsia"/>
                  <w:b/>
                  <w:sz w:val="28"/>
                  <w:szCs w:val="28"/>
                </w:rPr>
                <w:id w:val="160818913"/>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「研究機関における公的研究費の管理・監査のガイドライン（実施基準）」（平成19年10月1日付け19農会第706号農林水産技術会議事務局長、林野庁長官及び水産庁長官通知）</w:t>
            </w:r>
          </w:p>
        </w:tc>
      </w:tr>
      <w:tr>
        <w:trPr>
          <w:trHeight w:val="988"/>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５</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heme="majorEastAsia" w:eastAsiaTheme="majorEastAsia" w:hAnsiTheme="majorEastAsia" w:cs="Times New Roman"/>
                <w:sz w:val="28"/>
                <w:szCs w:val="28"/>
              </w:rPr>
            </w:pPr>
            <w:sdt>
              <w:sdtPr>
                <w:rPr>
                  <w:rFonts w:asciiTheme="majorEastAsia" w:eastAsiaTheme="majorEastAsia" w:hAnsiTheme="majorEastAsia" w:cs="Times New Roman" w:hint="eastAsia"/>
                  <w:b/>
                  <w:sz w:val="28"/>
                  <w:szCs w:val="28"/>
                </w:rPr>
                <w:id w:val="-732077546"/>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「国民との科学・技術対話」の推進について（基本的取組方針）（平成22年6月19日付け科学技術政策担当大臣及び総合科学技術会議有識者議員策定）</w:t>
            </w:r>
          </w:p>
        </w:tc>
      </w:tr>
      <w:tr>
        <w:trPr>
          <w:trHeight w:val="1399"/>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６</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jc w:val="center"/>
              <w:rPr>
                <w:rFonts w:asciiTheme="majorEastAsia" w:eastAsiaTheme="majorEastAsia" w:hAnsiTheme="majorEastAsia" w:cs="Times New Roman"/>
                <w:sz w:val="28"/>
                <w:szCs w:val="28"/>
              </w:rPr>
            </w:pPr>
            <w:sdt>
              <w:sdtPr>
                <w:rPr>
                  <w:rFonts w:asciiTheme="majorEastAsia" w:eastAsiaTheme="majorEastAsia" w:hAnsiTheme="majorEastAsia" w:cs="Times New Roman" w:hint="eastAsia"/>
                  <w:b/>
                  <w:sz w:val="28"/>
                  <w:szCs w:val="28"/>
                </w:rPr>
                <w:id w:val="-626931103"/>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color w:val="0000FF"/>
              </w:rPr>
            </w:pPr>
            <w:r>
              <w:rPr>
                <w:rFonts w:asciiTheme="majorEastAsia" w:eastAsiaTheme="majorEastAsia" w:hAnsiTheme="majorEastAsia" w:cs="Times New Roman" w:hint="eastAsia"/>
              </w:rPr>
              <w:t>安全保障貿易管理（海外への技術漏洩への対処）について、最先端研究の成果等が大量破壊兵器の開発者やテロリスト集団など、軍事転用等の懸念活動を行うおそれのある者に渡らないよう、外国為替及び外国貿易法（外為法）をはじめ、各府省が定める法令・省令・通達等</w:t>
            </w:r>
          </w:p>
        </w:tc>
      </w:tr>
      <w:tr>
        <w:trPr>
          <w:trHeight w:val="831"/>
        </w:trPr>
        <w:tc>
          <w:tcPr>
            <w:tcW w:w="1147" w:type="dxa"/>
            <w:tcBorders>
              <w:top w:val="single" w:sz="4" w:space="0" w:color="auto"/>
              <w:left w:val="single" w:sz="4" w:space="0" w:color="auto"/>
              <w:bottom w:val="single" w:sz="4" w:space="0" w:color="auto"/>
              <w:right w:val="single" w:sz="4" w:space="0" w:color="auto"/>
            </w:tcBorders>
            <w:vAlign w:val="center"/>
          </w:tcPr>
          <w:p>
            <w:pPr>
              <w:autoSpaceDE w:val="0"/>
              <w:autoSpaceDN w:val="0"/>
              <w:jc w:val="center"/>
              <w:rPr>
                <w:rFonts w:asciiTheme="majorEastAsia" w:eastAsiaTheme="majorEastAsia" w:hAnsiTheme="majorEastAsia" w:cs="Times New Roman"/>
                <w:b/>
                <w:bCs/>
                <w:sz w:val="24"/>
                <w:szCs w:val="24"/>
              </w:rPr>
            </w:pPr>
            <w:r>
              <w:rPr>
                <w:rFonts w:asciiTheme="majorEastAsia" w:eastAsiaTheme="majorEastAsia" w:hAnsiTheme="majorEastAsia" w:cs="Times New Roman" w:hint="eastAsia"/>
                <w:b/>
                <w:bCs/>
                <w:sz w:val="24"/>
                <w:szCs w:val="24"/>
              </w:rPr>
              <w:t>７</w:t>
            </w:r>
          </w:p>
        </w:tc>
        <w:tc>
          <w:tcPr>
            <w:tcW w:w="1127"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spacing w:line="320" w:lineRule="exact"/>
              <w:jc w:val="center"/>
              <w:rPr>
                <w:rFonts w:asciiTheme="majorEastAsia" w:eastAsiaTheme="majorEastAsia" w:hAnsiTheme="majorEastAsia" w:cs="Times New Roman"/>
                <w:color w:val="0000FF"/>
                <w:sz w:val="28"/>
                <w:szCs w:val="28"/>
              </w:rPr>
            </w:pPr>
            <w:sdt>
              <w:sdtPr>
                <w:rPr>
                  <w:rFonts w:asciiTheme="majorEastAsia" w:eastAsiaTheme="majorEastAsia" w:hAnsiTheme="majorEastAsia" w:cs="Times New Roman" w:hint="eastAsia"/>
                  <w:b/>
                  <w:sz w:val="28"/>
                  <w:szCs w:val="28"/>
                </w:rPr>
                <w:id w:val="-1389957175"/>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p>
        </w:tc>
        <w:tc>
          <w:tcPr>
            <w:tcW w:w="7360" w:type="dxa"/>
            <w:tcBorders>
              <w:top w:val="single" w:sz="4" w:space="0" w:color="auto"/>
              <w:left w:val="single" w:sz="4" w:space="0" w:color="auto"/>
              <w:bottom w:val="single" w:sz="4" w:space="0" w:color="auto"/>
              <w:right w:val="single" w:sz="4" w:space="0" w:color="auto"/>
            </w:tcBorders>
            <w:vAlign w:val="center"/>
            <w:hideMark/>
          </w:tcPr>
          <w:p>
            <w:pPr>
              <w:autoSpaceDE w:val="0"/>
              <w:autoSpaceDN w:val="0"/>
              <w:rPr>
                <w:rFonts w:asciiTheme="majorEastAsia" w:eastAsiaTheme="majorEastAsia" w:hAnsiTheme="majorEastAsia" w:cs="Times New Roman"/>
                <w:color w:val="0000FF"/>
              </w:rPr>
            </w:pPr>
            <w:r>
              <w:rPr>
                <w:rFonts w:asciiTheme="majorEastAsia" w:eastAsiaTheme="majorEastAsia" w:hAnsiTheme="majorEastAsia" w:cs="Times New Roman" w:hint="eastAsia"/>
              </w:rPr>
              <w:t>「農林水産省の所管する研究機関等における動物実験等の実施に関する基本指針」（平成18年6月1日付け農林水産技術会議事務局長通知）</w:t>
            </w:r>
          </w:p>
        </w:tc>
      </w:tr>
    </w:tbl>
    <w:p>
      <w:pPr>
        <w:autoSpaceDE w:val="0"/>
        <w:autoSpaceDN w:val="0"/>
        <w:rPr>
          <w:rFonts w:asciiTheme="majorEastAsia" w:eastAsiaTheme="majorEastAsia" w:hAnsiTheme="majorEastAsia" w:cs="Times New Roman"/>
          <w:b/>
          <w:bCs/>
          <w:color w:val="0070C0"/>
        </w:rPr>
      </w:pPr>
      <w:r>
        <w:rPr>
          <w:rFonts w:asciiTheme="majorEastAsia" w:eastAsiaTheme="majorEastAsia" w:hAnsiTheme="majorEastAsia" w:cs="Times New Roman" w:hint="eastAsia"/>
          <w:color w:val="00B0F0"/>
        </w:rPr>
        <w:t>（</w:t>
      </w:r>
      <w:r>
        <w:rPr>
          <w:rFonts w:asciiTheme="majorEastAsia" w:eastAsiaTheme="majorEastAsia" w:hAnsiTheme="majorEastAsia" w:cs="Times New Roman" w:hint="eastAsia"/>
          <w:color w:val="0070C0"/>
        </w:rPr>
        <w:t>注）</w:t>
      </w:r>
      <w:r>
        <w:rPr>
          <w:rFonts w:asciiTheme="majorEastAsia" w:eastAsiaTheme="majorEastAsia" w:hAnsiTheme="majorEastAsia" w:cs="Times New Roman" w:hint="eastAsia"/>
          <w:iCs/>
          <w:color w:val="0070C0"/>
        </w:rPr>
        <w:t>公</w:t>
      </w:r>
      <w:r>
        <w:rPr>
          <w:rFonts w:asciiTheme="majorEastAsia" w:eastAsiaTheme="majorEastAsia" w:hAnsiTheme="majorEastAsia" w:cs="Times New Roman" w:hint="eastAsia"/>
          <w:color w:val="0070C0"/>
        </w:rPr>
        <w:t>募要領２「募集内容」、１２「研究成果の取扱い」、１４「</w:t>
      </w:r>
      <w:r>
        <w:rPr>
          <w:rFonts w:asciiTheme="majorEastAsia" w:eastAsiaTheme="majorEastAsia" w:hAnsiTheme="majorEastAsia" w:cs="Times New Roman"/>
          <w:color w:val="0070C0"/>
        </w:rPr>
        <w:t>研究費の不正使用防止</w:t>
      </w:r>
      <w:r>
        <w:rPr>
          <w:rFonts w:asciiTheme="majorEastAsia" w:eastAsiaTheme="majorEastAsia" w:hAnsiTheme="majorEastAsia" w:cs="Times New Roman" w:hint="eastAsia"/>
          <w:color w:val="0070C0"/>
        </w:rPr>
        <w:t>及び</w:t>
      </w:r>
      <w:r>
        <w:rPr>
          <w:rFonts w:asciiTheme="majorEastAsia" w:eastAsiaTheme="majorEastAsia" w:hAnsiTheme="majorEastAsia" w:cs="Times New Roman"/>
          <w:color w:val="0070C0"/>
        </w:rPr>
        <w:t>不正</w:t>
      </w:r>
      <w:r>
        <w:rPr>
          <w:rFonts w:asciiTheme="majorEastAsia" w:eastAsiaTheme="majorEastAsia" w:hAnsiTheme="majorEastAsia" w:cs="Times New Roman" w:hint="eastAsia"/>
          <w:color w:val="0070C0"/>
        </w:rPr>
        <w:t>受給並びに研究活動における不正</w:t>
      </w:r>
      <w:r>
        <w:rPr>
          <w:rFonts w:asciiTheme="majorEastAsia" w:eastAsiaTheme="majorEastAsia" w:hAnsiTheme="majorEastAsia" w:cs="Times New Roman"/>
          <w:color w:val="0070C0"/>
        </w:rPr>
        <w:t>行為防止</w:t>
      </w:r>
      <w:r>
        <w:rPr>
          <w:rFonts w:asciiTheme="majorEastAsia" w:eastAsiaTheme="majorEastAsia" w:hAnsiTheme="majorEastAsia" w:cs="Times New Roman" w:hint="eastAsia"/>
          <w:color w:val="0070C0"/>
        </w:rPr>
        <w:t>等」、１９「法令、指針等に関する対応」</w:t>
      </w:r>
      <w:r>
        <w:rPr>
          <w:rFonts w:asciiTheme="majorEastAsia" w:eastAsiaTheme="majorEastAsia" w:hAnsiTheme="majorEastAsia" w:cs="Times New Roman" w:hint="eastAsia"/>
          <w:color w:val="0070C0"/>
          <w:szCs w:val="21"/>
        </w:rPr>
        <w:t>を御参照下さい。</w:t>
      </w:r>
    </w:p>
    <w:p>
      <w:pPr>
        <w:autoSpaceDE w:val="0"/>
        <w:autoSpaceDN w:val="0"/>
        <w:jc w:val="left"/>
        <w:rPr>
          <w:rFonts w:asciiTheme="majorEastAsia" w:eastAsiaTheme="majorEastAsia" w:hAnsiTheme="majorEastAsia" w:cs="Times New Roman"/>
          <w:b/>
          <w:bCs/>
          <w:color w:val="0070C0"/>
        </w:rPr>
      </w:pPr>
    </w:p>
    <w:p>
      <w:pPr>
        <w:autoSpaceDE w:val="0"/>
        <w:autoSpaceDN w:val="0"/>
        <w:jc w:val="left"/>
        <w:rPr>
          <w:rFonts w:asciiTheme="majorEastAsia" w:eastAsiaTheme="majorEastAsia" w:hAnsiTheme="majorEastAsia" w:cs="Times New Roman"/>
          <w:b/>
          <w:bCs/>
        </w:rPr>
      </w:pPr>
      <w:r>
        <w:rPr>
          <w:rFonts w:asciiTheme="majorEastAsia" w:eastAsiaTheme="majorEastAsia" w:hAnsiTheme="majorEastAsia" w:cs="Times New Roman" w:hint="eastAsia"/>
          <w:b/>
          <w:bCs/>
        </w:rPr>
        <w:t>（２）委託契約書に関する合意</w:t>
      </w:r>
    </w:p>
    <w:p>
      <w:pPr>
        <w:autoSpaceDE w:val="0"/>
        <w:autoSpaceDN w:val="0"/>
        <w:ind w:leftChars="200" w:left="440"/>
        <w:rPr>
          <w:rFonts w:asciiTheme="majorEastAsia" w:eastAsiaTheme="majorEastAsia" w:hAnsiTheme="majorEastAsia" w:cs="MS-Mincho"/>
          <w:color w:val="0070C0"/>
        </w:rPr>
      </w:pPr>
      <w:r>
        <w:rPr>
          <w:rFonts w:asciiTheme="majorEastAsia" w:eastAsiaTheme="majorEastAsia" w:hAnsiTheme="majorEastAsia" w:cs="Times New Roman" w:hint="eastAsia"/>
          <w:color w:val="0070C0"/>
          <w:szCs w:val="21"/>
        </w:rPr>
        <w:t>※本提案課題が採択された場合、委託契約の締結に当たっては、</w:t>
      </w:r>
      <w:r>
        <w:rPr>
          <w:rFonts w:asciiTheme="majorEastAsia" w:eastAsiaTheme="majorEastAsia" w:hAnsiTheme="majorEastAsia" w:cs="MS-Mincho" w:hint="eastAsia"/>
          <w:color w:val="0070C0"/>
        </w:rPr>
        <w:t>生研支援センターから提示された委託契約書（案）に記載された条件に基づいて契約することに異存がない場合は、以下の□にチェックを入れてください。（公募要領３の（３）「代表機関の要件」をご参照下さい。）</w:t>
      </w:r>
    </w:p>
    <w:p>
      <w:pPr>
        <w:autoSpaceDE w:val="0"/>
        <w:autoSpaceDN w:val="0"/>
        <w:spacing w:beforeLines="50" w:before="151"/>
        <w:ind w:leftChars="200" w:left="440" w:firstLineChars="100" w:firstLine="281"/>
        <w:jc w:val="left"/>
        <w:rPr>
          <w:rFonts w:asciiTheme="majorEastAsia" w:eastAsiaTheme="majorEastAsia" w:hAnsiTheme="majorEastAsia" w:cs="Times New Roman"/>
          <w:sz w:val="24"/>
          <w:szCs w:val="24"/>
        </w:rPr>
      </w:pPr>
      <w:sdt>
        <w:sdtPr>
          <w:rPr>
            <w:rFonts w:asciiTheme="majorEastAsia" w:eastAsiaTheme="majorEastAsia" w:hAnsiTheme="majorEastAsia" w:cs="Times New Roman" w:hint="eastAsia"/>
            <w:b/>
            <w:sz w:val="28"/>
            <w:szCs w:val="28"/>
          </w:rPr>
          <w:id w:val="-642576445"/>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r>
        <w:rPr>
          <w:rFonts w:asciiTheme="majorEastAsia" w:eastAsiaTheme="majorEastAsia" w:hAnsiTheme="majorEastAsia" w:cs="Times New Roman" w:hint="eastAsia"/>
          <w:b/>
          <w:sz w:val="32"/>
          <w:szCs w:val="32"/>
        </w:rPr>
        <w:t xml:space="preserve"> </w:t>
      </w:r>
      <w:r>
        <w:rPr>
          <w:rFonts w:asciiTheme="majorEastAsia" w:eastAsiaTheme="majorEastAsia" w:hAnsiTheme="majorEastAsia" w:cs="Times New Roman" w:hint="eastAsia"/>
          <w:b/>
          <w:sz w:val="24"/>
          <w:szCs w:val="24"/>
          <w:u w:val="single"/>
        </w:rPr>
        <w:t>委託契約書に関する合意につき、異存ありません。</w:t>
      </w:r>
    </w:p>
    <w:p>
      <w:pPr>
        <w:autoSpaceDE w:val="0"/>
        <w:autoSpaceDN w:val="0"/>
        <w:jc w:val="left"/>
        <w:rPr>
          <w:rFonts w:asciiTheme="majorEastAsia" w:eastAsiaTheme="majorEastAsia" w:hAnsiTheme="majorEastAsia" w:cs="Times New Roman"/>
          <w:b/>
          <w:bCs/>
        </w:rPr>
      </w:pPr>
    </w:p>
    <w:p>
      <w:pPr>
        <w:autoSpaceDE w:val="0"/>
        <w:autoSpaceDN w:val="0"/>
        <w:jc w:val="left"/>
        <w:rPr>
          <w:rFonts w:asciiTheme="majorEastAsia" w:eastAsiaTheme="majorEastAsia" w:hAnsiTheme="majorEastAsia" w:cs="Times New Roman"/>
          <w:b/>
          <w:bCs/>
        </w:rPr>
      </w:pPr>
    </w:p>
    <w:p>
      <w:pPr>
        <w:autoSpaceDE w:val="0"/>
        <w:autoSpaceDN w:val="0"/>
        <w:jc w:val="left"/>
        <w:rPr>
          <w:rFonts w:asciiTheme="majorEastAsia" w:eastAsiaTheme="majorEastAsia" w:hAnsiTheme="majorEastAsia" w:cs="Times New Roman"/>
          <w:b/>
          <w:bCs/>
        </w:rPr>
      </w:pPr>
      <w:r>
        <w:rPr>
          <w:rFonts w:asciiTheme="majorEastAsia" w:eastAsiaTheme="majorEastAsia" w:hAnsiTheme="majorEastAsia" w:cs="Times New Roman" w:hint="eastAsia"/>
          <w:b/>
          <w:bCs/>
        </w:rPr>
        <w:t>（３）データマネジメントに関する合意</w:t>
      </w:r>
    </w:p>
    <w:p>
      <w:pPr>
        <w:autoSpaceDE w:val="0"/>
        <w:autoSpaceDN w:val="0"/>
        <w:ind w:leftChars="200" w:left="440"/>
        <w:rPr>
          <w:rFonts w:asciiTheme="majorEastAsia" w:eastAsiaTheme="majorEastAsia" w:hAnsiTheme="majorEastAsia" w:cs="MS-Mincho"/>
          <w:color w:val="0070C0"/>
        </w:rPr>
      </w:pPr>
      <w:r>
        <w:rPr>
          <w:rFonts w:asciiTheme="majorEastAsia" w:eastAsiaTheme="majorEastAsia" w:hAnsiTheme="majorEastAsia" w:cs="Times New Roman" w:hint="eastAsia"/>
          <w:color w:val="0070C0"/>
          <w:szCs w:val="21"/>
        </w:rPr>
        <w:lastRenderedPageBreak/>
        <w:t>※本提案課題が採択された場合、公募要領</w:t>
      </w:r>
      <w:r>
        <w:rPr>
          <w:rFonts w:asciiTheme="majorEastAsia" w:eastAsiaTheme="majorEastAsia" w:hAnsiTheme="majorEastAsia" w:cs="MS-Mincho" w:hint="eastAsia"/>
          <w:color w:val="0070C0"/>
        </w:rPr>
        <w:t>１２の（１１）「データマネジメント」に記載されている事項を踏まえ、研究開発から得られたデータを適切に管理・公開することに異存がない場合は、以下の□にチェックを入れてください。</w:t>
      </w:r>
    </w:p>
    <w:p>
      <w:pPr>
        <w:autoSpaceDE w:val="0"/>
        <w:autoSpaceDN w:val="0"/>
        <w:spacing w:beforeLines="50" w:before="151"/>
        <w:ind w:leftChars="200" w:left="440" w:firstLineChars="100" w:firstLine="281"/>
        <w:jc w:val="left"/>
        <w:rPr>
          <w:rFonts w:asciiTheme="majorEastAsia" w:eastAsiaTheme="majorEastAsia" w:hAnsiTheme="majorEastAsia" w:cs="Times New Roman"/>
          <w:sz w:val="24"/>
          <w:szCs w:val="24"/>
        </w:rPr>
      </w:pPr>
      <w:sdt>
        <w:sdtPr>
          <w:rPr>
            <w:rFonts w:asciiTheme="majorEastAsia" w:eastAsiaTheme="majorEastAsia" w:hAnsiTheme="majorEastAsia" w:cs="Times New Roman" w:hint="eastAsia"/>
            <w:b/>
            <w:sz w:val="28"/>
            <w:szCs w:val="28"/>
          </w:rPr>
          <w:id w:val="417687459"/>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b/>
              <w:sz w:val="28"/>
              <w:szCs w:val="28"/>
            </w:rPr>
            <w:t>☐</w:t>
          </w:r>
        </w:sdtContent>
      </w:sdt>
      <w:r>
        <w:rPr>
          <w:rFonts w:asciiTheme="majorEastAsia" w:eastAsiaTheme="majorEastAsia" w:hAnsiTheme="majorEastAsia" w:cs="Times New Roman" w:hint="eastAsia"/>
          <w:b/>
          <w:sz w:val="32"/>
          <w:szCs w:val="32"/>
        </w:rPr>
        <w:t xml:space="preserve"> </w:t>
      </w:r>
      <w:r>
        <w:rPr>
          <w:rFonts w:asciiTheme="majorEastAsia" w:eastAsiaTheme="majorEastAsia" w:hAnsiTheme="majorEastAsia" w:cs="Times New Roman" w:hint="eastAsia"/>
          <w:b/>
          <w:sz w:val="24"/>
          <w:szCs w:val="24"/>
          <w:u w:val="single"/>
        </w:rPr>
        <w:t>データマネジメントに関する合意につき、異存ありません。</w:t>
      </w:r>
    </w:p>
    <w:p>
      <w:pPr>
        <w:autoSpaceDE w:val="0"/>
        <w:autoSpaceDN w:val="0"/>
        <w:jc w:val="left"/>
        <w:rPr>
          <w:rFonts w:hAnsi="Century" w:cs="Times New Roman"/>
          <w:color w:val="000000" w:themeColor="text1"/>
          <w:szCs w:val="21"/>
        </w:rPr>
      </w:pPr>
    </w:p>
    <w:p>
      <w:pPr>
        <w:widowControl/>
        <w:jc w:val="left"/>
        <w:rPr>
          <w:rFonts w:asciiTheme="majorEastAsia" w:eastAsiaTheme="majorEastAsia" w:hAnsiTheme="majorEastAsia" w:cs="Times New Roman"/>
          <w:color w:val="0000FF"/>
        </w:rPr>
      </w:pPr>
    </w:p>
    <w:p>
      <w:pPr>
        <w:widowControl/>
        <w:jc w:val="left"/>
        <w:rPr>
          <w:rFonts w:ascii="ＭＳ 明朝" w:cs="Times New Roman"/>
          <w:color w:val="0000FF"/>
        </w:rPr>
      </w:pPr>
      <w:r>
        <w:rPr>
          <w:rFonts w:ascii="ＭＳ 明朝" w:cs="Times New Roman"/>
          <w:color w:val="0000FF"/>
        </w:rPr>
        <w:br w:type="page"/>
      </w:r>
    </w:p>
    <w:p>
      <w:pPr>
        <w:ind w:left="442" w:hangingChars="200" w:hanging="442"/>
        <w:rPr>
          <w:rFonts w:hAnsi="ＭＳ ゴシック"/>
          <w:b/>
        </w:rPr>
      </w:pPr>
      <w:r>
        <w:rPr>
          <w:rFonts w:hAnsi="ＭＳ ゴシック" w:hint="eastAsia"/>
          <w:b/>
        </w:rPr>
        <w:lastRenderedPageBreak/>
        <w:t>様式４【ワーク・ライフ・バランスの推進】</w:t>
      </w:r>
      <w:r>
        <w:rPr>
          <w:rFonts w:ascii="ＭＳ 明朝" w:cs="ＭＳ ゴシック" w:hint="eastAsia"/>
          <w:b/>
          <w:i/>
        </w:rPr>
        <w:t>必須</w:t>
      </w:r>
    </w:p>
    <w:p>
      <w:pPr>
        <w:autoSpaceDE w:val="0"/>
        <w:autoSpaceDN w:val="0"/>
        <w:jc w:val="left"/>
        <w:rPr>
          <w:rFonts w:ascii="ＭＳ 明朝" w:cs="Times New Roman"/>
          <w:color w:val="0000FF"/>
        </w:rPr>
      </w:pPr>
    </w:p>
    <w:p>
      <w:pPr>
        <w:autoSpaceDE w:val="0"/>
        <w:autoSpaceDN w:val="0"/>
        <w:spacing w:beforeLines="50" w:before="151"/>
        <w:ind w:left="141" w:hangingChars="64" w:hanging="141"/>
        <w:rPr>
          <w:rFonts w:asciiTheme="majorEastAsia" w:eastAsiaTheme="majorEastAsia" w:hAnsiTheme="majorEastAsia" w:cs="Times New Roman"/>
          <w:color w:val="0070C0"/>
        </w:rPr>
      </w:pPr>
      <w:r>
        <w:rPr>
          <w:rFonts w:asciiTheme="majorEastAsia" w:eastAsiaTheme="majorEastAsia" w:hAnsiTheme="majorEastAsia" w:cs="Times New Roman" w:hint="eastAsia"/>
          <w:color w:val="0070C0"/>
        </w:rPr>
        <w:t>※女性の職業生活における活躍の推進に関する法律</w:t>
      </w:r>
      <w:r>
        <w:rPr>
          <w:rFonts w:asciiTheme="majorEastAsia" w:eastAsiaTheme="majorEastAsia" w:hAnsiTheme="majorEastAsia" w:cs="Times New Roman"/>
          <w:color w:val="0070C0"/>
        </w:rPr>
        <w:t>(以下、「女性活躍推進法」という。)、次世代育成支援対策推進法(以下「次世代法」という。)、青少年の雇用の促進等に関する法律(以下「若年雇用促進法」という。)に基づく認定等(えるぼし認定、くるみん認定、プラチナくるみん認定、ユースエール認定)を受けている</w:t>
      </w:r>
      <w:r>
        <w:rPr>
          <w:rFonts w:asciiTheme="majorEastAsia" w:eastAsiaTheme="majorEastAsia" w:hAnsiTheme="majorEastAsia" w:cs="Times New Roman" w:hint="eastAsia"/>
          <w:color w:val="0070C0"/>
        </w:rPr>
        <w:t>代表研究機関（</w:t>
      </w:r>
      <w:r>
        <w:rPr>
          <w:rFonts w:asciiTheme="majorEastAsia" w:eastAsiaTheme="majorEastAsia" w:hAnsiTheme="majorEastAsia" w:cs="Times New Roman"/>
          <w:color w:val="0070C0"/>
        </w:rPr>
        <w:t>研究</w:t>
      </w:r>
      <w:r>
        <w:rPr>
          <w:rFonts w:asciiTheme="majorEastAsia" w:eastAsiaTheme="majorEastAsia" w:hAnsiTheme="majorEastAsia" w:cs="Times New Roman" w:hint="eastAsia"/>
          <w:color w:val="0070C0"/>
        </w:rPr>
        <w:t>グループで応募する場合）又は当該機関（単独で応募する場合）</w:t>
      </w:r>
      <w:r>
        <w:rPr>
          <w:rFonts w:asciiTheme="majorEastAsia" w:eastAsiaTheme="majorEastAsia" w:hAnsiTheme="majorEastAsia" w:cs="Times New Roman"/>
          <w:color w:val="0070C0"/>
        </w:rPr>
        <w:t>は、</w:t>
      </w:r>
      <w:r>
        <w:rPr>
          <w:rFonts w:asciiTheme="majorEastAsia" w:eastAsiaTheme="majorEastAsia" w:hAnsiTheme="majorEastAsia" w:cs="Times New Roman" w:hint="eastAsia"/>
          <w:color w:val="0070C0"/>
        </w:rPr>
        <w:t>以下の□にチェックを入れていただくとともに、認定通知書の写しを張り付けてください。</w:t>
      </w:r>
    </w:p>
    <w:p>
      <w:pPr>
        <w:autoSpaceDE w:val="0"/>
        <w:autoSpaceDN w:val="0"/>
        <w:spacing w:beforeLines="50" w:before="151"/>
        <w:ind w:left="141" w:hangingChars="64" w:hanging="141"/>
        <w:rPr>
          <w:rFonts w:asciiTheme="majorEastAsia" w:eastAsiaTheme="majorEastAsia" w:hAnsiTheme="majorEastAsia" w:cs="Times New Roman"/>
          <w:color w:val="0070C0"/>
        </w:rPr>
      </w:pPr>
    </w:p>
    <w:p>
      <w:pPr>
        <w:ind w:firstLineChars="200" w:firstLine="480"/>
        <w:rPr>
          <w:rFonts w:asciiTheme="majorEastAsia" w:eastAsiaTheme="majorEastAsia" w:hAnsiTheme="majorEastAsia" w:cs="Times New Roman"/>
        </w:rPr>
      </w:pPr>
      <w:sdt>
        <w:sdtPr>
          <w:rPr>
            <w:rFonts w:asciiTheme="majorEastAsia" w:eastAsiaTheme="majorEastAsia" w:hAnsiTheme="majorEastAsia" w:cs="Times New Roman" w:hint="eastAsia"/>
            <w:sz w:val="24"/>
            <w:szCs w:val="24"/>
          </w:rPr>
          <w:id w:val="-1467817726"/>
          <w14:checkbox>
            <w14:checked w14:val="0"/>
            <w14:checkedState w14:val="00FE" w14:font="Wingdings"/>
            <w14:uncheckedState w14:val="2610" w14:font="ＭＳ ゴシック"/>
          </w14:checkbox>
        </w:sdtPr>
        <w:sdtContent>
          <w:r>
            <w:rPr>
              <w:rFonts w:asciiTheme="majorEastAsia" w:eastAsiaTheme="majorEastAsia" w:hAnsiTheme="majorEastAsia" w:cs="Times New Roman" w:hint="eastAsia"/>
              <w:sz w:val="24"/>
              <w:szCs w:val="24"/>
            </w:rPr>
            <w:t>☐</w:t>
          </w:r>
        </w:sdtContent>
      </w:sdt>
      <w:r>
        <w:rPr>
          <w:rFonts w:asciiTheme="majorEastAsia" w:eastAsiaTheme="majorEastAsia" w:hAnsiTheme="majorEastAsia" w:cs="Times New Roman" w:hint="eastAsia"/>
          <w:sz w:val="24"/>
          <w:szCs w:val="24"/>
        </w:rPr>
        <w:t xml:space="preserve">　チェック欄</w:t>
      </w:r>
    </w:p>
    <w:p>
      <w:pPr>
        <w:autoSpaceDE w:val="0"/>
        <w:autoSpaceDN w:val="0"/>
        <w:jc w:val="left"/>
        <w:rPr>
          <w:rFonts w:ascii="ＭＳ 明朝" w:cs="Times New Roman"/>
          <w:color w:val="0000FF"/>
        </w:rPr>
      </w:pPr>
    </w:p>
    <w:p>
      <w:pPr>
        <w:autoSpaceDE w:val="0"/>
        <w:autoSpaceDN w:val="0"/>
        <w:jc w:val="left"/>
        <w:rPr>
          <w:rFonts w:ascii="ＭＳ 明朝" w:cs="Times New Roman"/>
          <w:color w:val="0000FF"/>
        </w:rPr>
      </w:pPr>
    </w:p>
    <w:sectPr>
      <w:pgSz w:w="11906" w:h="16838" w:code="9"/>
      <w:pgMar w:top="851" w:right="1134" w:bottom="851" w:left="1134" w:header="851" w:footer="992" w:gutter="0"/>
      <w:pgNumType w:fmt="numberInDash"/>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6"/>
    <w:family w:val="auto"/>
    <w:notTrueType/>
    <w:pitch w:val="default"/>
    <w:sig w:usb0="00000001" w:usb1="080E0000" w:usb2="00000010" w:usb3="00000000" w:csb0="00040000" w:csb1="00000000"/>
  </w:font>
  <w:font w:name="MS-Gothic">
    <w:altName w:val="游ゴシック"/>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E66"/>
    <w:multiLevelType w:val="hybridMultilevel"/>
    <w:tmpl w:val="0002962A"/>
    <w:lvl w:ilvl="0" w:tplc="5E4E41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D4F6614"/>
    <w:multiLevelType w:val="hybridMultilevel"/>
    <w:tmpl w:val="135AC1FE"/>
    <w:lvl w:ilvl="0" w:tplc="4D3A1996">
      <w:start w:val="1"/>
      <w:numFmt w:val="decimalEnclosedCircle"/>
      <w:lvlText w:val="%1"/>
      <w:lvlJc w:val="left"/>
      <w:pPr>
        <w:ind w:left="360" w:hanging="360"/>
      </w:pPr>
      <w:rPr>
        <w:rFonts w:cs="ＭＳ Ｐ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CE4BB6"/>
    <w:multiLevelType w:val="hybridMultilevel"/>
    <w:tmpl w:val="FBF489DC"/>
    <w:lvl w:ilvl="0" w:tplc="DEA6476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60094C"/>
    <w:multiLevelType w:val="hybridMultilevel"/>
    <w:tmpl w:val="EDAA3B1E"/>
    <w:lvl w:ilvl="0" w:tplc="5E4E41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30681"/>
    <w:multiLevelType w:val="hybridMultilevel"/>
    <w:tmpl w:val="4B0A283C"/>
    <w:lvl w:ilvl="0" w:tplc="B4BC211A">
      <w:start w:val="1"/>
      <w:numFmt w:val="decimalEnclosedCircle"/>
      <w:lvlText w:val="%1"/>
      <w:lvlJc w:val="left"/>
      <w:pPr>
        <w:ind w:left="360" w:hanging="360"/>
      </w:pPr>
      <w:rPr>
        <w:rFonts w:cs="ＭＳ Ｐ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A25BF"/>
    <w:multiLevelType w:val="hybridMultilevel"/>
    <w:tmpl w:val="85A6CBE6"/>
    <w:lvl w:ilvl="0" w:tplc="5E4E41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C96BEA"/>
    <w:multiLevelType w:val="hybridMultilevel"/>
    <w:tmpl w:val="2D244DDE"/>
    <w:lvl w:ilvl="0" w:tplc="B4DCE62A">
      <w:start w:val="1"/>
      <w:numFmt w:val="decimalFullWidth"/>
      <w:lvlText w:val="（注%1）"/>
      <w:lvlJc w:val="left"/>
      <w:pPr>
        <w:ind w:left="1080" w:hanging="108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624F"/>
    <w:multiLevelType w:val="hybridMultilevel"/>
    <w:tmpl w:val="4210CE60"/>
    <w:lvl w:ilvl="0" w:tplc="A1E2F0FA">
      <w:start w:val="1"/>
      <w:numFmt w:val="decimalEnclosedCircle"/>
      <w:lvlText w:val="%1"/>
      <w:lvlJc w:val="left"/>
      <w:pPr>
        <w:ind w:left="360" w:hanging="360"/>
      </w:pPr>
      <w:rPr>
        <w:rFonts w:cs="ＭＳ Ｐゴシック" w:hint="eastAsia"/>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300A1"/>
    <w:multiLevelType w:val="hybridMultilevel"/>
    <w:tmpl w:val="2426073C"/>
    <w:lvl w:ilvl="0" w:tplc="2FE0083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540BDB"/>
    <w:multiLevelType w:val="hybridMultilevel"/>
    <w:tmpl w:val="98D0EC66"/>
    <w:lvl w:ilvl="0" w:tplc="C5E475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1047EA8"/>
    <w:multiLevelType w:val="hybridMultilevel"/>
    <w:tmpl w:val="6B2250E4"/>
    <w:lvl w:ilvl="0" w:tplc="FFCA6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756B2F"/>
    <w:multiLevelType w:val="hybridMultilevel"/>
    <w:tmpl w:val="A99648F8"/>
    <w:lvl w:ilvl="0" w:tplc="4EDCE57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4906B0"/>
    <w:multiLevelType w:val="hybridMultilevel"/>
    <w:tmpl w:val="9FAC238C"/>
    <w:lvl w:ilvl="0" w:tplc="050281F2">
      <w:start w:val="1"/>
      <w:numFmt w:val="decimalFullWidth"/>
      <w:lvlText w:val="（注%1）"/>
      <w:lvlJc w:val="left"/>
      <w:pPr>
        <w:ind w:left="840" w:hanging="840"/>
      </w:pPr>
      <w:rPr>
        <w:rFonts w:ascii="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22542A"/>
    <w:multiLevelType w:val="hybridMultilevel"/>
    <w:tmpl w:val="EB5842A8"/>
    <w:lvl w:ilvl="0" w:tplc="0ACEBD98">
      <w:start w:val="1"/>
      <w:numFmt w:val="decimalEnclosedCircle"/>
      <w:lvlText w:val="%1"/>
      <w:lvlJc w:val="left"/>
      <w:pPr>
        <w:ind w:left="360" w:hanging="360"/>
      </w:pPr>
      <w:rPr>
        <w:rFonts w:cs="ＭＳ Ｐゴシック" w:hint="default"/>
        <w:color w:val="000000" w:themeColor="text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3623289">
    <w:abstractNumId w:val="0"/>
  </w:num>
  <w:num w:numId="2" w16cid:durableId="1837573242">
    <w:abstractNumId w:val="9"/>
  </w:num>
  <w:num w:numId="3" w16cid:durableId="1701781319">
    <w:abstractNumId w:val="6"/>
  </w:num>
  <w:num w:numId="4" w16cid:durableId="957368878">
    <w:abstractNumId w:val="3"/>
  </w:num>
  <w:num w:numId="5" w16cid:durableId="578833555">
    <w:abstractNumId w:val="5"/>
  </w:num>
  <w:num w:numId="6" w16cid:durableId="292102585">
    <w:abstractNumId w:val="12"/>
  </w:num>
  <w:num w:numId="7" w16cid:durableId="846673706">
    <w:abstractNumId w:val="11"/>
  </w:num>
  <w:num w:numId="8" w16cid:durableId="270014846">
    <w:abstractNumId w:val="2"/>
  </w:num>
  <w:num w:numId="9" w16cid:durableId="1644970001">
    <w:abstractNumId w:val="7"/>
  </w:num>
  <w:num w:numId="10" w16cid:durableId="840855197">
    <w:abstractNumId w:val="4"/>
  </w:num>
  <w:num w:numId="11" w16cid:durableId="1262958410">
    <w:abstractNumId w:val="1"/>
  </w:num>
  <w:num w:numId="12" w16cid:durableId="435296441">
    <w:abstractNumId w:val="8"/>
  </w:num>
  <w:num w:numId="13" w16cid:durableId="221912232">
    <w:abstractNumId w:val="13"/>
  </w:num>
  <w:num w:numId="14" w16cid:durableId="2950644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15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ゴシック" w:eastAsia="ＭＳ ゴシック"/>
      <w:sz w:val="22"/>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ゴシック" w:eastAsia="ＭＳ ゴシック"/>
      <w:sz w:val="22"/>
    </w:rPr>
  </w:style>
  <w:style w:type="paragraph" w:styleId="a8">
    <w:name w:val="List Paragraph"/>
    <w:basedOn w:val="a"/>
    <w:uiPriority w:val="34"/>
    <w:qFormat/>
    <w:pPr>
      <w:overflowPunct w:val="0"/>
      <w:adjustRightInd w:val="0"/>
      <w:ind w:leftChars="400" w:left="840"/>
      <w:textAlignment w:val="baseline"/>
    </w:pPr>
    <w:rPr>
      <w:rFonts w:ascii="Times New Roman" w:eastAsia="ＭＳ 明朝" w:hAnsi="Times New Roman" w:cs="ＭＳ 明朝"/>
      <w:color w:val="000000"/>
      <w:kern w:val="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rPr>
      <w:rFonts w:ascii="ＭＳ ゴシック" w:eastAsia="ＭＳ ゴシック"/>
      <w:sz w:val="22"/>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ＭＳ ゴシック" w:eastAsia="ＭＳ ゴシック"/>
      <w:b/>
      <w:bCs/>
      <w:sz w:val="22"/>
    </w:rPr>
  </w:style>
  <w:style w:type="paragraph" w:styleId="af0">
    <w:name w:val="Revision"/>
    <w:hidden/>
    <w:uiPriority w:val="99"/>
    <w:semiHidden/>
    <w:rPr>
      <w:rFonts w:ascii="ＭＳ ゴシック" w:eastAsia="ＭＳ ゴシック"/>
      <w:sz w:val="22"/>
    </w:rPr>
  </w:style>
  <w:style w:type="paragraph" w:customStyle="1" w:styleId="af1">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HTML">
    <w:name w:val="HTML Cite"/>
    <w:basedOn w:val="a0"/>
    <w:uiPriority w:val="99"/>
    <w:semiHidden/>
    <w:unhideWhenUsed/>
    <w:rPr>
      <w:i/>
      <w:iCs/>
    </w:rPr>
  </w:style>
  <w:style w:type="character" w:styleId="af2">
    <w:name w:val="Hyperlink"/>
    <w:basedOn w:val="a0"/>
    <w:uiPriority w:val="99"/>
    <w:unhideWhenUsed/>
    <w:rPr>
      <w:color w:val="0563C1" w:themeColor="hyperlink"/>
      <w:u w:val="single"/>
    </w:rPr>
  </w:style>
  <w:style w:type="character" w:customStyle="1" w:styleId="1">
    <w:name w:val="未解決のメンション1"/>
    <w:basedOn w:val="a0"/>
    <w:uiPriority w:val="99"/>
    <w:semiHidden/>
    <w:unhideWhenUsed/>
    <w:rPr>
      <w:color w:val="808080"/>
      <w:shd w:val="clear" w:color="auto" w:fill="E6E6E6"/>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6033">
      <w:bodyDiv w:val="1"/>
      <w:marLeft w:val="0"/>
      <w:marRight w:val="0"/>
      <w:marTop w:val="0"/>
      <w:marBottom w:val="0"/>
      <w:divBdr>
        <w:top w:val="none" w:sz="0" w:space="0" w:color="auto"/>
        <w:left w:val="none" w:sz="0" w:space="0" w:color="auto"/>
        <w:bottom w:val="none" w:sz="0" w:space="0" w:color="auto"/>
        <w:right w:val="none" w:sz="0" w:space="0" w:color="auto"/>
      </w:divBdr>
    </w:div>
    <w:div w:id="214895853">
      <w:bodyDiv w:val="1"/>
      <w:marLeft w:val="0"/>
      <w:marRight w:val="0"/>
      <w:marTop w:val="0"/>
      <w:marBottom w:val="0"/>
      <w:divBdr>
        <w:top w:val="none" w:sz="0" w:space="0" w:color="auto"/>
        <w:left w:val="none" w:sz="0" w:space="0" w:color="auto"/>
        <w:bottom w:val="none" w:sz="0" w:space="0" w:color="auto"/>
        <w:right w:val="none" w:sz="0" w:space="0" w:color="auto"/>
      </w:divBdr>
      <w:divsChild>
        <w:div w:id="77144100">
          <w:marLeft w:val="0"/>
          <w:marRight w:val="0"/>
          <w:marTop w:val="0"/>
          <w:marBottom w:val="0"/>
          <w:divBdr>
            <w:top w:val="none" w:sz="0" w:space="0" w:color="auto"/>
            <w:left w:val="none" w:sz="0" w:space="0" w:color="auto"/>
            <w:bottom w:val="none" w:sz="0" w:space="0" w:color="auto"/>
            <w:right w:val="none" w:sz="0" w:space="0" w:color="auto"/>
          </w:divBdr>
          <w:divsChild>
            <w:div w:id="889682609">
              <w:marLeft w:val="0"/>
              <w:marRight w:val="0"/>
              <w:marTop w:val="0"/>
              <w:marBottom w:val="0"/>
              <w:divBdr>
                <w:top w:val="none" w:sz="0" w:space="0" w:color="auto"/>
                <w:left w:val="none" w:sz="0" w:space="0" w:color="auto"/>
                <w:bottom w:val="none" w:sz="0" w:space="0" w:color="auto"/>
                <w:right w:val="none" w:sz="0" w:space="0" w:color="auto"/>
              </w:divBdr>
              <w:divsChild>
                <w:div w:id="1998147988">
                  <w:marLeft w:val="0"/>
                  <w:marRight w:val="0"/>
                  <w:marTop w:val="0"/>
                  <w:marBottom w:val="0"/>
                  <w:divBdr>
                    <w:top w:val="none" w:sz="0" w:space="0" w:color="auto"/>
                    <w:left w:val="none" w:sz="0" w:space="0" w:color="auto"/>
                    <w:bottom w:val="none" w:sz="0" w:space="0" w:color="auto"/>
                    <w:right w:val="none" w:sz="0" w:space="0" w:color="auto"/>
                  </w:divBdr>
                  <w:divsChild>
                    <w:div w:id="1618028833">
                      <w:marLeft w:val="0"/>
                      <w:marRight w:val="0"/>
                      <w:marTop w:val="45"/>
                      <w:marBottom w:val="0"/>
                      <w:divBdr>
                        <w:top w:val="none" w:sz="0" w:space="0" w:color="auto"/>
                        <w:left w:val="none" w:sz="0" w:space="0" w:color="auto"/>
                        <w:bottom w:val="none" w:sz="0" w:space="0" w:color="auto"/>
                        <w:right w:val="none" w:sz="0" w:space="0" w:color="auto"/>
                      </w:divBdr>
                      <w:divsChild>
                        <w:div w:id="2073771221">
                          <w:marLeft w:val="0"/>
                          <w:marRight w:val="0"/>
                          <w:marTop w:val="0"/>
                          <w:marBottom w:val="0"/>
                          <w:divBdr>
                            <w:top w:val="none" w:sz="0" w:space="0" w:color="auto"/>
                            <w:left w:val="none" w:sz="0" w:space="0" w:color="auto"/>
                            <w:bottom w:val="none" w:sz="0" w:space="0" w:color="auto"/>
                            <w:right w:val="none" w:sz="0" w:space="0" w:color="auto"/>
                          </w:divBdr>
                          <w:divsChild>
                            <w:div w:id="1099259206">
                              <w:marLeft w:val="2070"/>
                              <w:marRight w:val="3960"/>
                              <w:marTop w:val="0"/>
                              <w:marBottom w:val="0"/>
                              <w:divBdr>
                                <w:top w:val="none" w:sz="0" w:space="0" w:color="auto"/>
                                <w:left w:val="none" w:sz="0" w:space="0" w:color="auto"/>
                                <w:bottom w:val="none" w:sz="0" w:space="0" w:color="auto"/>
                                <w:right w:val="none" w:sz="0" w:space="0" w:color="auto"/>
                              </w:divBdr>
                              <w:divsChild>
                                <w:div w:id="1219245822">
                                  <w:marLeft w:val="0"/>
                                  <w:marRight w:val="0"/>
                                  <w:marTop w:val="0"/>
                                  <w:marBottom w:val="0"/>
                                  <w:divBdr>
                                    <w:top w:val="none" w:sz="0" w:space="0" w:color="auto"/>
                                    <w:left w:val="none" w:sz="0" w:space="0" w:color="auto"/>
                                    <w:bottom w:val="none" w:sz="0" w:space="0" w:color="auto"/>
                                    <w:right w:val="none" w:sz="0" w:space="0" w:color="auto"/>
                                  </w:divBdr>
                                  <w:divsChild>
                                    <w:div w:id="1057509560">
                                      <w:marLeft w:val="0"/>
                                      <w:marRight w:val="0"/>
                                      <w:marTop w:val="0"/>
                                      <w:marBottom w:val="0"/>
                                      <w:divBdr>
                                        <w:top w:val="none" w:sz="0" w:space="0" w:color="auto"/>
                                        <w:left w:val="none" w:sz="0" w:space="0" w:color="auto"/>
                                        <w:bottom w:val="none" w:sz="0" w:space="0" w:color="auto"/>
                                        <w:right w:val="none" w:sz="0" w:space="0" w:color="auto"/>
                                      </w:divBdr>
                                      <w:divsChild>
                                        <w:div w:id="910165638">
                                          <w:marLeft w:val="0"/>
                                          <w:marRight w:val="0"/>
                                          <w:marTop w:val="0"/>
                                          <w:marBottom w:val="0"/>
                                          <w:divBdr>
                                            <w:top w:val="none" w:sz="0" w:space="0" w:color="auto"/>
                                            <w:left w:val="none" w:sz="0" w:space="0" w:color="auto"/>
                                            <w:bottom w:val="none" w:sz="0" w:space="0" w:color="auto"/>
                                            <w:right w:val="none" w:sz="0" w:space="0" w:color="auto"/>
                                          </w:divBdr>
                                          <w:divsChild>
                                            <w:div w:id="1497839991">
                                              <w:marLeft w:val="0"/>
                                              <w:marRight w:val="0"/>
                                              <w:marTop w:val="90"/>
                                              <w:marBottom w:val="0"/>
                                              <w:divBdr>
                                                <w:top w:val="none" w:sz="0" w:space="0" w:color="auto"/>
                                                <w:left w:val="none" w:sz="0" w:space="0" w:color="auto"/>
                                                <w:bottom w:val="none" w:sz="0" w:space="0" w:color="auto"/>
                                                <w:right w:val="none" w:sz="0" w:space="0" w:color="auto"/>
                                              </w:divBdr>
                                              <w:divsChild>
                                                <w:div w:id="635834358">
                                                  <w:marLeft w:val="0"/>
                                                  <w:marRight w:val="0"/>
                                                  <w:marTop w:val="0"/>
                                                  <w:marBottom w:val="0"/>
                                                  <w:divBdr>
                                                    <w:top w:val="none" w:sz="0" w:space="0" w:color="auto"/>
                                                    <w:left w:val="none" w:sz="0" w:space="0" w:color="auto"/>
                                                    <w:bottom w:val="none" w:sz="0" w:space="0" w:color="auto"/>
                                                    <w:right w:val="none" w:sz="0" w:space="0" w:color="auto"/>
                                                  </w:divBdr>
                                                  <w:divsChild>
                                                    <w:div w:id="2106076774">
                                                      <w:marLeft w:val="0"/>
                                                      <w:marRight w:val="0"/>
                                                      <w:marTop w:val="0"/>
                                                      <w:marBottom w:val="0"/>
                                                      <w:divBdr>
                                                        <w:top w:val="none" w:sz="0" w:space="0" w:color="auto"/>
                                                        <w:left w:val="none" w:sz="0" w:space="0" w:color="auto"/>
                                                        <w:bottom w:val="none" w:sz="0" w:space="0" w:color="auto"/>
                                                        <w:right w:val="none" w:sz="0" w:space="0" w:color="auto"/>
                                                      </w:divBdr>
                                                      <w:divsChild>
                                                        <w:div w:id="16467152">
                                                          <w:marLeft w:val="0"/>
                                                          <w:marRight w:val="0"/>
                                                          <w:marTop w:val="0"/>
                                                          <w:marBottom w:val="0"/>
                                                          <w:divBdr>
                                                            <w:top w:val="none" w:sz="0" w:space="0" w:color="auto"/>
                                                            <w:left w:val="none" w:sz="0" w:space="0" w:color="auto"/>
                                                            <w:bottom w:val="none" w:sz="0" w:space="0" w:color="auto"/>
                                                            <w:right w:val="none" w:sz="0" w:space="0" w:color="auto"/>
                                                          </w:divBdr>
                                                          <w:divsChild>
                                                            <w:div w:id="125122967">
                                                              <w:marLeft w:val="0"/>
                                                              <w:marRight w:val="0"/>
                                                              <w:marTop w:val="0"/>
                                                              <w:marBottom w:val="390"/>
                                                              <w:divBdr>
                                                                <w:top w:val="none" w:sz="0" w:space="0" w:color="auto"/>
                                                                <w:left w:val="none" w:sz="0" w:space="0" w:color="auto"/>
                                                                <w:bottom w:val="none" w:sz="0" w:space="0" w:color="auto"/>
                                                                <w:right w:val="none" w:sz="0" w:space="0" w:color="auto"/>
                                                              </w:divBdr>
                                                              <w:divsChild>
                                                                <w:div w:id="2000956099">
                                                                  <w:marLeft w:val="0"/>
                                                                  <w:marRight w:val="0"/>
                                                                  <w:marTop w:val="0"/>
                                                                  <w:marBottom w:val="0"/>
                                                                  <w:divBdr>
                                                                    <w:top w:val="none" w:sz="0" w:space="0" w:color="auto"/>
                                                                    <w:left w:val="none" w:sz="0" w:space="0" w:color="auto"/>
                                                                    <w:bottom w:val="none" w:sz="0" w:space="0" w:color="auto"/>
                                                                    <w:right w:val="none" w:sz="0" w:space="0" w:color="auto"/>
                                                                  </w:divBdr>
                                                                  <w:divsChild>
                                                                    <w:div w:id="113671860">
                                                                      <w:marLeft w:val="0"/>
                                                                      <w:marRight w:val="0"/>
                                                                      <w:marTop w:val="0"/>
                                                                      <w:marBottom w:val="0"/>
                                                                      <w:divBdr>
                                                                        <w:top w:val="none" w:sz="0" w:space="0" w:color="auto"/>
                                                                        <w:left w:val="none" w:sz="0" w:space="0" w:color="auto"/>
                                                                        <w:bottom w:val="none" w:sz="0" w:space="0" w:color="auto"/>
                                                                        <w:right w:val="none" w:sz="0" w:space="0" w:color="auto"/>
                                                                      </w:divBdr>
                                                                      <w:divsChild>
                                                                        <w:div w:id="1726492715">
                                                                          <w:marLeft w:val="0"/>
                                                                          <w:marRight w:val="0"/>
                                                                          <w:marTop w:val="0"/>
                                                                          <w:marBottom w:val="0"/>
                                                                          <w:divBdr>
                                                                            <w:top w:val="none" w:sz="0" w:space="0" w:color="auto"/>
                                                                            <w:left w:val="none" w:sz="0" w:space="0" w:color="auto"/>
                                                                            <w:bottom w:val="none" w:sz="0" w:space="0" w:color="auto"/>
                                                                            <w:right w:val="none" w:sz="0" w:space="0" w:color="auto"/>
                                                                          </w:divBdr>
                                                                          <w:divsChild>
                                                                            <w:div w:id="1520772094">
                                                                              <w:marLeft w:val="0"/>
                                                                              <w:marRight w:val="0"/>
                                                                              <w:marTop w:val="0"/>
                                                                              <w:marBottom w:val="0"/>
                                                                              <w:divBdr>
                                                                                <w:top w:val="none" w:sz="0" w:space="0" w:color="auto"/>
                                                                                <w:left w:val="none" w:sz="0" w:space="0" w:color="auto"/>
                                                                                <w:bottom w:val="none" w:sz="0" w:space="0" w:color="auto"/>
                                                                                <w:right w:val="none" w:sz="0" w:space="0" w:color="auto"/>
                                                                              </w:divBdr>
                                                                              <w:divsChild>
                                                                                <w:div w:id="3643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550656">
      <w:bodyDiv w:val="1"/>
      <w:marLeft w:val="0"/>
      <w:marRight w:val="0"/>
      <w:marTop w:val="0"/>
      <w:marBottom w:val="0"/>
      <w:divBdr>
        <w:top w:val="none" w:sz="0" w:space="0" w:color="auto"/>
        <w:left w:val="none" w:sz="0" w:space="0" w:color="auto"/>
        <w:bottom w:val="none" w:sz="0" w:space="0" w:color="auto"/>
        <w:right w:val="none" w:sz="0" w:space="0" w:color="auto"/>
      </w:divBdr>
    </w:div>
    <w:div w:id="406609739">
      <w:bodyDiv w:val="1"/>
      <w:marLeft w:val="0"/>
      <w:marRight w:val="0"/>
      <w:marTop w:val="0"/>
      <w:marBottom w:val="0"/>
      <w:divBdr>
        <w:top w:val="none" w:sz="0" w:space="0" w:color="auto"/>
        <w:left w:val="none" w:sz="0" w:space="0" w:color="auto"/>
        <w:bottom w:val="none" w:sz="0" w:space="0" w:color="auto"/>
        <w:right w:val="none" w:sz="0" w:space="0" w:color="auto"/>
      </w:divBdr>
      <w:divsChild>
        <w:div w:id="1738212159">
          <w:marLeft w:val="0"/>
          <w:marRight w:val="0"/>
          <w:marTop w:val="0"/>
          <w:marBottom w:val="0"/>
          <w:divBdr>
            <w:top w:val="none" w:sz="0" w:space="0" w:color="auto"/>
            <w:left w:val="none" w:sz="0" w:space="0" w:color="auto"/>
            <w:bottom w:val="none" w:sz="0" w:space="0" w:color="auto"/>
            <w:right w:val="none" w:sz="0" w:space="0" w:color="auto"/>
          </w:divBdr>
          <w:divsChild>
            <w:div w:id="587807874">
              <w:marLeft w:val="0"/>
              <w:marRight w:val="0"/>
              <w:marTop w:val="0"/>
              <w:marBottom w:val="0"/>
              <w:divBdr>
                <w:top w:val="none" w:sz="0" w:space="0" w:color="auto"/>
                <w:left w:val="none" w:sz="0" w:space="0" w:color="auto"/>
                <w:bottom w:val="none" w:sz="0" w:space="0" w:color="auto"/>
                <w:right w:val="none" w:sz="0" w:space="0" w:color="auto"/>
              </w:divBdr>
              <w:divsChild>
                <w:div w:id="347026630">
                  <w:marLeft w:val="0"/>
                  <w:marRight w:val="0"/>
                  <w:marTop w:val="0"/>
                  <w:marBottom w:val="0"/>
                  <w:divBdr>
                    <w:top w:val="none" w:sz="0" w:space="0" w:color="auto"/>
                    <w:left w:val="none" w:sz="0" w:space="0" w:color="auto"/>
                    <w:bottom w:val="none" w:sz="0" w:space="0" w:color="auto"/>
                    <w:right w:val="none" w:sz="0" w:space="0" w:color="auto"/>
                  </w:divBdr>
                  <w:divsChild>
                    <w:div w:id="927152866">
                      <w:marLeft w:val="0"/>
                      <w:marRight w:val="0"/>
                      <w:marTop w:val="45"/>
                      <w:marBottom w:val="0"/>
                      <w:divBdr>
                        <w:top w:val="none" w:sz="0" w:space="0" w:color="auto"/>
                        <w:left w:val="none" w:sz="0" w:space="0" w:color="auto"/>
                        <w:bottom w:val="none" w:sz="0" w:space="0" w:color="auto"/>
                        <w:right w:val="none" w:sz="0" w:space="0" w:color="auto"/>
                      </w:divBdr>
                      <w:divsChild>
                        <w:div w:id="1575240016">
                          <w:marLeft w:val="0"/>
                          <w:marRight w:val="0"/>
                          <w:marTop w:val="0"/>
                          <w:marBottom w:val="0"/>
                          <w:divBdr>
                            <w:top w:val="none" w:sz="0" w:space="0" w:color="auto"/>
                            <w:left w:val="none" w:sz="0" w:space="0" w:color="auto"/>
                            <w:bottom w:val="none" w:sz="0" w:space="0" w:color="auto"/>
                            <w:right w:val="none" w:sz="0" w:space="0" w:color="auto"/>
                          </w:divBdr>
                          <w:divsChild>
                            <w:div w:id="1669164375">
                              <w:marLeft w:val="2070"/>
                              <w:marRight w:val="3960"/>
                              <w:marTop w:val="0"/>
                              <w:marBottom w:val="0"/>
                              <w:divBdr>
                                <w:top w:val="none" w:sz="0" w:space="0" w:color="auto"/>
                                <w:left w:val="none" w:sz="0" w:space="0" w:color="auto"/>
                                <w:bottom w:val="none" w:sz="0" w:space="0" w:color="auto"/>
                                <w:right w:val="none" w:sz="0" w:space="0" w:color="auto"/>
                              </w:divBdr>
                              <w:divsChild>
                                <w:div w:id="1071081495">
                                  <w:marLeft w:val="0"/>
                                  <w:marRight w:val="0"/>
                                  <w:marTop w:val="0"/>
                                  <w:marBottom w:val="0"/>
                                  <w:divBdr>
                                    <w:top w:val="none" w:sz="0" w:space="0" w:color="auto"/>
                                    <w:left w:val="none" w:sz="0" w:space="0" w:color="auto"/>
                                    <w:bottom w:val="none" w:sz="0" w:space="0" w:color="auto"/>
                                    <w:right w:val="none" w:sz="0" w:space="0" w:color="auto"/>
                                  </w:divBdr>
                                  <w:divsChild>
                                    <w:div w:id="532501578">
                                      <w:marLeft w:val="0"/>
                                      <w:marRight w:val="0"/>
                                      <w:marTop w:val="0"/>
                                      <w:marBottom w:val="0"/>
                                      <w:divBdr>
                                        <w:top w:val="none" w:sz="0" w:space="0" w:color="auto"/>
                                        <w:left w:val="none" w:sz="0" w:space="0" w:color="auto"/>
                                        <w:bottom w:val="none" w:sz="0" w:space="0" w:color="auto"/>
                                        <w:right w:val="none" w:sz="0" w:space="0" w:color="auto"/>
                                      </w:divBdr>
                                      <w:divsChild>
                                        <w:div w:id="31225858">
                                          <w:marLeft w:val="0"/>
                                          <w:marRight w:val="0"/>
                                          <w:marTop w:val="0"/>
                                          <w:marBottom w:val="0"/>
                                          <w:divBdr>
                                            <w:top w:val="none" w:sz="0" w:space="0" w:color="auto"/>
                                            <w:left w:val="none" w:sz="0" w:space="0" w:color="auto"/>
                                            <w:bottom w:val="none" w:sz="0" w:space="0" w:color="auto"/>
                                            <w:right w:val="none" w:sz="0" w:space="0" w:color="auto"/>
                                          </w:divBdr>
                                          <w:divsChild>
                                            <w:div w:id="1913343939">
                                              <w:marLeft w:val="0"/>
                                              <w:marRight w:val="0"/>
                                              <w:marTop w:val="90"/>
                                              <w:marBottom w:val="0"/>
                                              <w:divBdr>
                                                <w:top w:val="none" w:sz="0" w:space="0" w:color="auto"/>
                                                <w:left w:val="none" w:sz="0" w:space="0" w:color="auto"/>
                                                <w:bottom w:val="none" w:sz="0" w:space="0" w:color="auto"/>
                                                <w:right w:val="none" w:sz="0" w:space="0" w:color="auto"/>
                                              </w:divBdr>
                                              <w:divsChild>
                                                <w:div w:id="878589785">
                                                  <w:marLeft w:val="0"/>
                                                  <w:marRight w:val="0"/>
                                                  <w:marTop w:val="0"/>
                                                  <w:marBottom w:val="0"/>
                                                  <w:divBdr>
                                                    <w:top w:val="none" w:sz="0" w:space="0" w:color="auto"/>
                                                    <w:left w:val="none" w:sz="0" w:space="0" w:color="auto"/>
                                                    <w:bottom w:val="none" w:sz="0" w:space="0" w:color="auto"/>
                                                    <w:right w:val="none" w:sz="0" w:space="0" w:color="auto"/>
                                                  </w:divBdr>
                                                  <w:divsChild>
                                                    <w:div w:id="1084303801">
                                                      <w:marLeft w:val="0"/>
                                                      <w:marRight w:val="0"/>
                                                      <w:marTop w:val="0"/>
                                                      <w:marBottom w:val="0"/>
                                                      <w:divBdr>
                                                        <w:top w:val="none" w:sz="0" w:space="0" w:color="auto"/>
                                                        <w:left w:val="none" w:sz="0" w:space="0" w:color="auto"/>
                                                        <w:bottom w:val="none" w:sz="0" w:space="0" w:color="auto"/>
                                                        <w:right w:val="none" w:sz="0" w:space="0" w:color="auto"/>
                                                      </w:divBdr>
                                                      <w:divsChild>
                                                        <w:div w:id="1365640264">
                                                          <w:marLeft w:val="0"/>
                                                          <w:marRight w:val="0"/>
                                                          <w:marTop w:val="0"/>
                                                          <w:marBottom w:val="0"/>
                                                          <w:divBdr>
                                                            <w:top w:val="none" w:sz="0" w:space="0" w:color="auto"/>
                                                            <w:left w:val="none" w:sz="0" w:space="0" w:color="auto"/>
                                                            <w:bottom w:val="none" w:sz="0" w:space="0" w:color="auto"/>
                                                            <w:right w:val="none" w:sz="0" w:space="0" w:color="auto"/>
                                                          </w:divBdr>
                                                          <w:divsChild>
                                                            <w:div w:id="275645889">
                                                              <w:marLeft w:val="0"/>
                                                              <w:marRight w:val="0"/>
                                                              <w:marTop w:val="0"/>
                                                              <w:marBottom w:val="390"/>
                                                              <w:divBdr>
                                                                <w:top w:val="none" w:sz="0" w:space="0" w:color="auto"/>
                                                                <w:left w:val="none" w:sz="0" w:space="0" w:color="auto"/>
                                                                <w:bottom w:val="none" w:sz="0" w:space="0" w:color="auto"/>
                                                                <w:right w:val="none" w:sz="0" w:space="0" w:color="auto"/>
                                                              </w:divBdr>
                                                              <w:divsChild>
                                                                <w:div w:id="2057075744">
                                                                  <w:marLeft w:val="0"/>
                                                                  <w:marRight w:val="0"/>
                                                                  <w:marTop w:val="0"/>
                                                                  <w:marBottom w:val="0"/>
                                                                  <w:divBdr>
                                                                    <w:top w:val="none" w:sz="0" w:space="0" w:color="auto"/>
                                                                    <w:left w:val="none" w:sz="0" w:space="0" w:color="auto"/>
                                                                    <w:bottom w:val="none" w:sz="0" w:space="0" w:color="auto"/>
                                                                    <w:right w:val="none" w:sz="0" w:space="0" w:color="auto"/>
                                                                  </w:divBdr>
                                                                  <w:divsChild>
                                                                    <w:div w:id="1486702850">
                                                                      <w:marLeft w:val="0"/>
                                                                      <w:marRight w:val="0"/>
                                                                      <w:marTop w:val="0"/>
                                                                      <w:marBottom w:val="0"/>
                                                                      <w:divBdr>
                                                                        <w:top w:val="none" w:sz="0" w:space="0" w:color="auto"/>
                                                                        <w:left w:val="none" w:sz="0" w:space="0" w:color="auto"/>
                                                                        <w:bottom w:val="none" w:sz="0" w:space="0" w:color="auto"/>
                                                                        <w:right w:val="none" w:sz="0" w:space="0" w:color="auto"/>
                                                                      </w:divBdr>
                                                                      <w:divsChild>
                                                                        <w:div w:id="547110271">
                                                                          <w:marLeft w:val="0"/>
                                                                          <w:marRight w:val="0"/>
                                                                          <w:marTop w:val="0"/>
                                                                          <w:marBottom w:val="0"/>
                                                                          <w:divBdr>
                                                                            <w:top w:val="none" w:sz="0" w:space="0" w:color="auto"/>
                                                                            <w:left w:val="none" w:sz="0" w:space="0" w:color="auto"/>
                                                                            <w:bottom w:val="none" w:sz="0" w:space="0" w:color="auto"/>
                                                                            <w:right w:val="none" w:sz="0" w:space="0" w:color="auto"/>
                                                                          </w:divBdr>
                                                                          <w:divsChild>
                                                                            <w:div w:id="1459831997">
                                                                              <w:marLeft w:val="0"/>
                                                                              <w:marRight w:val="0"/>
                                                                              <w:marTop w:val="0"/>
                                                                              <w:marBottom w:val="0"/>
                                                                              <w:divBdr>
                                                                                <w:top w:val="none" w:sz="0" w:space="0" w:color="auto"/>
                                                                                <w:left w:val="none" w:sz="0" w:space="0" w:color="auto"/>
                                                                                <w:bottom w:val="none" w:sz="0" w:space="0" w:color="auto"/>
                                                                                <w:right w:val="none" w:sz="0" w:space="0" w:color="auto"/>
                                                                              </w:divBdr>
                                                                              <w:divsChild>
                                                                                <w:div w:id="4705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45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27E61-CB11-46CF-AA77-A82A5BC0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2847</Words>
  <Characters>16233</Characters>
  <Application>Microsoft Office Word</Application>
  <DocSecurity>0</DocSecurity>
  <Lines>135</Lines>
  <Paragraphs>38</Paragraphs>
  <ScaleCrop>false</ScaleCrop>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2023-05-08T06:24:00Z</dcterms:created>
  <dcterms:modified xsi:type="dcterms:W3CDTF">2023-05-08T06:24:00Z</dcterms:modified>
</cp:coreProperties>
</file>