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08814" w14:textId="76B19B4D" w:rsidR="00C862A7" w:rsidRDefault="00B27DBD" w:rsidP="00C862A7">
      <w:pPr>
        <w:widowControl/>
        <w:shd w:val="clear" w:color="auto" w:fill="FFFFFF"/>
        <w:spacing w:after="180"/>
        <w:rPr>
          <w:rFonts w:ascii="ＭＳ Ｐ明朝" w:hAnsi="ＭＳ Ｐ明朝" w:cs="Arial"/>
          <w:kern w:val="0"/>
          <w:sz w:val="22"/>
        </w:rPr>
      </w:pPr>
      <w:r>
        <w:rPr>
          <w:rFonts w:ascii="ＭＳ Ｐ明朝" w:hAnsi="ＭＳ Ｐ明朝" w:cs="Arial" w:hint="eastAsia"/>
          <w:kern w:val="0"/>
          <w:sz w:val="22"/>
        </w:rPr>
        <w:t>別紙１</w:t>
      </w:r>
    </w:p>
    <w:p w14:paraId="290E04F3" w14:textId="77777777" w:rsidR="00B27DBD" w:rsidRPr="002F3A28" w:rsidRDefault="00B27DBD" w:rsidP="00C862A7">
      <w:pPr>
        <w:widowControl/>
        <w:shd w:val="clear" w:color="auto" w:fill="FFFFFF"/>
        <w:spacing w:after="180"/>
        <w:rPr>
          <w:rFonts w:ascii="ＭＳ Ｐ明朝" w:hAnsi="ＭＳ Ｐ明朝" w:cs="Arial"/>
          <w:kern w:val="0"/>
          <w:sz w:val="22"/>
        </w:rPr>
      </w:pPr>
    </w:p>
    <w:p w14:paraId="3B512E99" w14:textId="77777777" w:rsidR="00C862A7" w:rsidRPr="00D426CC" w:rsidRDefault="00C862A7" w:rsidP="00C862A7">
      <w:pPr>
        <w:widowControl/>
        <w:shd w:val="clear" w:color="auto" w:fill="FFFFFF"/>
        <w:jc w:val="left"/>
        <w:rPr>
          <w:rFonts w:ascii="ＭＳ Ｐ明朝" w:hAnsi="ＭＳ Ｐ明朝" w:cs="Arial"/>
          <w:kern w:val="0"/>
          <w:sz w:val="22"/>
        </w:rPr>
      </w:pPr>
      <w:r>
        <w:rPr>
          <w:rFonts w:ascii="ＭＳ Ｐ明朝" w:hAnsi="ＭＳ Ｐ明朝" w:cs="Arial" w:hint="eastAsia"/>
          <w:kern w:val="0"/>
          <w:sz w:val="22"/>
        </w:rPr>
        <w:t>担当</w:t>
      </w:r>
      <w:r w:rsidRPr="00D426CC">
        <w:rPr>
          <w:rFonts w:ascii="ＭＳ Ｐ明朝" w:hAnsi="ＭＳ Ｐ明朝" w:cs="Arial"/>
          <w:kern w:val="0"/>
          <w:sz w:val="22"/>
        </w:rPr>
        <w:t>講師および時間割</w:t>
      </w:r>
    </w:p>
    <w:p w14:paraId="06A4F82D" w14:textId="77777777" w:rsidR="00E228FA" w:rsidRPr="00DA2D84" w:rsidRDefault="00E228FA" w:rsidP="00E228FA">
      <w:pPr>
        <w:widowControl/>
        <w:shd w:val="clear" w:color="auto" w:fill="FFFFFF"/>
        <w:spacing w:after="180" w:line="240" w:lineRule="atLeast"/>
        <w:ind w:firstLineChars="150" w:firstLine="330"/>
        <w:contextualSpacing/>
        <w:rPr>
          <w:rFonts w:ascii="ＭＳ Ｐゴシック" w:eastAsia="ＭＳ Ｐゴシック" w:hAnsi="ＭＳ Ｐゴシック" w:cs="Arial"/>
          <w:color w:val="313131"/>
          <w:kern w:val="0"/>
          <w:sz w:val="22"/>
        </w:rPr>
      </w:pPr>
      <w:r>
        <w:rPr>
          <w:rFonts w:ascii="ＭＳ Ｐゴシック" w:eastAsia="ＭＳ Ｐゴシック" w:hAnsi="ＭＳ Ｐゴシック" w:cs="Arial" w:hint="eastAsia"/>
          <w:color w:val="313131"/>
          <w:kern w:val="0"/>
          <w:sz w:val="22"/>
        </w:rPr>
        <w:t>片山</w:t>
      </w:r>
      <w:r w:rsidRPr="008C620E">
        <w:rPr>
          <w:rFonts w:ascii="ＭＳ Ｐゴシック" w:eastAsia="ＭＳ Ｐゴシック" w:hAnsi="ＭＳ Ｐゴシック" w:cs="Arial" w:hint="eastAsia"/>
          <w:color w:val="313131"/>
          <w:kern w:val="0"/>
          <w:sz w:val="22"/>
        </w:rPr>
        <w:t>詔久</w:t>
      </w:r>
      <w:r w:rsidRPr="00DA2D84">
        <w:rPr>
          <w:rFonts w:ascii="ＭＳ Ｐゴシック" w:eastAsia="ＭＳ Ｐゴシック" w:hAnsi="ＭＳ Ｐゴシック" w:cs="Arial" w:hint="eastAsia"/>
          <w:color w:val="313131"/>
          <w:kern w:val="0"/>
          <w:sz w:val="22"/>
        </w:rPr>
        <w:t xml:space="preserve">　　(</w:t>
      </w:r>
      <w:r>
        <w:rPr>
          <w:rFonts w:ascii="ＭＳ Ｐゴシック" w:eastAsia="ＭＳ Ｐゴシック" w:hAnsi="ＭＳ Ｐゴシック" w:cs="Arial" w:hint="eastAsia"/>
          <w:color w:val="313131"/>
          <w:kern w:val="0"/>
          <w:sz w:val="22"/>
        </w:rPr>
        <w:t>名古屋市立大学自然情報系</w:t>
      </w:r>
      <w:r w:rsidRPr="00DA2D84">
        <w:rPr>
          <w:rFonts w:ascii="ＭＳ Ｐゴシック" w:eastAsia="ＭＳ Ｐゴシック" w:hAnsi="ＭＳ Ｐゴシック" w:cs="Arial" w:hint="eastAsia"/>
          <w:color w:val="313131"/>
          <w:kern w:val="0"/>
          <w:sz w:val="22"/>
        </w:rPr>
        <w:t xml:space="preserve">　准教授)</w:t>
      </w:r>
    </w:p>
    <w:p w14:paraId="01D198E3" w14:textId="77777777" w:rsidR="00E228FA" w:rsidRPr="00C3756E" w:rsidRDefault="00E228FA" w:rsidP="00E228FA">
      <w:pPr>
        <w:widowControl/>
        <w:shd w:val="clear" w:color="auto" w:fill="FFFFFF"/>
        <w:spacing w:after="180" w:line="240" w:lineRule="atLeast"/>
        <w:ind w:firstLineChars="150" w:firstLine="330"/>
        <w:contextualSpacing/>
        <w:rPr>
          <w:rFonts w:ascii="ＭＳ Ｐゴシック" w:eastAsia="ＭＳ Ｐゴシック" w:hAnsi="ＭＳ Ｐゴシック" w:cs="Arial"/>
          <w:color w:val="313131"/>
          <w:kern w:val="0"/>
          <w:sz w:val="22"/>
        </w:rPr>
      </w:pPr>
      <w:r w:rsidRPr="00C3756E">
        <w:rPr>
          <w:rFonts w:ascii="ＭＳ Ｐゴシック" w:eastAsia="ＭＳ Ｐゴシック" w:hAnsi="ＭＳ Ｐゴシック" w:cs="Arial" w:hint="eastAsia"/>
          <w:color w:val="313131"/>
          <w:kern w:val="0"/>
          <w:sz w:val="22"/>
        </w:rPr>
        <w:t>森田成昭　　（大阪電気通信大学工学研究科　教授）</w:t>
      </w:r>
    </w:p>
    <w:p w14:paraId="60E2FB54" w14:textId="77777777" w:rsidR="00E228FA" w:rsidRPr="00C3756E" w:rsidRDefault="00E228FA" w:rsidP="00E228FA">
      <w:pPr>
        <w:widowControl/>
        <w:shd w:val="clear" w:color="auto" w:fill="FFFFFF"/>
        <w:spacing w:after="180" w:line="240" w:lineRule="atLeast"/>
        <w:ind w:firstLineChars="150" w:firstLine="330"/>
        <w:contextualSpacing/>
        <w:rPr>
          <w:rFonts w:ascii="ＭＳ Ｐゴシック" w:eastAsia="ＭＳ Ｐゴシック" w:hAnsi="ＭＳ Ｐゴシック" w:cs="Arial"/>
          <w:color w:val="313131"/>
          <w:kern w:val="0"/>
          <w:sz w:val="22"/>
        </w:rPr>
      </w:pPr>
      <w:r w:rsidRPr="00C3756E">
        <w:rPr>
          <w:rFonts w:ascii="ＭＳ Ｐゴシック" w:eastAsia="ＭＳ Ｐゴシック" w:hAnsi="ＭＳ Ｐゴシック" w:cs="Arial" w:hint="eastAsia"/>
          <w:color w:val="313131"/>
          <w:kern w:val="0"/>
          <w:sz w:val="22"/>
        </w:rPr>
        <w:t>平良英三　　（琉球大学農学部　教授)</w:t>
      </w:r>
    </w:p>
    <w:p w14:paraId="7ED0AE90" w14:textId="77777777" w:rsidR="00E228FA" w:rsidRPr="00C3756E" w:rsidRDefault="00E228FA" w:rsidP="00E228FA">
      <w:pPr>
        <w:widowControl/>
        <w:shd w:val="clear" w:color="auto" w:fill="FFFFFF"/>
        <w:spacing w:after="180" w:line="240" w:lineRule="atLeast"/>
        <w:ind w:firstLineChars="150" w:firstLine="330"/>
        <w:contextualSpacing/>
        <w:rPr>
          <w:rFonts w:ascii="ＭＳ Ｐゴシック" w:eastAsia="ＭＳ Ｐゴシック" w:hAnsi="ＭＳ Ｐゴシック" w:cs="Arial"/>
          <w:color w:val="313131"/>
          <w:kern w:val="0"/>
          <w:sz w:val="22"/>
        </w:rPr>
      </w:pPr>
      <w:r w:rsidRPr="00C3756E">
        <w:rPr>
          <w:rFonts w:ascii="ＭＳ Ｐゴシック" w:eastAsia="ＭＳ Ｐゴシック" w:hAnsi="ＭＳ Ｐゴシック" w:cs="Arial" w:hint="eastAsia"/>
          <w:color w:val="313131"/>
          <w:kern w:val="0"/>
          <w:sz w:val="22"/>
        </w:rPr>
        <w:t>村山広大　　（横河電機株式会社マーケティング本部）</w:t>
      </w:r>
    </w:p>
    <w:p w14:paraId="26C5D47B" w14:textId="77777777" w:rsidR="00E228FA" w:rsidRPr="00DA2D84" w:rsidRDefault="00E228FA" w:rsidP="00E228FA">
      <w:pPr>
        <w:widowControl/>
        <w:shd w:val="clear" w:color="auto" w:fill="FFFFFF"/>
        <w:spacing w:after="180" w:line="240" w:lineRule="atLeast"/>
        <w:ind w:firstLineChars="150" w:firstLine="330"/>
        <w:contextualSpacing/>
        <w:rPr>
          <w:rFonts w:ascii="ＭＳ Ｐゴシック" w:eastAsia="ＭＳ Ｐゴシック" w:hAnsi="ＭＳ Ｐゴシック" w:cs="Arial"/>
          <w:color w:val="313131"/>
          <w:kern w:val="0"/>
          <w:sz w:val="22"/>
        </w:rPr>
      </w:pPr>
      <w:r w:rsidRPr="00DA2D84">
        <w:rPr>
          <w:rFonts w:ascii="ＭＳ Ｐゴシック" w:eastAsia="ＭＳ Ｐゴシック" w:hAnsi="ＭＳ Ｐゴシック" w:cs="Arial" w:hint="eastAsia"/>
          <w:color w:val="313131"/>
          <w:kern w:val="0"/>
          <w:sz w:val="22"/>
        </w:rPr>
        <w:t>池羽田晶文 （食品研究部門</w:t>
      </w:r>
      <w:r>
        <w:rPr>
          <w:rFonts w:ascii="ＭＳ Ｐゴシック" w:eastAsia="ＭＳ Ｐゴシック" w:hAnsi="ＭＳ Ｐゴシック" w:cs="Arial" w:hint="eastAsia"/>
          <w:color w:val="313131"/>
          <w:kern w:val="0"/>
          <w:sz w:val="22"/>
        </w:rPr>
        <w:t>食品流通・安全研究領域分析評価グループ</w:t>
      </w:r>
      <w:r w:rsidRPr="00DA2D84">
        <w:rPr>
          <w:rFonts w:ascii="ＭＳ Ｐゴシック" w:eastAsia="ＭＳ Ｐゴシック" w:hAnsi="ＭＳ Ｐゴシック" w:cs="Arial" w:hint="eastAsia"/>
          <w:color w:val="313131"/>
          <w:kern w:val="0"/>
          <w:sz w:val="22"/>
        </w:rPr>
        <w:t xml:space="preserve">　</w:t>
      </w:r>
      <w:r>
        <w:rPr>
          <w:rFonts w:ascii="ＭＳ Ｐゴシック" w:eastAsia="ＭＳ Ｐゴシック" w:hAnsi="ＭＳ Ｐゴシック" w:cs="Arial" w:hint="eastAsia"/>
          <w:color w:val="313131"/>
          <w:kern w:val="0"/>
          <w:sz w:val="22"/>
        </w:rPr>
        <w:t>グループ長</w:t>
      </w:r>
      <w:r>
        <w:rPr>
          <w:rFonts w:ascii="ＭＳ Ｐゴシック" w:eastAsia="ＭＳ Ｐゴシック" w:hAnsi="ＭＳ Ｐゴシック" w:cs="Arial"/>
          <w:color w:val="313131"/>
          <w:kern w:val="0"/>
          <w:sz w:val="22"/>
        </w:rPr>
        <w:t>）</w:t>
      </w:r>
    </w:p>
    <w:p w14:paraId="3414811C" w14:textId="77777777" w:rsidR="00C862A7" w:rsidRPr="00E228FA" w:rsidRDefault="00C862A7" w:rsidP="00C862A7">
      <w:pPr>
        <w:widowControl/>
        <w:shd w:val="clear" w:color="auto" w:fill="FFFFFF"/>
        <w:ind w:firstLineChars="500" w:firstLine="1100"/>
        <w:jc w:val="left"/>
        <w:rPr>
          <w:rFonts w:ascii="ＭＳ Ｐ明朝" w:hAnsi="ＭＳ Ｐ明朝" w:cs="Arial"/>
          <w:kern w:val="0"/>
          <w:sz w:val="22"/>
        </w:rPr>
      </w:pPr>
    </w:p>
    <w:tbl>
      <w:tblPr>
        <w:tblW w:w="8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2644"/>
        <w:gridCol w:w="5053"/>
      </w:tblGrid>
      <w:tr w:rsidR="00C862A7" w:rsidRPr="00D426CC" w14:paraId="6DC9DD6E" w14:textId="77777777" w:rsidTr="003D465E">
        <w:trPr>
          <w:trHeight w:val="326"/>
        </w:trPr>
        <w:tc>
          <w:tcPr>
            <w:tcW w:w="12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90" w:type="dxa"/>
              <w:bottom w:w="75" w:type="dxa"/>
              <w:right w:w="90" w:type="dxa"/>
            </w:tcMar>
            <w:hideMark/>
          </w:tcPr>
          <w:p w14:paraId="11A9EDBC" w14:textId="77777777" w:rsidR="00C862A7" w:rsidRPr="00D426CC" w:rsidRDefault="00C862A7" w:rsidP="00832D65">
            <w:pPr>
              <w:widowControl/>
              <w:jc w:val="left"/>
              <w:rPr>
                <w:rFonts w:ascii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6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90" w:type="dxa"/>
              <w:bottom w:w="75" w:type="dxa"/>
              <w:right w:w="90" w:type="dxa"/>
            </w:tcMar>
            <w:hideMark/>
          </w:tcPr>
          <w:p w14:paraId="3F12019D" w14:textId="77777777" w:rsidR="00C862A7" w:rsidRPr="00D426CC" w:rsidRDefault="00C862A7" w:rsidP="00832D65">
            <w:pPr>
              <w:widowControl/>
              <w:jc w:val="left"/>
              <w:rPr>
                <w:rFonts w:ascii="ＭＳ Ｐ明朝" w:hAnsi="ＭＳ Ｐ明朝" w:cs="ＭＳ Ｐゴシック"/>
                <w:kern w:val="0"/>
                <w:sz w:val="22"/>
              </w:rPr>
            </w:pPr>
            <w:r w:rsidRPr="00D426CC">
              <w:rPr>
                <w:rFonts w:ascii="ＭＳ Ｐ明朝" w:hAnsi="ＭＳ Ｐ明朝" w:cs="ＭＳ Ｐゴシック"/>
                <w:kern w:val="0"/>
                <w:sz w:val="22"/>
              </w:rPr>
              <w:t>時 間</w:t>
            </w:r>
          </w:p>
        </w:tc>
        <w:tc>
          <w:tcPr>
            <w:tcW w:w="50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90" w:type="dxa"/>
              <w:bottom w:w="75" w:type="dxa"/>
              <w:right w:w="90" w:type="dxa"/>
            </w:tcMar>
            <w:hideMark/>
          </w:tcPr>
          <w:p w14:paraId="30D4C658" w14:textId="77777777" w:rsidR="00C862A7" w:rsidRPr="00D426CC" w:rsidRDefault="00C862A7" w:rsidP="00832D65">
            <w:pPr>
              <w:widowControl/>
              <w:jc w:val="left"/>
              <w:rPr>
                <w:rFonts w:ascii="ＭＳ Ｐ明朝" w:hAnsi="ＭＳ Ｐ明朝" w:cs="ＭＳ Ｐゴシック"/>
                <w:kern w:val="0"/>
                <w:sz w:val="22"/>
              </w:rPr>
            </w:pPr>
            <w:r w:rsidRPr="00D426CC">
              <w:rPr>
                <w:rFonts w:ascii="ＭＳ Ｐ明朝" w:hAnsi="ＭＳ Ｐ明朝" w:cs="ＭＳ Ｐゴシック"/>
                <w:kern w:val="0"/>
                <w:sz w:val="22"/>
              </w:rPr>
              <w:t>研修科目</w:t>
            </w:r>
          </w:p>
        </w:tc>
      </w:tr>
      <w:tr w:rsidR="002238F3" w:rsidRPr="00D426CC" w14:paraId="0DB3798A" w14:textId="77777777" w:rsidTr="003D465E">
        <w:trPr>
          <w:trHeight w:val="470"/>
        </w:trPr>
        <w:tc>
          <w:tcPr>
            <w:tcW w:w="1201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hideMark/>
          </w:tcPr>
          <w:p w14:paraId="50F2F092" w14:textId="1258FCCB" w:rsidR="00E93317" w:rsidRDefault="00E228FA" w:rsidP="00832D65">
            <w:pPr>
              <w:ind w:leftChars="100" w:left="630" w:hangingChars="200" w:hanging="420"/>
              <w:jc w:val="lef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１</w:t>
            </w:r>
            <w:r w:rsidR="002238F3" w:rsidRPr="000B7518">
              <w:rPr>
                <w:rFonts w:ascii="ＭＳ Ｐ明朝" w:hAnsi="ＭＳ Ｐ明朝" w:hint="eastAsia"/>
              </w:rPr>
              <w:t>月</w:t>
            </w:r>
            <w:r>
              <w:rPr>
                <w:rFonts w:ascii="ＭＳ Ｐ明朝" w:hAnsi="ＭＳ Ｐ明朝" w:hint="eastAsia"/>
              </w:rPr>
              <w:t>21</w:t>
            </w:r>
            <w:r w:rsidR="002238F3" w:rsidRPr="000B7518">
              <w:rPr>
                <w:rFonts w:ascii="ＭＳ Ｐ明朝" w:hAnsi="ＭＳ Ｐ明朝" w:hint="eastAsia"/>
              </w:rPr>
              <w:t>日</w:t>
            </w:r>
          </w:p>
          <w:p w14:paraId="7440BF64" w14:textId="13ACB1B3" w:rsidR="002238F3" w:rsidRPr="000B7518" w:rsidRDefault="002238F3" w:rsidP="00E93317">
            <w:pPr>
              <w:ind w:leftChars="200" w:left="630" w:hangingChars="100" w:hanging="210"/>
              <w:jc w:val="left"/>
              <w:rPr>
                <w:rFonts w:ascii="ＭＳ Ｐ明朝" w:hAnsi="ＭＳ Ｐ明朝"/>
              </w:rPr>
            </w:pPr>
            <w:r w:rsidRPr="000B7518">
              <w:rPr>
                <w:rFonts w:ascii="ＭＳ Ｐ明朝" w:hAnsi="ＭＳ Ｐ明朝" w:hint="eastAsia"/>
              </w:rPr>
              <w:t>（</w:t>
            </w:r>
            <w:r w:rsidR="00E228FA">
              <w:rPr>
                <w:rFonts w:ascii="ＭＳ Ｐ明朝" w:hAnsi="ＭＳ Ｐ明朝" w:hint="eastAsia"/>
              </w:rPr>
              <w:t>金</w:t>
            </w:r>
            <w:r w:rsidRPr="000B7518">
              <w:rPr>
                <w:rFonts w:ascii="ＭＳ Ｐ明朝" w:hAnsi="ＭＳ Ｐ明朝" w:hint="eastAsia"/>
              </w:rPr>
              <w:t>）</w:t>
            </w:r>
          </w:p>
        </w:tc>
        <w:tc>
          <w:tcPr>
            <w:tcW w:w="26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90" w:type="dxa"/>
              <w:bottom w:w="75" w:type="dxa"/>
              <w:right w:w="90" w:type="dxa"/>
            </w:tcMar>
            <w:hideMark/>
          </w:tcPr>
          <w:p w14:paraId="72FB5809" w14:textId="6C00F1E7" w:rsidR="002238F3" w:rsidRPr="00D426CC" w:rsidRDefault="00E228FA" w:rsidP="00E93317">
            <w:pPr>
              <w:widowControl/>
              <w:ind w:firstLineChars="50" w:firstLine="110"/>
              <w:jc w:val="left"/>
              <w:rPr>
                <w:rFonts w:ascii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hAnsi="ＭＳ Ｐ明朝" w:cs="ＭＳ Ｐゴシック" w:hint="eastAsia"/>
                <w:kern w:val="0"/>
                <w:sz w:val="22"/>
              </w:rPr>
              <w:t>10</w:t>
            </w:r>
            <w:r w:rsidR="002238F3" w:rsidRPr="00D426CC">
              <w:rPr>
                <w:rFonts w:ascii="ＭＳ Ｐ明朝" w:hAnsi="ＭＳ Ｐ明朝" w:cs="ＭＳ Ｐゴシック"/>
                <w:kern w:val="0"/>
                <w:sz w:val="22"/>
              </w:rPr>
              <w:t>時</w:t>
            </w:r>
            <w:r>
              <w:rPr>
                <w:rFonts w:ascii="ＭＳ Ｐ明朝" w:hAnsi="ＭＳ Ｐ明朝" w:cs="ＭＳ Ｐゴシック" w:hint="eastAsia"/>
                <w:kern w:val="0"/>
                <w:sz w:val="22"/>
              </w:rPr>
              <w:t>00</w:t>
            </w:r>
            <w:r w:rsidR="002238F3" w:rsidRPr="00D426CC">
              <w:rPr>
                <w:rFonts w:ascii="ＭＳ Ｐ明朝" w:hAnsi="ＭＳ Ｐ明朝" w:cs="ＭＳ Ｐゴシック"/>
                <w:kern w:val="0"/>
                <w:sz w:val="22"/>
              </w:rPr>
              <w:t>分～</w:t>
            </w:r>
            <w:r>
              <w:rPr>
                <w:rFonts w:ascii="ＭＳ Ｐ明朝" w:hAnsi="ＭＳ Ｐ明朝" w:cs="ＭＳ Ｐゴシック" w:hint="eastAsia"/>
                <w:kern w:val="0"/>
                <w:sz w:val="22"/>
              </w:rPr>
              <w:t>10</w:t>
            </w:r>
            <w:r w:rsidR="002238F3" w:rsidRPr="00D426CC">
              <w:rPr>
                <w:rFonts w:ascii="ＭＳ Ｐ明朝" w:hAnsi="ＭＳ Ｐ明朝" w:cs="ＭＳ Ｐゴシック"/>
                <w:kern w:val="0"/>
                <w:sz w:val="22"/>
              </w:rPr>
              <w:t>時</w:t>
            </w:r>
            <w:r>
              <w:rPr>
                <w:rFonts w:ascii="ＭＳ Ｐ明朝" w:hAnsi="ＭＳ Ｐ明朝" w:cs="ＭＳ Ｐゴシック" w:hint="eastAsia"/>
                <w:kern w:val="0"/>
                <w:sz w:val="22"/>
              </w:rPr>
              <w:t>1</w:t>
            </w:r>
            <w:r w:rsidR="002238F3" w:rsidRPr="00D426CC">
              <w:rPr>
                <w:rFonts w:ascii="ＭＳ Ｐ明朝" w:hAnsi="ＭＳ Ｐ明朝" w:cs="ＭＳ Ｐゴシック"/>
                <w:kern w:val="0"/>
                <w:sz w:val="22"/>
              </w:rPr>
              <w:t>0分</w:t>
            </w:r>
          </w:p>
        </w:tc>
        <w:tc>
          <w:tcPr>
            <w:tcW w:w="50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90" w:type="dxa"/>
              <w:bottom w:w="75" w:type="dxa"/>
              <w:right w:w="90" w:type="dxa"/>
            </w:tcMar>
            <w:hideMark/>
          </w:tcPr>
          <w:p w14:paraId="2F6D4316" w14:textId="77777777" w:rsidR="002238F3" w:rsidRPr="00D426CC" w:rsidRDefault="002238F3" w:rsidP="00832D65">
            <w:pPr>
              <w:widowControl/>
              <w:jc w:val="left"/>
              <w:rPr>
                <w:rFonts w:ascii="ＭＳ Ｐ明朝" w:hAnsi="ＭＳ Ｐ明朝" w:cs="ＭＳ Ｐゴシック"/>
                <w:kern w:val="0"/>
                <w:sz w:val="22"/>
              </w:rPr>
            </w:pPr>
            <w:r w:rsidRPr="00D426CC">
              <w:rPr>
                <w:rFonts w:ascii="ＭＳ Ｐ明朝" w:hAnsi="ＭＳ Ｐ明朝" w:cs="ＭＳ Ｐゴシック"/>
                <w:kern w:val="0"/>
                <w:sz w:val="22"/>
              </w:rPr>
              <w:t>開会挨拶</w:t>
            </w:r>
          </w:p>
        </w:tc>
      </w:tr>
      <w:tr w:rsidR="002238F3" w:rsidRPr="00D426CC" w14:paraId="6091E75B" w14:textId="77777777" w:rsidTr="003D465E">
        <w:trPr>
          <w:trHeight w:val="470"/>
        </w:trPr>
        <w:tc>
          <w:tcPr>
            <w:tcW w:w="1201" w:type="dxa"/>
            <w:vMerge/>
            <w:tcBorders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394A4EBE" w14:textId="77777777" w:rsidR="002238F3" w:rsidRPr="00D426CC" w:rsidRDefault="002238F3" w:rsidP="00832D65">
            <w:pPr>
              <w:widowControl/>
              <w:jc w:val="left"/>
              <w:rPr>
                <w:rFonts w:ascii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6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90" w:type="dxa"/>
              <w:bottom w:w="75" w:type="dxa"/>
              <w:right w:w="90" w:type="dxa"/>
            </w:tcMar>
          </w:tcPr>
          <w:p w14:paraId="72BB9DEC" w14:textId="48415390" w:rsidR="002238F3" w:rsidRPr="00D426CC" w:rsidRDefault="00E228FA" w:rsidP="00E93317">
            <w:pPr>
              <w:widowControl/>
              <w:ind w:firstLineChars="50" w:firstLine="110"/>
              <w:jc w:val="left"/>
              <w:rPr>
                <w:rFonts w:ascii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hAnsi="ＭＳ Ｐ明朝" w:cs="ＭＳ Ｐゴシック" w:hint="eastAsia"/>
                <w:kern w:val="0"/>
                <w:sz w:val="22"/>
              </w:rPr>
              <w:t>1</w:t>
            </w:r>
            <w:r>
              <w:rPr>
                <w:rFonts w:ascii="ＭＳ Ｐ明朝" w:hAnsi="ＭＳ Ｐ明朝" w:cs="ＭＳ Ｐゴシック"/>
                <w:kern w:val="0"/>
                <w:sz w:val="22"/>
              </w:rPr>
              <w:t>0</w:t>
            </w:r>
            <w:r w:rsidR="002238F3" w:rsidRPr="00D426CC">
              <w:rPr>
                <w:rFonts w:ascii="ＭＳ Ｐ明朝" w:hAnsi="ＭＳ Ｐ明朝" w:cs="ＭＳ Ｐゴシック"/>
                <w:kern w:val="0"/>
                <w:sz w:val="22"/>
              </w:rPr>
              <w:t>時</w:t>
            </w:r>
            <w:r>
              <w:rPr>
                <w:rFonts w:ascii="ＭＳ Ｐ明朝" w:hAnsi="ＭＳ Ｐ明朝" w:cs="ＭＳ Ｐゴシック"/>
                <w:kern w:val="0"/>
                <w:sz w:val="22"/>
              </w:rPr>
              <w:t>1</w:t>
            </w:r>
            <w:r w:rsidR="002238F3">
              <w:rPr>
                <w:rFonts w:ascii="ＭＳ Ｐ明朝" w:hAnsi="ＭＳ Ｐ明朝" w:cs="ＭＳ Ｐゴシック"/>
                <w:kern w:val="0"/>
                <w:sz w:val="22"/>
              </w:rPr>
              <w:t>0</w:t>
            </w:r>
            <w:r w:rsidR="002238F3" w:rsidRPr="00D426CC">
              <w:rPr>
                <w:rFonts w:ascii="ＭＳ Ｐ明朝" w:hAnsi="ＭＳ Ｐ明朝" w:cs="ＭＳ Ｐゴシック"/>
                <w:kern w:val="0"/>
                <w:sz w:val="22"/>
              </w:rPr>
              <w:t>分～</w:t>
            </w:r>
            <w:r w:rsidR="002238F3">
              <w:rPr>
                <w:rFonts w:ascii="ＭＳ Ｐ明朝" w:hAnsi="ＭＳ Ｐ明朝" w:cs="ＭＳ Ｐゴシック"/>
                <w:kern w:val="0"/>
                <w:sz w:val="22"/>
              </w:rPr>
              <w:t>1</w:t>
            </w:r>
            <w:r>
              <w:rPr>
                <w:rFonts w:ascii="ＭＳ Ｐ明朝" w:hAnsi="ＭＳ Ｐ明朝" w:cs="ＭＳ Ｐゴシック"/>
                <w:kern w:val="0"/>
                <w:sz w:val="22"/>
              </w:rPr>
              <w:t>1</w:t>
            </w:r>
            <w:r w:rsidR="002238F3" w:rsidRPr="00D426CC">
              <w:rPr>
                <w:rFonts w:ascii="ＭＳ Ｐ明朝" w:hAnsi="ＭＳ Ｐ明朝" w:cs="ＭＳ Ｐゴシック"/>
                <w:kern w:val="0"/>
                <w:sz w:val="22"/>
              </w:rPr>
              <w:t>時</w:t>
            </w:r>
            <w:r>
              <w:rPr>
                <w:rFonts w:ascii="ＭＳ Ｐ明朝" w:hAnsi="ＭＳ Ｐ明朝" w:cs="ＭＳ Ｐゴシック" w:hint="eastAsia"/>
                <w:kern w:val="0"/>
                <w:sz w:val="22"/>
              </w:rPr>
              <w:t>0</w:t>
            </w:r>
            <w:r w:rsidR="002238F3">
              <w:rPr>
                <w:rFonts w:ascii="ＭＳ Ｐ明朝" w:hAnsi="ＭＳ Ｐ明朝" w:cs="ＭＳ Ｐゴシック"/>
                <w:kern w:val="0"/>
                <w:sz w:val="22"/>
              </w:rPr>
              <w:t>0</w:t>
            </w:r>
            <w:r w:rsidR="002238F3" w:rsidRPr="00D426CC">
              <w:rPr>
                <w:rFonts w:ascii="ＭＳ Ｐ明朝" w:hAnsi="ＭＳ Ｐ明朝" w:cs="ＭＳ Ｐゴシック"/>
                <w:kern w:val="0"/>
                <w:sz w:val="22"/>
              </w:rPr>
              <w:t>分</w:t>
            </w:r>
          </w:p>
        </w:tc>
        <w:tc>
          <w:tcPr>
            <w:tcW w:w="50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90" w:type="dxa"/>
              <w:bottom w:w="75" w:type="dxa"/>
              <w:right w:w="90" w:type="dxa"/>
            </w:tcMar>
          </w:tcPr>
          <w:p w14:paraId="22A64AD7" w14:textId="0345261C" w:rsidR="002238F3" w:rsidRPr="00D426CC" w:rsidRDefault="002238F3" w:rsidP="00832D65">
            <w:pPr>
              <w:widowControl/>
              <w:jc w:val="left"/>
              <w:rPr>
                <w:rFonts w:ascii="ＭＳ Ｐ明朝" w:hAnsi="ＭＳ Ｐ明朝" w:cs="ＭＳ Ｐゴシック"/>
                <w:kern w:val="0"/>
                <w:sz w:val="22"/>
              </w:rPr>
            </w:pPr>
            <w:r w:rsidRPr="00D426CC">
              <w:rPr>
                <w:rFonts w:ascii="ＭＳ Ｐ明朝" w:hAnsi="ＭＳ Ｐ明朝" w:cs="ＭＳ Ｐゴシック"/>
                <w:kern w:val="0"/>
                <w:sz w:val="22"/>
              </w:rPr>
              <w:t>1.</w:t>
            </w:r>
            <w:r>
              <w:rPr>
                <w:rFonts w:ascii="ＭＳ Ｐ明朝" w:hAnsi="ＭＳ Ｐ明朝" w:cs="ＭＳ Ｐゴシック" w:hint="eastAsia"/>
                <w:kern w:val="0"/>
                <w:sz w:val="22"/>
              </w:rPr>
              <w:t xml:space="preserve"> </w:t>
            </w:r>
            <w:r w:rsidR="00795D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近赤外分光法の概論</w:t>
            </w:r>
            <w:r w:rsidR="00795DEF" w:rsidRPr="00D07AB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</w:t>
            </w:r>
            <w:r w:rsidR="00795DEF">
              <w:rPr>
                <w:rFonts w:ascii="ＭＳ Ｐゴシック" w:eastAsia="ＭＳ Ｐゴシック" w:hAnsi="ＭＳ Ｐゴシック" w:cs="Arial" w:hint="eastAsia"/>
                <w:color w:val="313131"/>
                <w:kern w:val="0"/>
                <w:sz w:val="22"/>
              </w:rPr>
              <w:t>片山</w:t>
            </w:r>
            <w:r w:rsidR="00795DEF" w:rsidRPr="008C620E">
              <w:rPr>
                <w:rFonts w:ascii="ＭＳ Ｐゴシック" w:eastAsia="ＭＳ Ｐゴシック" w:hAnsi="ＭＳ Ｐゴシック" w:cs="Arial" w:hint="eastAsia"/>
                <w:color w:val="313131"/>
                <w:kern w:val="0"/>
                <w:sz w:val="22"/>
              </w:rPr>
              <w:t>詔久</w:t>
            </w:r>
            <w:r w:rsidR="00795DEF" w:rsidRPr="00D07AB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</w:t>
            </w:r>
          </w:p>
        </w:tc>
      </w:tr>
      <w:tr w:rsidR="002238F3" w:rsidRPr="00D426CC" w14:paraId="7E557F46" w14:textId="77777777" w:rsidTr="003D465E">
        <w:trPr>
          <w:trHeight w:val="457"/>
        </w:trPr>
        <w:tc>
          <w:tcPr>
            <w:tcW w:w="1201" w:type="dxa"/>
            <w:vMerge/>
            <w:tcBorders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  <w:hideMark/>
          </w:tcPr>
          <w:p w14:paraId="58657250" w14:textId="77777777" w:rsidR="002238F3" w:rsidRPr="00D426CC" w:rsidRDefault="002238F3" w:rsidP="00832D65">
            <w:pPr>
              <w:widowControl/>
              <w:jc w:val="left"/>
              <w:rPr>
                <w:rFonts w:ascii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6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90" w:type="dxa"/>
              <w:bottom w:w="75" w:type="dxa"/>
              <w:right w:w="90" w:type="dxa"/>
            </w:tcMar>
          </w:tcPr>
          <w:p w14:paraId="46DF4240" w14:textId="4C625647" w:rsidR="002238F3" w:rsidRPr="00D426CC" w:rsidRDefault="00E228FA" w:rsidP="00E228FA">
            <w:pPr>
              <w:widowControl/>
              <w:ind w:firstLineChars="50" w:firstLine="110"/>
              <w:jc w:val="left"/>
              <w:rPr>
                <w:rFonts w:ascii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hAnsi="ＭＳ Ｐ明朝" w:cs="ＭＳ Ｐゴシック"/>
                <w:kern w:val="0"/>
                <w:sz w:val="22"/>
              </w:rPr>
              <w:t>11</w:t>
            </w:r>
            <w:r w:rsidR="002238F3">
              <w:rPr>
                <w:rFonts w:ascii="ＭＳ Ｐ明朝" w:hAnsi="ＭＳ Ｐ明朝" w:cs="ＭＳ Ｐゴシック" w:hint="eastAsia"/>
                <w:kern w:val="0"/>
                <w:sz w:val="22"/>
              </w:rPr>
              <w:t>時</w:t>
            </w:r>
            <w:r>
              <w:rPr>
                <w:rFonts w:ascii="ＭＳ Ｐ明朝" w:hAnsi="ＭＳ Ｐ明朝" w:cs="ＭＳ Ｐゴシック"/>
                <w:kern w:val="0"/>
                <w:sz w:val="22"/>
              </w:rPr>
              <w:t>1</w:t>
            </w:r>
            <w:r w:rsidR="002238F3">
              <w:rPr>
                <w:rFonts w:ascii="ＭＳ Ｐ明朝" w:hAnsi="ＭＳ Ｐ明朝" w:cs="ＭＳ Ｐゴシック"/>
                <w:kern w:val="0"/>
                <w:sz w:val="22"/>
              </w:rPr>
              <w:t>0</w:t>
            </w:r>
            <w:r w:rsidR="002238F3">
              <w:rPr>
                <w:rFonts w:ascii="ＭＳ Ｐ明朝" w:hAnsi="ＭＳ Ｐ明朝" w:cs="ＭＳ Ｐゴシック" w:hint="eastAsia"/>
                <w:kern w:val="0"/>
                <w:sz w:val="22"/>
              </w:rPr>
              <w:t>分～1</w:t>
            </w:r>
            <w:r>
              <w:rPr>
                <w:rFonts w:ascii="ＭＳ Ｐ明朝" w:hAnsi="ＭＳ Ｐ明朝" w:cs="ＭＳ Ｐゴシック"/>
                <w:kern w:val="0"/>
                <w:sz w:val="22"/>
              </w:rPr>
              <w:t>2</w:t>
            </w:r>
            <w:r w:rsidR="002238F3">
              <w:rPr>
                <w:rFonts w:ascii="ＭＳ Ｐ明朝" w:hAnsi="ＭＳ Ｐ明朝" w:cs="ＭＳ Ｐゴシック" w:hint="eastAsia"/>
                <w:kern w:val="0"/>
                <w:sz w:val="22"/>
              </w:rPr>
              <w:t>時</w:t>
            </w:r>
            <w:r>
              <w:rPr>
                <w:rFonts w:ascii="ＭＳ Ｐ明朝" w:hAnsi="ＭＳ Ｐ明朝" w:cs="ＭＳ Ｐゴシック" w:hint="eastAsia"/>
                <w:kern w:val="0"/>
                <w:sz w:val="22"/>
              </w:rPr>
              <w:t>0</w:t>
            </w:r>
            <w:r>
              <w:rPr>
                <w:rFonts w:ascii="ＭＳ Ｐ明朝" w:hAnsi="ＭＳ Ｐ明朝" w:cs="ＭＳ Ｐゴシック"/>
                <w:kern w:val="0"/>
                <w:sz w:val="22"/>
              </w:rPr>
              <w:t>0</w:t>
            </w:r>
            <w:r w:rsidR="002238F3">
              <w:rPr>
                <w:rFonts w:ascii="ＭＳ Ｐ明朝" w:hAnsi="ＭＳ Ｐ明朝" w:cs="ＭＳ Ｐゴシック" w:hint="eastAsia"/>
                <w:kern w:val="0"/>
                <w:sz w:val="22"/>
              </w:rPr>
              <w:t>分</w:t>
            </w:r>
          </w:p>
        </w:tc>
        <w:tc>
          <w:tcPr>
            <w:tcW w:w="50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90" w:type="dxa"/>
              <w:bottom w:w="75" w:type="dxa"/>
              <w:right w:w="90" w:type="dxa"/>
            </w:tcMar>
            <w:hideMark/>
          </w:tcPr>
          <w:p w14:paraId="7DFD6D42" w14:textId="23EE90D6" w:rsidR="002238F3" w:rsidRPr="00D426CC" w:rsidRDefault="002238F3" w:rsidP="00832D65">
            <w:pPr>
              <w:widowControl/>
              <w:jc w:val="left"/>
              <w:rPr>
                <w:rFonts w:ascii="ＭＳ Ｐ明朝" w:hAnsi="ＭＳ Ｐ明朝" w:cs="ＭＳ Ｐゴシック"/>
                <w:kern w:val="0"/>
                <w:sz w:val="22"/>
              </w:rPr>
            </w:pPr>
            <w:r w:rsidRPr="00D426CC">
              <w:rPr>
                <w:rFonts w:ascii="ＭＳ Ｐ明朝" w:hAnsi="ＭＳ Ｐ明朝" w:cs="ＭＳ Ｐゴシック"/>
                <w:kern w:val="0"/>
                <w:sz w:val="22"/>
              </w:rPr>
              <w:t xml:space="preserve">2. </w:t>
            </w:r>
            <w:r w:rsidR="00795D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近赤外分光法とメタボローム分析（池羽田</w:t>
            </w:r>
            <w:r w:rsidR="00795DEF" w:rsidRPr="00DA2D84">
              <w:rPr>
                <w:rFonts w:ascii="ＭＳ Ｐゴシック" w:eastAsia="ＭＳ Ｐゴシック" w:hAnsi="ＭＳ Ｐゴシック" w:cs="Arial" w:hint="eastAsia"/>
                <w:color w:val="313131"/>
                <w:kern w:val="0"/>
                <w:sz w:val="22"/>
              </w:rPr>
              <w:t>晶文</w:t>
            </w:r>
            <w:r w:rsidR="00795DEF">
              <w:rPr>
                <w:rFonts w:ascii="ＭＳ Ｐゴシック" w:eastAsia="ＭＳ Ｐゴシック" w:hAnsi="ＭＳ Ｐゴシック" w:cs="Arial" w:hint="eastAsia"/>
                <w:color w:val="313131"/>
                <w:kern w:val="0"/>
                <w:sz w:val="22"/>
              </w:rPr>
              <w:t>）</w:t>
            </w:r>
          </w:p>
        </w:tc>
      </w:tr>
      <w:tr w:rsidR="002238F3" w:rsidRPr="00D426CC" w14:paraId="0D5F317F" w14:textId="77777777" w:rsidTr="003D465E">
        <w:trPr>
          <w:trHeight w:val="470"/>
        </w:trPr>
        <w:tc>
          <w:tcPr>
            <w:tcW w:w="1201" w:type="dxa"/>
            <w:vMerge/>
            <w:tcBorders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52D4D948" w14:textId="77777777" w:rsidR="002238F3" w:rsidRPr="00D426CC" w:rsidRDefault="002238F3" w:rsidP="00832D65">
            <w:pPr>
              <w:widowControl/>
              <w:jc w:val="left"/>
              <w:rPr>
                <w:rFonts w:ascii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69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90" w:type="dxa"/>
              <w:bottom w:w="75" w:type="dxa"/>
              <w:right w:w="90" w:type="dxa"/>
            </w:tcMar>
          </w:tcPr>
          <w:p w14:paraId="4AA0941E" w14:textId="77777777" w:rsidR="002238F3" w:rsidRDefault="002238F3" w:rsidP="00832D65">
            <w:pPr>
              <w:widowControl/>
              <w:jc w:val="center"/>
              <w:rPr>
                <w:rFonts w:ascii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hAnsi="ＭＳ Ｐ明朝" w:cs="ＭＳ Ｐゴシック" w:hint="eastAsia"/>
                <w:kern w:val="0"/>
                <w:sz w:val="22"/>
              </w:rPr>
              <w:t>休　　　憩</w:t>
            </w:r>
          </w:p>
        </w:tc>
      </w:tr>
      <w:tr w:rsidR="002238F3" w:rsidRPr="00D426CC" w14:paraId="29B3D937" w14:textId="77777777" w:rsidTr="003D465E">
        <w:trPr>
          <w:trHeight w:val="470"/>
        </w:trPr>
        <w:tc>
          <w:tcPr>
            <w:tcW w:w="1201" w:type="dxa"/>
            <w:vMerge/>
            <w:tcBorders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17FA8C83" w14:textId="77777777" w:rsidR="002238F3" w:rsidRPr="00D426CC" w:rsidRDefault="002238F3" w:rsidP="00832D65">
            <w:pPr>
              <w:widowControl/>
              <w:jc w:val="left"/>
              <w:rPr>
                <w:rFonts w:ascii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6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90" w:type="dxa"/>
              <w:bottom w:w="75" w:type="dxa"/>
              <w:right w:w="90" w:type="dxa"/>
            </w:tcMar>
          </w:tcPr>
          <w:p w14:paraId="01ED39FC" w14:textId="54D3925F" w:rsidR="002238F3" w:rsidRDefault="002238F3" w:rsidP="00795DEF">
            <w:pPr>
              <w:widowControl/>
              <w:ind w:firstLineChars="50" w:firstLine="110"/>
              <w:jc w:val="left"/>
              <w:rPr>
                <w:rFonts w:ascii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hAnsi="ＭＳ Ｐ明朝" w:cs="ＭＳ Ｐゴシック" w:hint="eastAsia"/>
                <w:kern w:val="0"/>
                <w:sz w:val="22"/>
              </w:rPr>
              <w:t>1</w:t>
            </w:r>
            <w:r>
              <w:rPr>
                <w:rFonts w:ascii="ＭＳ Ｐ明朝" w:hAnsi="ＭＳ Ｐ明朝" w:cs="ＭＳ Ｐゴシック"/>
                <w:kern w:val="0"/>
                <w:sz w:val="22"/>
              </w:rPr>
              <w:t>3</w:t>
            </w:r>
            <w:r>
              <w:rPr>
                <w:rFonts w:ascii="ＭＳ Ｐ明朝" w:hAnsi="ＭＳ Ｐ明朝" w:cs="ＭＳ Ｐゴシック" w:hint="eastAsia"/>
                <w:kern w:val="0"/>
                <w:sz w:val="22"/>
              </w:rPr>
              <w:t>時</w:t>
            </w:r>
            <w:r w:rsidR="00795DEF">
              <w:rPr>
                <w:rFonts w:ascii="ＭＳ Ｐ明朝" w:hAnsi="ＭＳ Ｐ明朝" w:cs="ＭＳ Ｐゴシック" w:hint="eastAsia"/>
                <w:kern w:val="0"/>
                <w:sz w:val="22"/>
              </w:rPr>
              <w:t>0</w:t>
            </w:r>
            <w:r>
              <w:rPr>
                <w:rFonts w:ascii="ＭＳ Ｐ明朝" w:hAnsi="ＭＳ Ｐ明朝" w:cs="ＭＳ Ｐゴシック"/>
                <w:kern w:val="0"/>
                <w:sz w:val="22"/>
              </w:rPr>
              <w:t>0</w:t>
            </w:r>
            <w:r>
              <w:rPr>
                <w:rFonts w:ascii="ＭＳ Ｐ明朝" w:hAnsi="ＭＳ Ｐ明朝" w:cs="ＭＳ Ｐゴシック" w:hint="eastAsia"/>
                <w:kern w:val="0"/>
                <w:sz w:val="22"/>
              </w:rPr>
              <w:t>分～</w:t>
            </w:r>
            <w:r w:rsidR="00795DEF">
              <w:rPr>
                <w:rFonts w:ascii="ＭＳ Ｐ明朝" w:hAnsi="ＭＳ Ｐ明朝" w:cs="ＭＳ Ｐゴシック" w:hint="eastAsia"/>
                <w:kern w:val="0"/>
                <w:sz w:val="22"/>
              </w:rPr>
              <w:t>1</w:t>
            </w:r>
            <w:r w:rsidR="00795DEF">
              <w:rPr>
                <w:rFonts w:ascii="ＭＳ Ｐ明朝" w:hAnsi="ＭＳ Ｐ明朝" w:cs="ＭＳ Ｐゴシック"/>
                <w:kern w:val="0"/>
                <w:sz w:val="22"/>
              </w:rPr>
              <w:t>3</w:t>
            </w:r>
            <w:r>
              <w:rPr>
                <w:rFonts w:ascii="ＭＳ Ｐ明朝" w:hAnsi="ＭＳ Ｐ明朝" w:cs="ＭＳ Ｐゴシック" w:hint="eastAsia"/>
                <w:kern w:val="0"/>
                <w:sz w:val="22"/>
              </w:rPr>
              <w:t>時</w:t>
            </w:r>
            <w:r w:rsidR="00795DEF">
              <w:rPr>
                <w:rFonts w:ascii="ＭＳ Ｐ明朝" w:hAnsi="ＭＳ Ｐ明朝" w:cs="ＭＳ Ｐゴシック"/>
                <w:kern w:val="0"/>
                <w:sz w:val="22"/>
              </w:rPr>
              <w:t>50</w:t>
            </w:r>
            <w:r>
              <w:rPr>
                <w:rFonts w:ascii="ＭＳ Ｐ明朝" w:hAnsi="ＭＳ Ｐ明朝" w:cs="ＭＳ Ｐゴシック" w:hint="eastAsia"/>
                <w:kern w:val="0"/>
                <w:sz w:val="22"/>
              </w:rPr>
              <w:t>分</w:t>
            </w:r>
          </w:p>
        </w:tc>
        <w:tc>
          <w:tcPr>
            <w:tcW w:w="50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90" w:type="dxa"/>
              <w:bottom w:w="75" w:type="dxa"/>
              <w:right w:w="90" w:type="dxa"/>
            </w:tcMar>
          </w:tcPr>
          <w:p w14:paraId="04D63B76" w14:textId="5343489E" w:rsidR="002238F3" w:rsidRPr="00D426CC" w:rsidRDefault="00795DEF" w:rsidP="00832D65">
            <w:pPr>
              <w:widowControl/>
              <w:jc w:val="left"/>
              <w:rPr>
                <w:rFonts w:ascii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hAnsi="ＭＳ Ｐ明朝" w:cs="ＭＳ Ｐゴシック" w:hint="eastAsia"/>
                <w:kern w:val="0"/>
                <w:sz w:val="22"/>
              </w:rPr>
              <w:t>３</w:t>
            </w:r>
            <w:r w:rsidR="002238F3">
              <w:rPr>
                <w:rFonts w:ascii="ＭＳ Ｐ明朝" w:hAnsi="ＭＳ Ｐ明朝" w:cs="ＭＳ Ｐゴシック" w:hint="eastAsia"/>
                <w:kern w:val="0"/>
                <w:sz w:val="22"/>
              </w:rPr>
              <w:t>．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Python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を使ったスペクトル解析</w:t>
            </w:r>
            <w:r w:rsidRPr="00C375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（森田成昭）</w:t>
            </w:r>
          </w:p>
        </w:tc>
      </w:tr>
      <w:tr w:rsidR="002238F3" w:rsidRPr="00D426CC" w14:paraId="0639D6C3" w14:textId="77777777" w:rsidTr="003D465E">
        <w:trPr>
          <w:trHeight w:val="470"/>
        </w:trPr>
        <w:tc>
          <w:tcPr>
            <w:tcW w:w="1201" w:type="dxa"/>
            <w:vMerge/>
            <w:tcBorders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73A0D80D" w14:textId="77777777" w:rsidR="002238F3" w:rsidRPr="00D426CC" w:rsidRDefault="002238F3" w:rsidP="00832D65">
            <w:pPr>
              <w:widowControl/>
              <w:jc w:val="left"/>
              <w:rPr>
                <w:rFonts w:ascii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6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90" w:type="dxa"/>
              <w:bottom w:w="75" w:type="dxa"/>
              <w:right w:w="90" w:type="dxa"/>
            </w:tcMar>
          </w:tcPr>
          <w:p w14:paraId="7C8D6DCE" w14:textId="308C57A3" w:rsidR="002238F3" w:rsidRDefault="002238F3" w:rsidP="00795DEF">
            <w:pPr>
              <w:widowControl/>
              <w:ind w:firstLineChars="50" w:firstLine="110"/>
              <w:jc w:val="left"/>
              <w:rPr>
                <w:rFonts w:ascii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hAnsi="ＭＳ Ｐ明朝" w:cs="ＭＳ Ｐゴシック" w:hint="eastAsia"/>
                <w:kern w:val="0"/>
                <w:sz w:val="22"/>
              </w:rPr>
              <w:t>1</w:t>
            </w:r>
            <w:r w:rsidR="00795DEF">
              <w:rPr>
                <w:rFonts w:ascii="ＭＳ Ｐ明朝" w:hAnsi="ＭＳ Ｐ明朝" w:cs="ＭＳ Ｐゴシック"/>
                <w:kern w:val="0"/>
                <w:sz w:val="22"/>
              </w:rPr>
              <w:t>4</w:t>
            </w:r>
            <w:r>
              <w:rPr>
                <w:rFonts w:ascii="ＭＳ Ｐ明朝" w:hAnsi="ＭＳ Ｐ明朝" w:cs="ＭＳ Ｐゴシック" w:hint="eastAsia"/>
                <w:kern w:val="0"/>
                <w:sz w:val="22"/>
              </w:rPr>
              <w:t>時</w:t>
            </w:r>
            <w:r w:rsidR="00795DEF">
              <w:rPr>
                <w:rFonts w:ascii="ＭＳ Ｐ明朝" w:hAnsi="ＭＳ Ｐ明朝" w:cs="ＭＳ Ｐゴシック"/>
                <w:kern w:val="0"/>
                <w:sz w:val="22"/>
              </w:rPr>
              <w:t>0</w:t>
            </w:r>
            <w:r>
              <w:rPr>
                <w:rFonts w:ascii="ＭＳ Ｐ明朝" w:hAnsi="ＭＳ Ｐ明朝" w:cs="ＭＳ Ｐゴシック"/>
                <w:kern w:val="0"/>
                <w:sz w:val="22"/>
              </w:rPr>
              <w:t>0</w:t>
            </w:r>
            <w:r>
              <w:rPr>
                <w:rFonts w:ascii="ＭＳ Ｐ明朝" w:hAnsi="ＭＳ Ｐ明朝" w:cs="ＭＳ Ｐゴシック" w:hint="eastAsia"/>
                <w:kern w:val="0"/>
                <w:sz w:val="22"/>
              </w:rPr>
              <w:t>分～1</w:t>
            </w:r>
            <w:r w:rsidR="00795DEF">
              <w:rPr>
                <w:rFonts w:ascii="ＭＳ Ｐ明朝" w:hAnsi="ＭＳ Ｐ明朝" w:cs="ＭＳ Ｐゴシック"/>
                <w:kern w:val="0"/>
                <w:sz w:val="22"/>
              </w:rPr>
              <w:t>4</w:t>
            </w:r>
            <w:r>
              <w:rPr>
                <w:rFonts w:ascii="ＭＳ Ｐ明朝" w:hAnsi="ＭＳ Ｐ明朝" w:cs="ＭＳ Ｐゴシック" w:hint="eastAsia"/>
                <w:kern w:val="0"/>
                <w:sz w:val="22"/>
              </w:rPr>
              <w:t>時</w:t>
            </w:r>
            <w:r w:rsidR="00795DEF">
              <w:rPr>
                <w:rFonts w:ascii="ＭＳ Ｐ明朝" w:hAnsi="ＭＳ Ｐ明朝" w:cs="ＭＳ Ｐゴシック"/>
                <w:kern w:val="0"/>
                <w:sz w:val="22"/>
              </w:rPr>
              <w:t>5</w:t>
            </w:r>
            <w:r>
              <w:rPr>
                <w:rFonts w:ascii="ＭＳ Ｐ明朝" w:hAnsi="ＭＳ Ｐ明朝" w:cs="ＭＳ Ｐゴシック"/>
                <w:kern w:val="0"/>
                <w:sz w:val="22"/>
              </w:rPr>
              <w:t>0</w:t>
            </w:r>
            <w:r>
              <w:rPr>
                <w:rFonts w:ascii="ＭＳ Ｐ明朝" w:hAnsi="ＭＳ Ｐ明朝" w:cs="ＭＳ Ｐゴシック" w:hint="eastAsia"/>
                <w:kern w:val="0"/>
                <w:sz w:val="22"/>
              </w:rPr>
              <w:t>分</w:t>
            </w:r>
          </w:p>
        </w:tc>
        <w:tc>
          <w:tcPr>
            <w:tcW w:w="50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90" w:type="dxa"/>
              <w:bottom w:w="75" w:type="dxa"/>
              <w:right w:w="90" w:type="dxa"/>
            </w:tcMar>
          </w:tcPr>
          <w:p w14:paraId="58BA82D4" w14:textId="78C1F5A7" w:rsidR="002238F3" w:rsidRPr="00D426CC" w:rsidRDefault="00795DEF" w:rsidP="00832D65">
            <w:pPr>
              <w:widowControl/>
              <w:jc w:val="left"/>
              <w:rPr>
                <w:rFonts w:ascii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hAnsi="ＭＳ Ｐ明朝" w:cs="ＭＳ Ｐゴシック" w:hint="eastAsia"/>
                <w:kern w:val="0"/>
                <w:sz w:val="22"/>
              </w:rPr>
              <w:t>４</w:t>
            </w:r>
            <w:r w:rsidR="002238F3">
              <w:rPr>
                <w:rFonts w:ascii="ＭＳ Ｐ明朝" w:hAnsi="ＭＳ Ｐ明朝" w:cs="ＭＳ Ｐゴシック" w:hint="eastAsia"/>
                <w:kern w:val="0"/>
                <w:sz w:val="22"/>
              </w:rPr>
              <w:t>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検量線移植に関する課題と解決法</w:t>
            </w:r>
            <w:r w:rsidRPr="00C375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（平良英三）</w:t>
            </w:r>
          </w:p>
        </w:tc>
      </w:tr>
      <w:tr w:rsidR="002238F3" w:rsidRPr="00D426CC" w14:paraId="5319C81B" w14:textId="77777777" w:rsidTr="003D465E">
        <w:trPr>
          <w:trHeight w:val="470"/>
        </w:trPr>
        <w:tc>
          <w:tcPr>
            <w:tcW w:w="1201" w:type="dxa"/>
            <w:vMerge/>
            <w:tcBorders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73F09ED9" w14:textId="77777777" w:rsidR="002238F3" w:rsidRPr="00D426CC" w:rsidRDefault="002238F3" w:rsidP="00832D65">
            <w:pPr>
              <w:widowControl/>
              <w:jc w:val="left"/>
              <w:rPr>
                <w:rFonts w:ascii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6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90" w:type="dxa"/>
              <w:bottom w:w="75" w:type="dxa"/>
              <w:right w:w="90" w:type="dxa"/>
            </w:tcMar>
          </w:tcPr>
          <w:p w14:paraId="710AEAE2" w14:textId="3ED62458" w:rsidR="002238F3" w:rsidRDefault="002238F3" w:rsidP="00795DEF">
            <w:pPr>
              <w:widowControl/>
              <w:ind w:firstLineChars="50" w:firstLine="110"/>
              <w:jc w:val="left"/>
              <w:rPr>
                <w:rFonts w:ascii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hAnsi="ＭＳ Ｐ明朝" w:cs="ＭＳ Ｐゴシック" w:hint="eastAsia"/>
                <w:kern w:val="0"/>
                <w:sz w:val="22"/>
              </w:rPr>
              <w:t>1</w:t>
            </w:r>
            <w:r>
              <w:rPr>
                <w:rFonts w:ascii="ＭＳ Ｐ明朝" w:hAnsi="ＭＳ Ｐ明朝" w:cs="ＭＳ Ｐゴシック"/>
                <w:kern w:val="0"/>
                <w:sz w:val="22"/>
              </w:rPr>
              <w:t>5</w:t>
            </w:r>
            <w:r>
              <w:rPr>
                <w:rFonts w:ascii="ＭＳ Ｐ明朝" w:hAnsi="ＭＳ Ｐ明朝" w:cs="ＭＳ Ｐゴシック" w:hint="eastAsia"/>
                <w:kern w:val="0"/>
                <w:sz w:val="22"/>
              </w:rPr>
              <w:t>時</w:t>
            </w:r>
            <w:r w:rsidR="00795DEF">
              <w:rPr>
                <w:rFonts w:ascii="ＭＳ Ｐ明朝" w:hAnsi="ＭＳ Ｐ明朝" w:cs="ＭＳ Ｐゴシック"/>
                <w:kern w:val="0"/>
                <w:sz w:val="22"/>
              </w:rPr>
              <w:t>0</w:t>
            </w:r>
            <w:r>
              <w:rPr>
                <w:rFonts w:ascii="ＭＳ Ｐ明朝" w:hAnsi="ＭＳ Ｐ明朝" w:cs="ＭＳ Ｐゴシック"/>
                <w:kern w:val="0"/>
                <w:sz w:val="22"/>
              </w:rPr>
              <w:t>0</w:t>
            </w:r>
            <w:r>
              <w:rPr>
                <w:rFonts w:ascii="ＭＳ Ｐ明朝" w:hAnsi="ＭＳ Ｐ明朝" w:cs="ＭＳ Ｐゴシック" w:hint="eastAsia"/>
                <w:kern w:val="0"/>
                <w:sz w:val="22"/>
              </w:rPr>
              <w:t>分～1</w:t>
            </w:r>
            <w:r w:rsidR="00795DEF">
              <w:rPr>
                <w:rFonts w:ascii="ＭＳ Ｐ明朝" w:hAnsi="ＭＳ Ｐ明朝" w:cs="ＭＳ Ｐゴシック"/>
                <w:kern w:val="0"/>
                <w:sz w:val="22"/>
              </w:rPr>
              <w:t>5</w:t>
            </w:r>
            <w:r>
              <w:rPr>
                <w:rFonts w:ascii="ＭＳ Ｐ明朝" w:hAnsi="ＭＳ Ｐ明朝" w:cs="ＭＳ Ｐゴシック" w:hint="eastAsia"/>
                <w:kern w:val="0"/>
                <w:sz w:val="22"/>
              </w:rPr>
              <w:t>時</w:t>
            </w:r>
            <w:r w:rsidR="00795DEF">
              <w:rPr>
                <w:rFonts w:ascii="ＭＳ Ｐ明朝" w:hAnsi="ＭＳ Ｐ明朝" w:cs="ＭＳ Ｐゴシック"/>
                <w:kern w:val="0"/>
                <w:sz w:val="22"/>
              </w:rPr>
              <w:t>5</w:t>
            </w:r>
            <w:r>
              <w:rPr>
                <w:rFonts w:ascii="ＭＳ Ｐ明朝" w:hAnsi="ＭＳ Ｐ明朝" w:cs="ＭＳ Ｐゴシック"/>
                <w:kern w:val="0"/>
                <w:sz w:val="22"/>
              </w:rPr>
              <w:t>0</w:t>
            </w:r>
            <w:r>
              <w:rPr>
                <w:rFonts w:ascii="ＭＳ Ｐ明朝" w:hAnsi="ＭＳ Ｐ明朝" w:cs="ＭＳ Ｐゴシック" w:hint="eastAsia"/>
                <w:kern w:val="0"/>
                <w:sz w:val="22"/>
              </w:rPr>
              <w:t>分</w:t>
            </w:r>
          </w:p>
        </w:tc>
        <w:tc>
          <w:tcPr>
            <w:tcW w:w="50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90" w:type="dxa"/>
              <w:bottom w:w="75" w:type="dxa"/>
              <w:right w:w="90" w:type="dxa"/>
            </w:tcMar>
          </w:tcPr>
          <w:p w14:paraId="4AE1CA46" w14:textId="7E6ED3FB" w:rsidR="002238F3" w:rsidRPr="00D426CC" w:rsidRDefault="00795DEF" w:rsidP="00832D65">
            <w:pPr>
              <w:widowControl/>
              <w:jc w:val="left"/>
              <w:rPr>
                <w:rFonts w:ascii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hAnsi="ＭＳ Ｐ明朝" w:cs="ＭＳ Ｐゴシック" w:hint="eastAsia"/>
                <w:kern w:val="0"/>
                <w:sz w:val="22"/>
              </w:rPr>
              <w:t>５</w:t>
            </w:r>
            <w:r w:rsidR="002238F3">
              <w:rPr>
                <w:rFonts w:ascii="ＭＳ Ｐ明朝" w:hAnsi="ＭＳ Ｐ明朝" w:cs="ＭＳ Ｐゴシック" w:hint="eastAsia"/>
                <w:kern w:val="0"/>
                <w:sz w:val="22"/>
              </w:rPr>
              <w:t>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現場実装に関する課題と解決法</w:t>
            </w:r>
            <w:r w:rsidRPr="00C375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（村山広大）</w:t>
            </w:r>
          </w:p>
        </w:tc>
      </w:tr>
      <w:tr w:rsidR="002238F3" w:rsidRPr="00D426CC" w14:paraId="3565E63E" w14:textId="77777777" w:rsidTr="003D465E">
        <w:trPr>
          <w:trHeight w:val="470"/>
        </w:trPr>
        <w:tc>
          <w:tcPr>
            <w:tcW w:w="1201" w:type="dxa"/>
            <w:vMerge/>
            <w:tcBorders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1F1E8422" w14:textId="77777777" w:rsidR="002238F3" w:rsidRPr="00D426CC" w:rsidRDefault="002238F3" w:rsidP="00832D65">
            <w:pPr>
              <w:widowControl/>
              <w:jc w:val="left"/>
              <w:rPr>
                <w:rFonts w:ascii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6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90" w:type="dxa"/>
              <w:bottom w:w="75" w:type="dxa"/>
              <w:right w:w="90" w:type="dxa"/>
            </w:tcMar>
          </w:tcPr>
          <w:p w14:paraId="70BFDB66" w14:textId="0B11BFEA" w:rsidR="002238F3" w:rsidRDefault="002238F3" w:rsidP="00795DEF">
            <w:pPr>
              <w:widowControl/>
              <w:ind w:firstLineChars="50" w:firstLine="110"/>
              <w:jc w:val="left"/>
              <w:rPr>
                <w:rFonts w:ascii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hAnsi="ＭＳ Ｐ明朝" w:cs="ＭＳ Ｐゴシック" w:hint="eastAsia"/>
                <w:kern w:val="0"/>
                <w:sz w:val="22"/>
              </w:rPr>
              <w:t>1</w:t>
            </w:r>
            <w:r w:rsidR="00795DEF">
              <w:rPr>
                <w:rFonts w:ascii="ＭＳ Ｐ明朝" w:hAnsi="ＭＳ Ｐ明朝" w:cs="ＭＳ Ｐゴシック"/>
                <w:kern w:val="0"/>
                <w:sz w:val="22"/>
              </w:rPr>
              <w:t>5</w:t>
            </w:r>
            <w:r>
              <w:rPr>
                <w:rFonts w:ascii="ＭＳ Ｐ明朝" w:hAnsi="ＭＳ Ｐ明朝" w:cs="ＭＳ Ｐゴシック" w:hint="eastAsia"/>
                <w:kern w:val="0"/>
                <w:sz w:val="22"/>
              </w:rPr>
              <w:t>時</w:t>
            </w:r>
            <w:r w:rsidR="00795DEF">
              <w:rPr>
                <w:rFonts w:ascii="ＭＳ Ｐ明朝" w:hAnsi="ＭＳ Ｐ明朝" w:cs="ＭＳ Ｐゴシック"/>
                <w:kern w:val="0"/>
                <w:sz w:val="22"/>
              </w:rPr>
              <w:t>5</w:t>
            </w:r>
            <w:r>
              <w:rPr>
                <w:rFonts w:ascii="ＭＳ Ｐ明朝" w:hAnsi="ＭＳ Ｐ明朝" w:cs="ＭＳ Ｐゴシック"/>
                <w:kern w:val="0"/>
                <w:sz w:val="22"/>
              </w:rPr>
              <w:t>0</w:t>
            </w:r>
            <w:r>
              <w:rPr>
                <w:rFonts w:ascii="ＭＳ Ｐ明朝" w:hAnsi="ＭＳ Ｐ明朝" w:cs="ＭＳ Ｐゴシック" w:hint="eastAsia"/>
                <w:kern w:val="0"/>
                <w:sz w:val="22"/>
              </w:rPr>
              <w:t>分～1</w:t>
            </w:r>
            <w:r>
              <w:rPr>
                <w:rFonts w:ascii="ＭＳ Ｐ明朝" w:hAnsi="ＭＳ Ｐ明朝" w:cs="ＭＳ Ｐゴシック"/>
                <w:kern w:val="0"/>
                <w:sz w:val="22"/>
              </w:rPr>
              <w:t>6</w:t>
            </w:r>
            <w:r>
              <w:rPr>
                <w:rFonts w:ascii="ＭＳ Ｐ明朝" w:hAnsi="ＭＳ Ｐ明朝" w:cs="ＭＳ Ｐゴシック" w:hint="eastAsia"/>
                <w:kern w:val="0"/>
                <w:sz w:val="22"/>
              </w:rPr>
              <w:t>時</w:t>
            </w:r>
            <w:r w:rsidR="00795DEF">
              <w:rPr>
                <w:rFonts w:ascii="ＭＳ Ｐ明朝" w:hAnsi="ＭＳ Ｐ明朝" w:cs="ＭＳ Ｐゴシック" w:hint="eastAsia"/>
                <w:kern w:val="0"/>
                <w:sz w:val="22"/>
              </w:rPr>
              <w:t>0</w:t>
            </w:r>
            <w:r>
              <w:rPr>
                <w:rFonts w:ascii="ＭＳ Ｐ明朝" w:hAnsi="ＭＳ Ｐ明朝" w:cs="ＭＳ Ｐゴシック"/>
                <w:kern w:val="0"/>
                <w:sz w:val="22"/>
              </w:rPr>
              <w:t>0</w:t>
            </w:r>
            <w:r>
              <w:rPr>
                <w:rFonts w:ascii="ＭＳ Ｐ明朝" w:hAnsi="ＭＳ Ｐ明朝" w:cs="ＭＳ Ｐゴシック" w:hint="eastAsia"/>
                <w:kern w:val="0"/>
                <w:sz w:val="22"/>
              </w:rPr>
              <w:t>分</w:t>
            </w:r>
          </w:p>
        </w:tc>
        <w:tc>
          <w:tcPr>
            <w:tcW w:w="50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90" w:type="dxa"/>
              <w:bottom w:w="75" w:type="dxa"/>
              <w:right w:w="90" w:type="dxa"/>
            </w:tcMar>
          </w:tcPr>
          <w:p w14:paraId="0B50CA19" w14:textId="77777777" w:rsidR="002238F3" w:rsidRPr="00D426CC" w:rsidRDefault="002238F3" w:rsidP="00832D65">
            <w:pPr>
              <w:widowControl/>
              <w:jc w:val="left"/>
              <w:rPr>
                <w:rFonts w:ascii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hAnsi="ＭＳ Ｐ明朝" w:cs="ＭＳ Ｐゴシック" w:hint="eastAsia"/>
                <w:kern w:val="0"/>
                <w:sz w:val="22"/>
              </w:rPr>
              <w:t>事務連絡・閉会挨拶</w:t>
            </w:r>
          </w:p>
        </w:tc>
      </w:tr>
    </w:tbl>
    <w:p w14:paraId="213EA51A" w14:textId="77777777" w:rsidR="00D012C7" w:rsidRDefault="00D012C7"/>
    <w:sectPr w:rsidR="00D012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EFE26" w14:textId="77777777" w:rsidR="00D52E96" w:rsidRDefault="00D52E96" w:rsidP="001E5494">
      <w:r>
        <w:separator/>
      </w:r>
    </w:p>
  </w:endnote>
  <w:endnote w:type="continuationSeparator" w:id="0">
    <w:p w14:paraId="5A2DECC5" w14:textId="77777777" w:rsidR="00D52E96" w:rsidRDefault="00D52E96" w:rsidP="001E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76C2B" w14:textId="77777777" w:rsidR="00D52E96" w:rsidRDefault="00D52E96" w:rsidP="001E5494">
      <w:r>
        <w:separator/>
      </w:r>
    </w:p>
  </w:footnote>
  <w:footnote w:type="continuationSeparator" w:id="0">
    <w:p w14:paraId="71D30C3E" w14:textId="77777777" w:rsidR="00D52E96" w:rsidRDefault="00D52E96" w:rsidP="001E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2A7"/>
    <w:rsid w:val="001E5494"/>
    <w:rsid w:val="002238F3"/>
    <w:rsid w:val="002F1EC2"/>
    <w:rsid w:val="003D465E"/>
    <w:rsid w:val="006149C2"/>
    <w:rsid w:val="00795DEF"/>
    <w:rsid w:val="00B27DBD"/>
    <w:rsid w:val="00C70A71"/>
    <w:rsid w:val="00C862A7"/>
    <w:rsid w:val="00D012C7"/>
    <w:rsid w:val="00D52E96"/>
    <w:rsid w:val="00E228FA"/>
    <w:rsid w:val="00E9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1A38A2"/>
  <w15:chartTrackingRefBased/>
  <w15:docId w15:val="{B997795A-902E-4893-917D-30DB9624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2A7"/>
    <w:pPr>
      <w:widowControl w:val="0"/>
      <w:jc w:val="both"/>
    </w:pPr>
    <w:rPr>
      <w:rFonts w:ascii="Times New Roman" w:eastAsia="ＭＳ Ｐ明朝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4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5494"/>
    <w:rPr>
      <w:rFonts w:ascii="Times New Roman" w:eastAsia="ＭＳ Ｐ明朝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1E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5494"/>
    <w:rPr>
      <w:rFonts w:ascii="Times New Roman" w:eastAsia="ＭＳ Ｐ明朝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23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38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C1ADE-6B92-468B-AE14-1E9D24FF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美幸</dc:creator>
  <cp:keywords/>
  <dc:description/>
  <cp:lastModifiedBy>石井　桃子</cp:lastModifiedBy>
  <cp:revision>2</cp:revision>
  <cp:lastPrinted>2021-11-05T06:35:00Z</cp:lastPrinted>
  <dcterms:created xsi:type="dcterms:W3CDTF">2021-11-05T06:35:00Z</dcterms:created>
  <dcterms:modified xsi:type="dcterms:W3CDTF">2021-11-05T06:35:00Z</dcterms:modified>
</cp:coreProperties>
</file>