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042C5" w14:textId="1D1B0A6B" w:rsidR="002322FE" w:rsidRDefault="002322FE" w:rsidP="002322FE">
      <w:pPr>
        <w:overflowPunct w:val="0"/>
        <w:snapToGrid w:val="0"/>
        <w:jc w:val="right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　　</w:t>
      </w:r>
      <w:r>
        <w:rPr>
          <w:rFonts w:cs="Times New Roman" w:hint="eastAsia"/>
        </w:rPr>
        <w:t>令和４</w:t>
      </w:r>
      <w:r>
        <w:rPr>
          <w:rFonts w:cs="Times New Roman"/>
        </w:rPr>
        <w:t>年</w:t>
      </w:r>
      <w:r w:rsidRPr="00BF4A3C">
        <w:rPr>
          <w:rFonts w:cs="Times New Roman"/>
        </w:rPr>
        <w:t>１０月</w:t>
      </w:r>
      <w:r>
        <w:rPr>
          <w:rFonts w:cs="Times New Roman" w:hint="eastAsia"/>
        </w:rPr>
        <w:t xml:space="preserve">　６</w:t>
      </w:r>
      <w:r w:rsidRPr="00BF4A3C">
        <w:rPr>
          <w:rFonts w:cs="Times New Roman"/>
        </w:rPr>
        <w:t>日</w:t>
      </w:r>
    </w:p>
    <w:p w14:paraId="316B70EE" w14:textId="77777777" w:rsidR="002322FE" w:rsidRDefault="002322FE" w:rsidP="002322FE">
      <w:pPr>
        <w:overflowPunct w:val="0"/>
        <w:snapToGrid w:val="0"/>
        <w:jc w:val="right"/>
        <w:rPr>
          <w:rFonts w:cs="Times New Roman" w:hint="eastAsia"/>
        </w:rPr>
      </w:pPr>
    </w:p>
    <w:p w14:paraId="5D0217C7" w14:textId="12C1F346" w:rsidR="005636B5" w:rsidRPr="001C44F2" w:rsidRDefault="00496FC2" w:rsidP="00EF3F97">
      <w:pPr>
        <w:adjustRightInd/>
        <w:jc w:val="center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令和</w:t>
      </w:r>
      <w:r w:rsidR="00483065">
        <w:rPr>
          <w:rFonts w:ascii="ＭＳ 明朝" w:hAnsi="ＭＳ 明朝" w:cs="ＭＳ 明朝" w:hint="eastAsia"/>
        </w:rPr>
        <w:t>４</w:t>
      </w:r>
      <w:r>
        <w:rPr>
          <w:rFonts w:ascii="ＭＳ 明朝" w:hAnsi="ＭＳ 明朝" w:cs="ＭＳ 明朝" w:hint="eastAsia"/>
        </w:rPr>
        <w:t>年</w:t>
      </w:r>
      <w:r w:rsidR="005636B5" w:rsidRPr="001C44F2">
        <w:rPr>
          <w:rFonts w:ascii="ＭＳ 明朝" w:hAnsi="ＭＳ 明朝" w:cs="ＭＳ 明朝" w:hint="eastAsia"/>
        </w:rPr>
        <w:t>度関東東海北陸農業試験研究推進会議</w:t>
      </w:r>
    </w:p>
    <w:p w14:paraId="5BB6F987" w14:textId="76887B71" w:rsidR="00FE0E5A" w:rsidRPr="00FE0E5A" w:rsidRDefault="00FE0E5A" w:rsidP="00FE0E5A">
      <w:pPr>
        <w:adjustRightInd/>
        <w:jc w:val="center"/>
        <w:rPr>
          <w:rFonts w:ascii="ＭＳ 明朝" w:hAnsi="ＭＳ 明朝" w:cs="Times New Roman"/>
        </w:rPr>
      </w:pPr>
      <w:r w:rsidRPr="00FE0E5A">
        <w:rPr>
          <w:rFonts w:ascii="ＭＳ 明朝" w:hAnsi="ＭＳ 明朝" w:cs="Times New Roman" w:hint="eastAsia"/>
        </w:rPr>
        <w:t>水田作畑作・作業技術部会</w:t>
      </w:r>
      <w:r w:rsidR="00CF01A5">
        <w:rPr>
          <w:rFonts w:ascii="ＭＳ 明朝" w:hAnsi="ＭＳ 明朝" w:cs="Times New Roman" w:hint="eastAsia"/>
        </w:rPr>
        <w:t xml:space="preserve">　</w:t>
      </w:r>
      <w:r w:rsidRPr="00890B10">
        <w:rPr>
          <w:rFonts w:ascii="ＭＳ 明朝" w:hAnsi="ＭＳ 明朝" w:cs="Times New Roman" w:hint="eastAsia"/>
          <w:u w:val="wave"/>
        </w:rPr>
        <w:t>研究会</w:t>
      </w:r>
      <w:r w:rsidRPr="00FE0E5A">
        <w:rPr>
          <w:rFonts w:ascii="ＭＳ 明朝" w:hAnsi="ＭＳ 明朝" w:cs="Times New Roman" w:hint="eastAsia"/>
        </w:rPr>
        <w:t xml:space="preserve">　開催要領</w:t>
      </w:r>
    </w:p>
    <w:p w14:paraId="42589FFA" w14:textId="77777777" w:rsidR="0003468E" w:rsidRPr="00CF01A5" w:rsidRDefault="0003468E" w:rsidP="00EF3F97">
      <w:pPr>
        <w:adjustRightInd/>
        <w:rPr>
          <w:rFonts w:ascii="ＭＳ 明朝" w:hAnsi="ＭＳ 明朝" w:cs="ＭＳ 明朝"/>
        </w:rPr>
      </w:pPr>
    </w:p>
    <w:p w14:paraId="5CFE17C7" w14:textId="03D51FFE" w:rsidR="00520E67" w:rsidRDefault="00520E67" w:rsidP="00EF3F97">
      <w:pPr>
        <w:adjustRightInd/>
        <w:ind w:firstLineChars="800" w:firstLine="1771"/>
        <w:rPr>
          <w:rFonts w:ascii="ＭＳ 明朝" w:hAnsi="ＭＳ 明朝" w:cs="ＭＳ 明朝"/>
        </w:rPr>
      </w:pPr>
      <w:r w:rsidRPr="001C44F2">
        <w:rPr>
          <w:rFonts w:ascii="ＭＳ 明朝" w:hAnsi="ＭＳ 明朝" w:cs="ＭＳ 明朝" w:hint="eastAsia"/>
        </w:rPr>
        <w:t xml:space="preserve">部会長　</w:t>
      </w:r>
      <w:r w:rsidR="005636B5" w:rsidRPr="001C44F2">
        <w:rPr>
          <w:rFonts w:ascii="ＭＳ 明朝" w:hAnsi="ＭＳ 明朝" w:cs="ＭＳ 明朝" w:hint="eastAsia"/>
        </w:rPr>
        <w:t xml:space="preserve">　中</w:t>
      </w:r>
      <w:r w:rsidR="00B149CB">
        <w:rPr>
          <w:rFonts w:ascii="ＭＳ 明朝" w:hAnsi="ＭＳ 明朝" w:cs="ＭＳ 明朝" w:hint="eastAsia"/>
        </w:rPr>
        <w:t>日本</w:t>
      </w:r>
      <w:r w:rsidR="005636B5" w:rsidRPr="001C44F2">
        <w:rPr>
          <w:rFonts w:ascii="ＭＳ 明朝" w:hAnsi="ＭＳ 明朝" w:cs="ＭＳ 明朝" w:hint="eastAsia"/>
        </w:rPr>
        <w:t xml:space="preserve">農業研究センター　</w:t>
      </w:r>
      <w:r w:rsidR="0003468E" w:rsidRPr="001C44F2">
        <w:rPr>
          <w:rFonts w:ascii="ＭＳ 明朝" w:hAnsi="ＭＳ 明朝" w:cs="ＭＳ 明朝" w:hint="eastAsia"/>
        </w:rPr>
        <w:t xml:space="preserve">　</w:t>
      </w:r>
      <w:r w:rsidR="00EA34FC" w:rsidRPr="001C44F2">
        <w:rPr>
          <w:rFonts w:ascii="ＭＳ 明朝" w:hAnsi="ＭＳ 明朝" w:cs="ＭＳ 明朝" w:hint="eastAsia"/>
        </w:rPr>
        <w:t xml:space="preserve">　</w:t>
      </w:r>
      <w:r w:rsidR="00EA34FC" w:rsidRPr="001C44F2">
        <w:rPr>
          <w:rFonts w:ascii="ＭＳ 明朝" w:hAnsi="ＭＳ 明朝" w:cs="ＭＳ 明朝"/>
        </w:rPr>
        <w:t xml:space="preserve">　</w:t>
      </w:r>
      <w:r w:rsidR="00596150">
        <w:rPr>
          <w:rFonts w:ascii="ＭＳ 明朝" w:hAnsi="ＭＳ 明朝" w:cs="ＭＳ 明朝" w:hint="eastAsia"/>
        </w:rPr>
        <w:t xml:space="preserve"> </w:t>
      </w:r>
      <w:r w:rsidR="00596150">
        <w:rPr>
          <w:rFonts w:ascii="ＭＳ 明朝" w:hAnsi="ＭＳ 明朝" w:cs="ＭＳ 明朝"/>
        </w:rPr>
        <w:t xml:space="preserve"> </w:t>
      </w:r>
      <w:r w:rsidR="00596150">
        <w:rPr>
          <w:rFonts w:ascii="ＭＳ 明朝" w:hAnsi="ＭＳ 明朝" w:cs="ＭＳ 明朝" w:hint="eastAsia"/>
        </w:rPr>
        <w:t>転換畑</w:t>
      </w:r>
      <w:r w:rsidRPr="001C44F2">
        <w:rPr>
          <w:rFonts w:ascii="ＭＳ 明朝" w:hAnsi="ＭＳ 明朝" w:cs="ＭＳ 明朝" w:hint="eastAsia"/>
        </w:rPr>
        <w:t>研究領域長</w:t>
      </w:r>
      <w:r w:rsidR="00596150">
        <w:rPr>
          <w:rFonts w:ascii="ＭＳ 明朝" w:hAnsi="ＭＳ 明朝" w:cs="ＭＳ 明朝" w:hint="eastAsia"/>
        </w:rPr>
        <w:t xml:space="preserve">　</w:t>
      </w:r>
      <w:r w:rsidR="001E7354">
        <w:rPr>
          <w:rFonts w:ascii="ＭＳ 明朝" w:hAnsi="ＭＳ 明朝" w:cs="ＭＳ 明朝" w:hint="eastAsia"/>
        </w:rPr>
        <w:t>吉永悟志</w:t>
      </w:r>
    </w:p>
    <w:p w14:paraId="6F7213E3" w14:textId="71799AC8" w:rsidR="00483065" w:rsidRDefault="00F0478E" w:rsidP="00EF3F97">
      <w:pPr>
        <w:adjustRightInd/>
        <w:ind w:firstLineChars="800" w:firstLine="1771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副</w:t>
      </w:r>
      <w:r w:rsidR="005636B5" w:rsidRPr="001C44F2">
        <w:rPr>
          <w:rFonts w:ascii="ＭＳ 明朝" w:hAnsi="ＭＳ 明朝" w:cs="ＭＳ 明朝" w:hint="eastAsia"/>
        </w:rPr>
        <w:t xml:space="preserve">部会長　</w:t>
      </w:r>
      <w:r w:rsidR="0003468E" w:rsidRPr="001C44F2">
        <w:rPr>
          <w:rFonts w:ascii="ＭＳ 明朝" w:hAnsi="ＭＳ 明朝" w:cs="ＭＳ 明朝" w:hint="eastAsia"/>
        </w:rPr>
        <w:t>農業</w:t>
      </w:r>
      <w:r w:rsidR="00596150">
        <w:rPr>
          <w:rFonts w:ascii="ＭＳ 明朝" w:hAnsi="ＭＳ 明朝" w:cs="ＭＳ 明朝" w:hint="eastAsia"/>
        </w:rPr>
        <w:t>機械研究部門</w:t>
      </w:r>
      <w:r w:rsidR="00483065">
        <w:rPr>
          <w:rFonts w:ascii="ＭＳ 明朝" w:hAnsi="ＭＳ 明朝" w:cs="ＭＳ 明朝" w:hint="eastAsia"/>
        </w:rPr>
        <w:t xml:space="preserve">　　　</w:t>
      </w:r>
      <w:r w:rsidR="00596150">
        <w:rPr>
          <w:rFonts w:ascii="ＭＳ 明朝" w:hAnsi="ＭＳ 明朝" w:cs="ＭＳ 明朝" w:hint="eastAsia"/>
        </w:rPr>
        <w:t xml:space="preserve">　　　</w:t>
      </w:r>
      <w:r w:rsidR="00483065" w:rsidRPr="00483065">
        <w:rPr>
          <w:rFonts w:ascii="ＭＳ 明朝" w:hAnsi="ＭＳ 明朝" w:cs="ＭＳ 明朝" w:hint="eastAsia"/>
        </w:rPr>
        <w:t>知能化農機研究領域長　梅田直円</w:t>
      </w:r>
    </w:p>
    <w:p w14:paraId="497BA68A" w14:textId="3A79D877" w:rsidR="00483065" w:rsidRDefault="00483065" w:rsidP="00EF3F97">
      <w:pPr>
        <w:adjustRightInd/>
        <w:ind w:firstLineChars="800" w:firstLine="1771"/>
        <w:rPr>
          <w:rFonts w:ascii="ＭＳ 明朝" w:hAnsi="ＭＳ 明朝" w:cs="ＭＳ 明朝"/>
        </w:rPr>
      </w:pPr>
      <w:r w:rsidRPr="001C44F2">
        <w:rPr>
          <w:rFonts w:ascii="ＭＳ 明朝" w:hAnsi="ＭＳ 明朝" w:cs="ＭＳ 明朝" w:hint="eastAsia"/>
        </w:rPr>
        <w:t xml:space="preserve">副部会長　</w:t>
      </w:r>
      <w:r>
        <w:rPr>
          <w:rFonts w:ascii="ＭＳ 明朝" w:hAnsi="ＭＳ 明朝" w:cs="ＭＳ 明朝" w:hint="eastAsia"/>
        </w:rPr>
        <w:t xml:space="preserve">作物研究部門　</w:t>
      </w:r>
      <w:r w:rsidRPr="001C44F2">
        <w:rPr>
          <w:rFonts w:ascii="ＭＳ 明朝" w:hAnsi="ＭＳ 明朝" w:cs="ＭＳ 明朝" w:hint="eastAsia"/>
        </w:rPr>
        <w:t xml:space="preserve">　　</w:t>
      </w:r>
      <w:r>
        <w:rPr>
          <w:rFonts w:ascii="ＭＳ 明朝" w:hAnsi="ＭＳ 明朝" w:cs="ＭＳ 明朝" w:hint="eastAsia"/>
        </w:rPr>
        <w:t xml:space="preserve">　　スマート育種基盤</w:t>
      </w:r>
      <w:r w:rsidRPr="001C44F2">
        <w:rPr>
          <w:rFonts w:ascii="ＭＳ 明朝" w:hAnsi="ＭＳ 明朝" w:cs="ＭＳ 明朝" w:hint="eastAsia"/>
        </w:rPr>
        <w:t xml:space="preserve">研究領域長　</w:t>
      </w:r>
      <w:r>
        <w:rPr>
          <w:rFonts w:ascii="ＭＳ 明朝" w:hAnsi="ＭＳ 明朝" w:cs="ＭＳ 明朝" w:hint="eastAsia"/>
        </w:rPr>
        <w:t>石井卓朗</w:t>
      </w:r>
    </w:p>
    <w:p w14:paraId="6F219A8B" w14:textId="53D45C24" w:rsidR="00FE0E5A" w:rsidRDefault="00FE0E5A" w:rsidP="00FE0E5A">
      <w:pPr>
        <w:adjustRightInd/>
        <w:ind w:firstLineChars="800" w:firstLine="1771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副</w:t>
      </w:r>
      <w:r w:rsidRPr="001C44F2">
        <w:rPr>
          <w:rFonts w:ascii="ＭＳ 明朝" w:hAnsi="ＭＳ 明朝" w:cs="ＭＳ 明朝" w:hint="eastAsia"/>
        </w:rPr>
        <w:t xml:space="preserve">部会長　</w:t>
      </w:r>
      <w:r>
        <w:rPr>
          <w:rFonts w:ascii="ＭＳ 明朝" w:hAnsi="ＭＳ 明朝" w:cs="ＭＳ 明朝" w:hint="eastAsia"/>
        </w:rPr>
        <w:t xml:space="preserve">植物防疫研究部門　　　　　　</w:t>
      </w:r>
      <w:r w:rsidRPr="001C44F2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</w:rPr>
        <w:t>雑草防除研究領域</w:t>
      </w:r>
      <w:r w:rsidRPr="00F21528">
        <w:rPr>
          <w:rFonts w:ascii="ＭＳ 明朝" w:hAnsi="ＭＳ 明朝" w:cs="ＭＳ 明朝" w:hint="eastAsia"/>
        </w:rPr>
        <w:t>長</w:t>
      </w:r>
      <w:r>
        <w:rPr>
          <w:rFonts w:ascii="ＭＳ 明朝" w:hAnsi="ＭＳ 明朝" w:cs="ＭＳ 明朝" w:hint="eastAsia"/>
        </w:rPr>
        <w:t xml:space="preserve">　小荒井晃</w:t>
      </w:r>
    </w:p>
    <w:p w14:paraId="7C2FE10D" w14:textId="194604B9" w:rsidR="006F3290" w:rsidRPr="001C44F2" w:rsidRDefault="006F3290" w:rsidP="00EF3F97">
      <w:pPr>
        <w:adjustRightInd/>
        <w:ind w:firstLineChars="800" w:firstLine="1771"/>
        <w:rPr>
          <w:rFonts w:ascii="ＭＳ 明朝" w:hAnsi="ＭＳ 明朝" w:cs="Times New Roman"/>
        </w:rPr>
      </w:pPr>
      <w:r w:rsidRPr="001C44F2">
        <w:rPr>
          <w:rFonts w:ascii="ＭＳ 明朝" w:hAnsi="ＭＳ 明朝" w:cs="ＭＳ 明朝" w:hint="eastAsia"/>
        </w:rPr>
        <w:t>副部会長　中</w:t>
      </w:r>
      <w:r w:rsidR="00596150">
        <w:rPr>
          <w:rFonts w:ascii="ＭＳ 明朝" w:hAnsi="ＭＳ 明朝" w:cs="ＭＳ 明朝" w:hint="eastAsia"/>
        </w:rPr>
        <w:t>日本</w:t>
      </w:r>
      <w:r w:rsidRPr="001C44F2">
        <w:rPr>
          <w:rFonts w:ascii="ＭＳ 明朝" w:hAnsi="ＭＳ 明朝" w:cs="ＭＳ 明朝" w:hint="eastAsia"/>
        </w:rPr>
        <w:t xml:space="preserve">農業研究センター　　　　</w:t>
      </w:r>
      <w:r w:rsidR="005F3F25">
        <w:rPr>
          <w:rFonts w:ascii="ＭＳ 明朝" w:hAnsi="ＭＳ 明朝" w:cs="ＭＳ 明朝" w:hint="eastAsia"/>
        </w:rPr>
        <w:t>水田利用</w:t>
      </w:r>
      <w:r w:rsidRPr="001C44F2">
        <w:rPr>
          <w:rFonts w:ascii="ＭＳ 明朝" w:hAnsi="ＭＳ 明朝" w:cs="ＭＳ 明朝" w:hint="eastAsia"/>
        </w:rPr>
        <w:t xml:space="preserve">研究領域長　</w:t>
      </w:r>
      <w:r w:rsidR="00483065" w:rsidRPr="00483065">
        <w:rPr>
          <w:rFonts w:ascii="ＭＳ 明朝" w:hAnsi="ＭＳ 明朝" w:cs="ＭＳ 明朝" w:hint="eastAsia"/>
        </w:rPr>
        <w:t>白土宏之</w:t>
      </w:r>
    </w:p>
    <w:p w14:paraId="1790148A" w14:textId="77777777" w:rsidR="009C27EB" w:rsidRDefault="009C27EB" w:rsidP="009C27EB">
      <w:pPr>
        <w:adjustRightInd/>
        <w:spacing w:line="180" w:lineRule="exact"/>
        <w:rPr>
          <w:rFonts w:ascii="ＭＳ 明朝" w:hAnsi="ＭＳ 明朝" w:cs="Times New Roman"/>
          <w:b/>
          <w:bCs/>
        </w:rPr>
      </w:pPr>
      <w:bookmarkStart w:id="0" w:name="_Hlk82503526"/>
    </w:p>
    <w:bookmarkEnd w:id="0"/>
    <w:p w14:paraId="14205A6B" w14:textId="125967B7" w:rsidR="00FE0E5A" w:rsidRPr="00FE0E5A" w:rsidRDefault="00FE0E5A" w:rsidP="00FE0E5A">
      <w:pPr>
        <w:adjustRightInd/>
        <w:rPr>
          <w:rFonts w:ascii="ＭＳ 明朝" w:hAnsi="ＭＳ 明朝" w:cs="Times New Roman"/>
          <w:b/>
          <w:bCs/>
        </w:rPr>
      </w:pPr>
      <w:r w:rsidRPr="00FE0E5A">
        <w:rPr>
          <w:rFonts w:ascii="ＭＳ 明朝" w:hAnsi="ＭＳ 明朝" w:cs="Times New Roman" w:hint="eastAsia"/>
          <w:b/>
          <w:bCs/>
        </w:rPr>
        <w:t>１．</w:t>
      </w:r>
      <w:r w:rsidRPr="00FE0E5A">
        <w:rPr>
          <w:rFonts w:ascii="ＭＳ 明朝" w:hAnsi="ＭＳ 明朝" w:cs="ＭＳ 明朝" w:hint="eastAsia"/>
          <w:b/>
          <w:bCs/>
        </w:rPr>
        <w:t>目</w:t>
      </w:r>
      <w:r w:rsidR="00731CAA">
        <w:rPr>
          <w:rFonts w:ascii="ＭＳ 明朝" w:hAnsi="ＭＳ 明朝" w:cs="ＭＳ 明朝" w:hint="eastAsia"/>
          <w:b/>
          <w:bCs/>
        </w:rPr>
        <w:t xml:space="preserve">　</w:t>
      </w:r>
      <w:r w:rsidRPr="00FE0E5A">
        <w:rPr>
          <w:rFonts w:ascii="ＭＳ 明朝" w:hAnsi="ＭＳ 明朝" w:cs="ＭＳ 明朝" w:hint="eastAsia"/>
          <w:b/>
          <w:bCs/>
        </w:rPr>
        <w:t>的</w:t>
      </w:r>
    </w:p>
    <w:p w14:paraId="220DA271" w14:textId="39BB0B55" w:rsidR="00D1721F" w:rsidRDefault="00D1721F" w:rsidP="00D1721F">
      <w:pPr>
        <w:adjustRightInd/>
        <w:ind w:firstLineChars="100" w:firstLine="221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食料・農林水産業の生産力向上と持続性の両立をイノベーションで実現する「みどりの食料システム戦略」が令和3年5月に策定され、作物生産研究において、このような動きと連携して技術開発を加速する必要がある。</w:t>
      </w:r>
      <w:r w:rsidR="00B57DA9">
        <w:rPr>
          <w:rFonts w:ascii="ＭＳ 明朝" w:hAnsi="ＭＳ 明朝" w:cs="Times New Roman" w:hint="eastAsia"/>
        </w:rPr>
        <w:t>また、穀物価格の高騰と</w:t>
      </w:r>
      <w:r w:rsidR="0022231E">
        <w:rPr>
          <w:rFonts w:ascii="ＭＳ 明朝" w:hAnsi="ＭＳ 明朝" w:cs="Times New Roman" w:hint="eastAsia"/>
        </w:rPr>
        <w:t>為替の</w:t>
      </w:r>
      <w:r w:rsidR="00B57DA9">
        <w:rPr>
          <w:rFonts w:ascii="ＭＳ 明朝" w:hAnsi="ＭＳ 明朝" w:cs="Times New Roman" w:hint="eastAsia"/>
        </w:rPr>
        <w:t>円安進行の中で食料自給率の向上がより喫緊の課題となっている。こうしたなかで、飼料自給率の向上や持続的生産体系の構築への貢献に関して、子実トウモロコシの導入機運が高まっている。そこで、</w:t>
      </w:r>
      <w:r>
        <w:rPr>
          <w:rFonts w:ascii="ＭＳ 明朝" w:hAnsi="ＭＳ 明朝" w:cs="Times New Roman" w:hint="eastAsia"/>
        </w:rPr>
        <w:t>当該地域</w:t>
      </w:r>
      <w:r w:rsidR="00B57DA9">
        <w:rPr>
          <w:rFonts w:ascii="ＭＳ 明朝" w:hAnsi="ＭＳ 明朝" w:cs="Times New Roman" w:hint="eastAsia"/>
        </w:rPr>
        <w:t>の水田輪作における子実トウモロコシ</w:t>
      </w:r>
      <w:r w:rsidR="0022231E">
        <w:rPr>
          <w:rFonts w:ascii="ＭＳ 明朝" w:hAnsi="ＭＳ 明朝" w:cs="Times New Roman" w:hint="eastAsia"/>
        </w:rPr>
        <w:t>生産安定化のための研究推進に向け、研究情報の共有と作付け</w:t>
      </w:r>
      <w:r w:rsidR="00B57DA9">
        <w:rPr>
          <w:rFonts w:ascii="ＭＳ 明朝" w:hAnsi="ＭＳ 明朝" w:cs="Times New Roman" w:hint="eastAsia"/>
        </w:rPr>
        <w:t>導入の</w:t>
      </w:r>
      <w:r>
        <w:rPr>
          <w:rFonts w:ascii="ＭＳ 明朝" w:hAnsi="ＭＳ 明朝" w:cs="Times New Roman" w:hint="eastAsia"/>
        </w:rPr>
        <w:t>課題の整理や</w:t>
      </w:r>
      <w:r w:rsidR="0022231E">
        <w:rPr>
          <w:rFonts w:ascii="ＭＳ 明朝" w:hAnsi="ＭＳ 明朝" w:cs="Times New Roman" w:hint="eastAsia"/>
        </w:rPr>
        <w:t>討議を行う。</w:t>
      </w:r>
    </w:p>
    <w:p w14:paraId="1FFD17F2" w14:textId="77777777" w:rsidR="00FE0E5A" w:rsidRPr="009F3910" w:rsidRDefault="00FE0E5A" w:rsidP="00FE0E5A">
      <w:pPr>
        <w:adjustRightInd/>
        <w:rPr>
          <w:rFonts w:ascii="ＭＳ 明朝" w:hAnsi="ＭＳ 明朝" w:cs="ＭＳ 明朝"/>
        </w:rPr>
      </w:pPr>
      <w:bookmarkStart w:id="1" w:name="_Hlk13132599"/>
    </w:p>
    <w:bookmarkEnd w:id="1"/>
    <w:p w14:paraId="713B2522" w14:textId="13D2C368" w:rsidR="00FE0E5A" w:rsidRPr="00FE0E5A" w:rsidRDefault="00FE0E5A" w:rsidP="00FE0E5A">
      <w:pPr>
        <w:adjustRightInd/>
        <w:rPr>
          <w:rFonts w:ascii="ＭＳ 明朝" w:hAnsi="ＭＳ 明朝" w:cs="Times New Roman"/>
        </w:rPr>
      </w:pPr>
      <w:r w:rsidRPr="003D4A5A">
        <w:rPr>
          <w:rFonts w:ascii="ＭＳ 明朝" w:hAnsi="ＭＳ 明朝" w:cs="ＭＳ 明朝" w:hint="eastAsia"/>
          <w:b/>
        </w:rPr>
        <w:t>２．開催日時</w:t>
      </w:r>
      <w:r w:rsidRPr="0042645B">
        <w:rPr>
          <w:rFonts w:ascii="ＭＳ 明朝" w:hAnsi="ＭＳ 明朝" w:cs="ＭＳ 明朝" w:hint="eastAsia"/>
        </w:rPr>
        <w:t xml:space="preserve">　</w:t>
      </w:r>
      <w:r w:rsidRPr="00FE0E5A">
        <w:rPr>
          <w:rFonts w:ascii="ＭＳ 明朝" w:hAnsi="ＭＳ 明朝" w:cs="Times New Roman" w:hint="eastAsia"/>
        </w:rPr>
        <w:t>令和</w:t>
      </w:r>
      <w:r w:rsidR="00483065">
        <w:rPr>
          <w:rFonts w:ascii="ＭＳ 明朝" w:hAnsi="ＭＳ 明朝" w:cs="Times New Roman" w:hint="eastAsia"/>
        </w:rPr>
        <w:t>４</w:t>
      </w:r>
      <w:r w:rsidRPr="00FE0E5A">
        <w:rPr>
          <w:rFonts w:ascii="ＭＳ 明朝" w:hAnsi="ＭＳ 明朝" w:cs="Times New Roman" w:hint="eastAsia"/>
        </w:rPr>
        <w:t>年１１月</w:t>
      </w:r>
      <w:r w:rsidR="00483065">
        <w:rPr>
          <w:rFonts w:ascii="ＭＳ 明朝" w:hAnsi="ＭＳ 明朝" w:cs="Times New Roman" w:hint="eastAsia"/>
        </w:rPr>
        <w:t>２１</w:t>
      </w:r>
      <w:r w:rsidRPr="00FE0E5A">
        <w:rPr>
          <w:rFonts w:ascii="ＭＳ 明朝" w:hAnsi="ＭＳ 明朝" w:cs="Times New Roman" w:hint="eastAsia"/>
        </w:rPr>
        <w:t>日（</w:t>
      </w:r>
      <w:r w:rsidR="00483065">
        <w:rPr>
          <w:rFonts w:ascii="ＭＳ 明朝" w:hAnsi="ＭＳ 明朝" w:cs="Times New Roman" w:hint="eastAsia"/>
        </w:rPr>
        <w:t>月</w:t>
      </w:r>
      <w:r w:rsidRPr="00FE0E5A">
        <w:rPr>
          <w:rFonts w:ascii="ＭＳ 明朝" w:hAnsi="ＭＳ 明朝" w:cs="Times New Roman" w:hint="eastAsia"/>
        </w:rPr>
        <w:t>）１３：１</w:t>
      </w:r>
      <w:r w:rsidR="0071623D">
        <w:rPr>
          <w:rFonts w:ascii="ＭＳ 明朝" w:hAnsi="ＭＳ 明朝" w:cs="Times New Roman" w:hint="eastAsia"/>
        </w:rPr>
        <w:t>０～</w:t>
      </w:r>
      <w:r w:rsidRPr="00FE0E5A">
        <w:rPr>
          <w:rFonts w:ascii="ＭＳ 明朝" w:hAnsi="ＭＳ 明朝" w:cs="Times New Roman" w:hint="eastAsia"/>
        </w:rPr>
        <w:t>１７：００</w:t>
      </w:r>
      <w:r w:rsidR="009C27EB">
        <w:rPr>
          <w:rFonts w:ascii="ＭＳ 明朝" w:hAnsi="ＭＳ 明朝" w:cs="Times New Roman" w:hint="eastAsia"/>
        </w:rPr>
        <w:t>（部会の前日）</w:t>
      </w:r>
    </w:p>
    <w:p w14:paraId="61A073BB" w14:textId="77777777" w:rsidR="00FE0E5A" w:rsidRPr="00483065" w:rsidRDefault="00FE0E5A" w:rsidP="00FE0E5A">
      <w:pPr>
        <w:adjustRightInd/>
        <w:rPr>
          <w:rFonts w:ascii="ＭＳ 明朝" w:hAnsi="ＭＳ 明朝" w:cs="ＭＳ 明朝"/>
          <w:b/>
        </w:rPr>
      </w:pPr>
    </w:p>
    <w:p w14:paraId="6384B7C8" w14:textId="4C266D8D" w:rsidR="00FE0E5A" w:rsidRPr="0042645B" w:rsidRDefault="00FE0E5A" w:rsidP="00FE0E5A">
      <w:pPr>
        <w:adjustRightInd/>
        <w:rPr>
          <w:rFonts w:ascii="ＭＳ 明朝" w:hAnsi="ＭＳ 明朝" w:cs="ＭＳ 明朝"/>
        </w:rPr>
      </w:pPr>
      <w:r w:rsidRPr="003D4A5A">
        <w:rPr>
          <w:rFonts w:ascii="ＭＳ 明朝" w:hAnsi="ＭＳ 明朝" w:cs="ＭＳ 明朝" w:hint="eastAsia"/>
          <w:b/>
        </w:rPr>
        <w:t>３．開催場所</w:t>
      </w:r>
      <w:r w:rsidRPr="0042645B">
        <w:rPr>
          <w:rFonts w:ascii="ＭＳ 明朝" w:hAnsi="ＭＳ 明朝" w:cs="ＭＳ 明朝" w:hint="eastAsia"/>
        </w:rPr>
        <w:t xml:space="preserve">　</w:t>
      </w:r>
      <w:r w:rsidR="00F7292B" w:rsidRPr="00F7292B">
        <w:rPr>
          <w:rFonts w:ascii="ＭＳ 明朝" w:hAnsi="ＭＳ 明朝" w:cs="ＭＳ 明朝" w:hint="eastAsia"/>
        </w:rPr>
        <w:t>Web会議</w:t>
      </w:r>
      <w:r w:rsidR="00731CAA">
        <w:rPr>
          <w:rFonts w:ascii="ＭＳ 明朝" w:hAnsi="ＭＳ 明朝" w:cs="ＭＳ 明朝" w:hint="eastAsia"/>
        </w:rPr>
        <w:t>（Teams）</w:t>
      </w:r>
      <w:r w:rsidR="00F7292B">
        <w:rPr>
          <w:rFonts w:ascii="ＭＳ 明朝" w:hAnsi="ＭＳ 明朝" w:cs="ＭＳ 明朝" w:hint="eastAsia"/>
        </w:rPr>
        <w:t>＋</w:t>
      </w:r>
      <w:r w:rsidR="001B1363">
        <w:rPr>
          <w:rFonts w:ascii="ＭＳ 明朝" w:hAnsi="ＭＳ 明朝" w:cs="ＭＳ 明朝" w:hint="eastAsia"/>
        </w:rPr>
        <w:t>農研機構での</w:t>
      </w:r>
      <w:r w:rsidR="00483065">
        <w:rPr>
          <w:rFonts w:ascii="ＭＳ 明朝" w:hAnsi="ＭＳ 明朝" w:cs="ＭＳ 明朝" w:hint="eastAsia"/>
        </w:rPr>
        <w:t>会場</w:t>
      </w:r>
      <w:r w:rsidR="00F7292B">
        <w:rPr>
          <w:rFonts w:ascii="ＭＳ 明朝" w:hAnsi="ＭＳ 明朝" w:cs="ＭＳ 明朝" w:hint="eastAsia"/>
        </w:rPr>
        <w:t>設定（</w:t>
      </w:r>
      <w:r w:rsidR="00483065">
        <w:rPr>
          <w:rFonts w:ascii="ＭＳ 明朝" w:hAnsi="ＭＳ 明朝" w:cs="ＭＳ 明朝" w:hint="eastAsia"/>
        </w:rPr>
        <w:t>ハイブリッド開催</w:t>
      </w:r>
      <w:r w:rsidR="00F7292B">
        <w:rPr>
          <w:rFonts w:ascii="ＭＳ 明朝" w:hAnsi="ＭＳ 明朝" w:cs="ＭＳ 明朝" w:hint="eastAsia"/>
        </w:rPr>
        <w:t>）</w:t>
      </w:r>
      <w:r w:rsidR="009E61F5">
        <w:rPr>
          <w:rFonts w:ascii="ＭＳ 明朝" w:hAnsi="ＭＳ 明朝" w:cs="ＭＳ 明朝" w:hint="eastAsia"/>
        </w:rPr>
        <w:t>を予定</w:t>
      </w:r>
    </w:p>
    <w:p w14:paraId="758B4E3E" w14:textId="77777777" w:rsidR="00FE0E5A" w:rsidRPr="001B1363" w:rsidRDefault="00FE0E5A" w:rsidP="00FE0E5A">
      <w:pPr>
        <w:adjustRightInd/>
        <w:rPr>
          <w:rFonts w:ascii="ＭＳ 明朝" w:hAnsi="ＭＳ 明朝" w:cs="ＭＳ 明朝"/>
          <w:b/>
        </w:rPr>
      </w:pPr>
    </w:p>
    <w:p w14:paraId="7C459183" w14:textId="0AECA39C" w:rsidR="00FE0E5A" w:rsidRPr="003D4A5A" w:rsidRDefault="00FE0E5A" w:rsidP="00FE0E5A">
      <w:pPr>
        <w:adjustRightInd/>
        <w:rPr>
          <w:rFonts w:ascii="ＭＳ 明朝" w:hAnsi="ＭＳ 明朝" w:cs="ＭＳ 明朝"/>
          <w:b/>
        </w:rPr>
      </w:pPr>
      <w:r w:rsidRPr="003D4A5A">
        <w:rPr>
          <w:rFonts w:ascii="ＭＳ 明朝" w:hAnsi="ＭＳ 明朝" w:cs="ＭＳ 明朝" w:hint="eastAsia"/>
          <w:b/>
        </w:rPr>
        <w:t>４．議　事</w:t>
      </w:r>
    </w:p>
    <w:p w14:paraId="0C6B9CC3" w14:textId="69B93B18" w:rsidR="00FE0E5A" w:rsidRDefault="00F7292B" w:rsidP="00D1721F">
      <w:pPr>
        <w:adjustRightInd/>
        <w:ind w:firstLineChars="100" w:firstLine="221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水田輪作における子実トウモロコシ導入の課題</w:t>
      </w:r>
    </w:p>
    <w:p w14:paraId="11CF0462" w14:textId="6595246D" w:rsidR="00FE0E5A" w:rsidRDefault="00FE0E5A" w:rsidP="00D1721F">
      <w:pPr>
        <w:adjustRightInd/>
        <w:ind w:firstLineChars="100" w:firstLine="221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１）話題提供</w:t>
      </w:r>
    </w:p>
    <w:p w14:paraId="42B15ECC" w14:textId="3743100B" w:rsidR="00731CAA" w:rsidRPr="00731CAA" w:rsidRDefault="00731CAA" w:rsidP="00731CAA">
      <w:pPr>
        <w:adjustRightInd/>
        <w:ind w:firstLineChars="100" w:firstLine="221"/>
        <w:rPr>
          <w:rFonts w:ascii="ＭＳ 明朝" w:hAnsi="ＭＳ 明朝" w:cs="Times New Roman"/>
        </w:rPr>
      </w:pPr>
      <w:r w:rsidRPr="00731CAA">
        <w:rPr>
          <w:rFonts w:ascii="ＭＳ 明朝" w:hAnsi="ＭＳ 明朝" w:cs="Times New Roman" w:hint="eastAsia"/>
        </w:rPr>
        <w:t>①水田作での安定生産</w:t>
      </w:r>
      <w:r w:rsidR="001B1363">
        <w:rPr>
          <w:rFonts w:ascii="ＭＳ 明朝" w:hAnsi="ＭＳ 明朝" w:cs="Times New Roman" w:hint="eastAsia"/>
        </w:rPr>
        <w:t>に向けた</w:t>
      </w:r>
      <w:r w:rsidRPr="00731CAA">
        <w:rPr>
          <w:rFonts w:ascii="ＭＳ 明朝" w:hAnsi="ＭＳ 明朝" w:cs="Times New Roman" w:hint="eastAsia"/>
        </w:rPr>
        <w:t>課題（仮）</w:t>
      </w:r>
    </w:p>
    <w:p w14:paraId="298EA0A3" w14:textId="77777777" w:rsidR="00731CAA" w:rsidRPr="00731CAA" w:rsidRDefault="00731CAA" w:rsidP="00731CAA">
      <w:pPr>
        <w:adjustRightInd/>
        <w:ind w:firstLineChars="500" w:firstLine="1107"/>
        <w:rPr>
          <w:rFonts w:ascii="ＭＳ 明朝" w:hAnsi="ＭＳ 明朝" w:cs="Times New Roman"/>
        </w:rPr>
      </w:pPr>
      <w:r w:rsidRPr="00731CAA">
        <w:rPr>
          <w:rFonts w:ascii="ＭＳ 明朝" w:hAnsi="ＭＳ 明朝" w:cs="Times New Roman" w:hint="eastAsia"/>
        </w:rPr>
        <w:t>農研機構　東北農業研究センター　緩傾斜畑作研究領域　森田 聡一郎 氏</w:t>
      </w:r>
    </w:p>
    <w:p w14:paraId="49BB9E3D" w14:textId="554F1232" w:rsidR="00731CAA" w:rsidRPr="00731CAA" w:rsidRDefault="00731CAA" w:rsidP="00731CAA">
      <w:pPr>
        <w:adjustRightInd/>
        <w:ind w:firstLineChars="100" w:firstLine="221"/>
        <w:rPr>
          <w:rFonts w:ascii="ＭＳ 明朝" w:hAnsi="ＭＳ 明朝" w:cs="Times New Roman"/>
        </w:rPr>
      </w:pPr>
      <w:r w:rsidRPr="00731CAA">
        <w:rPr>
          <w:rFonts w:ascii="ＭＳ 明朝" w:hAnsi="ＭＳ 明朝" w:cs="Times New Roman" w:hint="eastAsia"/>
        </w:rPr>
        <w:t>②収穫技術の課題</w:t>
      </w:r>
    </w:p>
    <w:p w14:paraId="3DB25517" w14:textId="77777777" w:rsidR="00731CAA" w:rsidRPr="00731CAA" w:rsidRDefault="00731CAA" w:rsidP="00731CAA">
      <w:pPr>
        <w:adjustRightInd/>
        <w:ind w:firstLineChars="100" w:firstLine="221"/>
        <w:rPr>
          <w:rFonts w:ascii="ＭＳ 明朝" w:hAnsi="ＭＳ 明朝" w:cs="Times New Roman"/>
        </w:rPr>
      </w:pPr>
      <w:r w:rsidRPr="00731CAA">
        <w:rPr>
          <w:rFonts w:ascii="ＭＳ 明朝" w:hAnsi="ＭＳ 明朝" w:cs="Times New Roman" w:hint="eastAsia"/>
        </w:rPr>
        <w:t xml:space="preserve">　　　　農研機構　畜産研究部門　畜産飼料作研究領域　　 　　 阿部 佳之 氏</w:t>
      </w:r>
    </w:p>
    <w:p w14:paraId="5DFCC0A1" w14:textId="39ABD977" w:rsidR="00731CAA" w:rsidRPr="00731CAA" w:rsidRDefault="00731CAA" w:rsidP="00731CAA">
      <w:pPr>
        <w:adjustRightInd/>
        <w:ind w:firstLineChars="100" w:firstLine="221"/>
        <w:rPr>
          <w:rFonts w:ascii="ＭＳ 明朝" w:hAnsi="ＭＳ 明朝" w:cs="Times New Roman"/>
        </w:rPr>
      </w:pPr>
      <w:r w:rsidRPr="00731CAA">
        <w:rPr>
          <w:rFonts w:ascii="ＭＳ 明朝" w:hAnsi="ＭＳ 明朝" w:cs="Times New Roman" w:hint="eastAsia"/>
        </w:rPr>
        <w:t>③アワノメイガ</w:t>
      </w:r>
      <w:r w:rsidR="008546B7">
        <w:rPr>
          <w:rFonts w:ascii="ＭＳ 明朝" w:hAnsi="ＭＳ 明朝" w:cs="Times New Roman" w:hint="eastAsia"/>
        </w:rPr>
        <w:t>防除の現状と</w:t>
      </w:r>
      <w:r w:rsidRPr="00731CAA">
        <w:rPr>
          <w:rFonts w:ascii="ＭＳ 明朝" w:hAnsi="ＭＳ 明朝" w:cs="Times New Roman" w:hint="eastAsia"/>
        </w:rPr>
        <w:t>課題</w:t>
      </w:r>
    </w:p>
    <w:p w14:paraId="4476D766" w14:textId="37C7C773" w:rsidR="00731CAA" w:rsidRPr="00731CAA" w:rsidRDefault="00731CAA" w:rsidP="00731CAA">
      <w:pPr>
        <w:adjustRightInd/>
        <w:ind w:firstLineChars="100" w:firstLine="221"/>
        <w:rPr>
          <w:rFonts w:ascii="ＭＳ 明朝" w:hAnsi="ＭＳ 明朝" w:cs="Times New Roman"/>
        </w:rPr>
      </w:pPr>
      <w:r w:rsidRPr="00731CAA">
        <w:rPr>
          <w:rFonts w:ascii="ＭＳ 明朝" w:hAnsi="ＭＳ 明朝" w:cs="Times New Roman" w:hint="eastAsia"/>
        </w:rPr>
        <w:t xml:space="preserve">　　</w:t>
      </w:r>
      <w:r>
        <w:rPr>
          <w:rFonts w:ascii="ＭＳ 明朝" w:hAnsi="ＭＳ 明朝" w:cs="Times New Roman" w:hint="eastAsia"/>
        </w:rPr>
        <w:t xml:space="preserve">　</w:t>
      </w:r>
      <w:r w:rsidRPr="00731CAA">
        <w:rPr>
          <w:rFonts w:ascii="ＭＳ 明朝" w:hAnsi="ＭＳ 明朝" w:cs="Times New Roman" w:hint="eastAsia"/>
        </w:rPr>
        <w:t xml:space="preserve">　農研機構　中日本農業研究センター　転換畑研究領域　　石島　力 氏</w:t>
      </w:r>
    </w:p>
    <w:p w14:paraId="0A015A68" w14:textId="1532DEBF" w:rsidR="00731CAA" w:rsidRPr="00731CAA" w:rsidRDefault="00731CAA" w:rsidP="00731CAA">
      <w:pPr>
        <w:adjustRightInd/>
        <w:ind w:firstLineChars="100" w:firstLine="221"/>
        <w:rPr>
          <w:rFonts w:ascii="ＭＳ 明朝" w:hAnsi="ＭＳ 明朝" w:cs="Times New Roman"/>
        </w:rPr>
      </w:pPr>
      <w:r w:rsidRPr="00731CAA">
        <w:rPr>
          <w:rFonts w:ascii="ＭＳ 明朝" w:hAnsi="ＭＳ 明朝" w:cs="Times New Roman" w:hint="eastAsia"/>
        </w:rPr>
        <w:t>④</w:t>
      </w:r>
      <w:r w:rsidR="00123B32" w:rsidRPr="00123B32">
        <w:rPr>
          <w:rFonts w:ascii="ＭＳ 明朝" w:hAnsi="ＭＳ 明朝" w:cs="Times New Roman" w:hint="eastAsia"/>
        </w:rPr>
        <w:t>水田輪作でのプラウ耕体系による高速作業体系</w:t>
      </w:r>
    </w:p>
    <w:p w14:paraId="70F60DE9" w14:textId="77777777" w:rsidR="00731CAA" w:rsidRPr="00731CAA" w:rsidRDefault="00731CAA" w:rsidP="00731CAA">
      <w:pPr>
        <w:adjustRightInd/>
        <w:ind w:firstLineChars="100" w:firstLine="221"/>
        <w:rPr>
          <w:rFonts w:ascii="ＭＳ 明朝" w:hAnsi="ＭＳ 明朝" w:cs="Times New Roman"/>
        </w:rPr>
      </w:pPr>
      <w:r w:rsidRPr="00731CAA">
        <w:rPr>
          <w:rFonts w:ascii="ＭＳ 明朝" w:hAnsi="ＭＳ 明朝" w:cs="Times New Roman" w:hint="eastAsia"/>
        </w:rPr>
        <w:t xml:space="preserve">　　　　農研機構　東北農業研究センター　水田輪作研究領域　　篠遠 善哉 氏</w:t>
      </w:r>
    </w:p>
    <w:p w14:paraId="24318C8C" w14:textId="526DD8CE" w:rsidR="00731CAA" w:rsidRPr="00731CAA" w:rsidRDefault="00731CAA" w:rsidP="00731CAA">
      <w:pPr>
        <w:adjustRightInd/>
        <w:ind w:firstLineChars="100" w:firstLine="221"/>
        <w:rPr>
          <w:rFonts w:ascii="ＭＳ 明朝" w:hAnsi="ＭＳ 明朝" w:cs="Times New Roman"/>
        </w:rPr>
      </w:pPr>
      <w:r w:rsidRPr="00731CAA">
        <w:rPr>
          <w:rFonts w:ascii="ＭＳ 明朝" w:hAnsi="ＭＳ 明朝" w:cs="Times New Roman" w:hint="eastAsia"/>
        </w:rPr>
        <w:t>⑤</w:t>
      </w:r>
      <w:r w:rsidR="00893DF4" w:rsidRPr="00893DF4">
        <w:rPr>
          <w:rFonts w:ascii="ＭＳ 明朝" w:hAnsi="ＭＳ 明朝" w:cs="Times New Roman" w:hint="eastAsia"/>
        </w:rPr>
        <w:t>水田作経営への子実トウモロコシ導入の現状と課題</w:t>
      </w:r>
    </w:p>
    <w:p w14:paraId="0D396D04" w14:textId="7851C8F7" w:rsidR="00731CAA" w:rsidRDefault="00731CAA" w:rsidP="00731CAA">
      <w:pPr>
        <w:adjustRightInd/>
        <w:ind w:firstLineChars="100" w:firstLine="221"/>
        <w:rPr>
          <w:rFonts w:ascii="ＭＳ 明朝" w:hAnsi="ＭＳ 明朝" w:cs="Times New Roman"/>
        </w:rPr>
      </w:pPr>
      <w:r w:rsidRPr="00731CAA">
        <w:rPr>
          <w:rFonts w:ascii="ＭＳ 明朝" w:hAnsi="ＭＳ 明朝" w:cs="Times New Roman" w:hint="eastAsia"/>
        </w:rPr>
        <w:t xml:space="preserve">　　　　農研機構　本部</w:t>
      </w:r>
      <w:r w:rsidR="00752D9C">
        <w:rPr>
          <w:rFonts w:ascii="ＭＳ 明朝" w:hAnsi="ＭＳ 明朝" w:cs="Times New Roman" w:hint="eastAsia"/>
        </w:rPr>
        <w:t xml:space="preserve">　　</w:t>
      </w:r>
      <w:r w:rsidRPr="00731CAA">
        <w:rPr>
          <w:rFonts w:ascii="ＭＳ 明朝" w:hAnsi="ＭＳ 明朝" w:cs="Times New Roman" w:hint="eastAsia"/>
        </w:rPr>
        <w:t xml:space="preserve">　非常勤顧問　　　　　　　　　　　梅本　雅 氏</w:t>
      </w:r>
    </w:p>
    <w:p w14:paraId="044C9C95" w14:textId="77777777" w:rsidR="00731CAA" w:rsidRDefault="00731CAA" w:rsidP="00731CAA">
      <w:pPr>
        <w:adjustRightInd/>
        <w:ind w:firstLineChars="100" w:firstLine="221"/>
        <w:rPr>
          <w:rFonts w:ascii="ＭＳ 明朝" w:hAnsi="ＭＳ 明朝" w:cs="Times New Roman"/>
        </w:rPr>
      </w:pPr>
    </w:p>
    <w:p w14:paraId="25A35B6A" w14:textId="556D2B21" w:rsidR="00FE0E5A" w:rsidRDefault="00FE0E5A" w:rsidP="00731CAA">
      <w:pPr>
        <w:adjustRightInd/>
        <w:ind w:firstLineChars="100" w:firstLine="221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２）都県からの情勢報告</w:t>
      </w:r>
      <w:r w:rsidR="00731CAA">
        <w:rPr>
          <w:rFonts w:ascii="ＭＳ 明朝" w:hAnsi="ＭＳ 明朝" w:cs="Times New Roman" w:hint="eastAsia"/>
        </w:rPr>
        <w:t>＋総合討議</w:t>
      </w:r>
    </w:p>
    <w:p w14:paraId="549A1FEE" w14:textId="77777777" w:rsidR="00731CAA" w:rsidRDefault="00731CAA" w:rsidP="00D1721F">
      <w:pPr>
        <w:adjustRightInd/>
        <w:ind w:firstLineChars="100" w:firstLine="221"/>
        <w:rPr>
          <w:rFonts w:ascii="ＭＳ 明朝" w:hAnsi="ＭＳ 明朝" w:cs="Times New Roman"/>
        </w:rPr>
      </w:pPr>
    </w:p>
    <w:p w14:paraId="4E6AB2DB" w14:textId="581C66A1" w:rsidR="009E05F5" w:rsidRPr="00FE0E5A" w:rsidRDefault="009E05F5" w:rsidP="00D1721F">
      <w:pPr>
        <w:adjustRightInd/>
        <w:ind w:firstLineChars="100" w:firstLine="221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３）その他　</w:t>
      </w:r>
    </w:p>
    <w:p w14:paraId="1769A368" w14:textId="77777777" w:rsidR="00FE0E5A" w:rsidRPr="00FE0E5A" w:rsidRDefault="00FE0E5A" w:rsidP="00FE0E5A">
      <w:pPr>
        <w:adjustRightInd/>
        <w:rPr>
          <w:rFonts w:ascii="ＭＳ 明朝" w:hAnsi="ＭＳ 明朝" w:cs="Times New Roman"/>
        </w:rPr>
      </w:pPr>
    </w:p>
    <w:p w14:paraId="4AAE99F5" w14:textId="77777777" w:rsidR="00FE0E5A" w:rsidRPr="00FE0E5A" w:rsidRDefault="00FE0E5A" w:rsidP="00FE0E5A">
      <w:pPr>
        <w:adjustRightInd/>
        <w:ind w:left="424" w:hangingChars="191" w:hanging="424"/>
        <w:rPr>
          <w:rFonts w:ascii="ＭＳ 明朝" w:hAnsi="ＭＳ 明朝" w:cs="Times New Roman"/>
          <w:b/>
          <w:bCs/>
        </w:rPr>
      </w:pPr>
      <w:r w:rsidRPr="00FE0E5A">
        <w:rPr>
          <w:rFonts w:ascii="ＭＳ 明朝" w:hAnsi="ＭＳ 明朝" w:cs="Times New Roman" w:hint="eastAsia"/>
          <w:b/>
          <w:bCs/>
        </w:rPr>
        <w:t>５．参集範囲</w:t>
      </w:r>
    </w:p>
    <w:p w14:paraId="2755294B" w14:textId="77777777" w:rsidR="00FE0E5A" w:rsidRPr="00FE0E5A" w:rsidRDefault="00FE0E5A" w:rsidP="00FE0E5A">
      <w:pPr>
        <w:adjustRightInd/>
        <w:ind w:leftChars="127" w:left="282" w:hanging="1"/>
        <w:rPr>
          <w:rFonts w:ascii="ＭＳ 明朝" w:hAnsi="ＭＳ 明朝" w:cs="Times New Roman"/>
        </w:rPr>
      </w:pPr>
      <w:r w:rsidRPr="00FE0E5A">
        <w:rPr>
          <w:rFonts w:ascii="ＭＳ 明朝" w:hAnsi="ＭＳ 明朝" w:cs="Times New Roman" w:hint="eastAsia"/>
        </w:rPr>
        <w:t>関東東海北陸地域都県農業関係試験研究機関、普及機関及び行政部局関係者、農林水産省農産局、政策統括官、農林水産技術会議事務局、関東農政局、東海農政局、北陸農政局、農研機構、その他部会長が必要と認めた者</w:t>
      </w:r>
    </w:p>
    <w:p w14:paraId="091DDB32" w14:textId="77777777" w:rsidR="00FE0E5A" w:rsidRPr="00FE0E5A" w:rsidRDefault="00FE0E5A" w:rsidP="00FE0E5A">
      <w:pPr>
        <w:adjustRightInd/>
        <w:ind w:left="423" w:hangingChars="191" w:hanging="423"/>
        <w:rPr>
          <w:rFonts w:ascii="ＭＳ 明朝" w:hAnsi="ＭＳ 明朝" w:cs="Times New Roman"/>
        </w:rPr>
      </w:pPr>
    </w:p>
    <w:p w14:paraId="596EC270" w14:textId="77777777" w:rsidR="00FE0E5A" w:rsidRPr="00FE0E5A" w:rsidRDefault="00FE0E5A" w:rsidP="00FE0E5A">
      <w:pPr>
        <w:adjustRightInd/>
        <w:ind w:left="424" w:hangingChars="191" w:hanging="424"/>
        <w:rPr>
          <w:rFonts w:ascii="ＭＳ 明朝" w:hAnsi="ＭＳ 明朝" w:cs="Times New Roman"/>
          <w:b/>
          <w:bCs/>
        </w:rPr>
      </w:pPr>
      <w:r w:rsidRPr="00FE0E5A">
        <w:rPr>
          <w:rFonts w:ascii="ＭＳ 明朝" w:hAnsi="ＭＳ 明朝" w:cs="Times New Roman" w:hint="eastAsia"/>
          <w:b/>
          <w:bCs/>
        </w:rPr>
        <w:t>６．連絡先</w:t>
      </w:r>
    </w:p>
    <w:p w14:paraId="09262226" w14:textId="77777777" w:rsidR="00FE0E5A" w:rsidRPr="00FE0E5A" w:rsidRDefault="00FE0E5A" w:rsidP="00FE0E5A">
      <w:pPr>
        <w:adjustRightInd/>
        <w:ind w:leftChars="127" w:left="282" w:hanging="1"/>
        <w:rPr>
          <w:rFonts w:ascii="ＭＳ 明朝" w:hAnsi="ＭＳ 明朝" w:cs="Times New Roman"/>
        </w:rPr>
      </w:pPr>
      <w:bookmarkStart w:id="2" w:name="_Hlk82503727"/>
      <w:r w:rsidRPr="00FE0E5A">
        <w:rPr>
          <w:rFonts w:ascii="ＭＳ 明朝" w:hAnsi="ＭＳ 明朝" w:cs="Times New Roman" w:hint="eastAsia"/>
        </w:rPr>
        <w:t>〒305-8604　茨城県つくば市観音台3-1-3（観音台第3事業場）</w:t>
      </w:r>
    </w:p>
    <w:p w14:paraId="16F8CF05" w14:textId="0D7A6F64" w:rsidR="00FE0E5A" w:rsidRPr="00FE0E5A" w:rsidRDefault="00FE0E5A" w:rsidP="00FE0E5A">
      <w:pPr>
        <w:adjustRightInd/>
        <w:ind w:leftChars="127" w:left="282" w:hanging="1"/>
        <w:rPr>
          <w:rFonts w:ascii="ＭＳ 明朝" w:hAnsi="ＭＳ 明朝" w:cs="Times New Roman"/>
        </w:rPr>
      </w:pPr>
      <w:r w:rsidRPr="00FE0E5A">
        <w:rPr>
          <w:rFonts w:ascii="ＭＳ 明朝" w:hAnsi="ＭＳ 明朝" w:cs="Times New Roman" w:hint="eastAsia"/>
        </w:rPr>
        <w:t>中日本農業研究センター転換畑研究領域</w:t>
      </w:r>
      <w:r w:rsidR="009C27EB">
        <w:rPr>
          <w:rFonts w:ascii="ＭＳ 明朝" w:hAnsi="ＭＳ 明朝" w:cs="Times New Roman" w:hint="eastAsia"/>
        </w:rPr>
        <w:t xml:space="preserve">　</w:t>
      </w:r>
      <w:r w:rsidRPr="00FE0E5A">
        <w:rPr>
          <w:rFonts w:ascii="ＭＳ 明朝" w:hAnsi="ＭＳ 明朝" w:cs="Times New Roman" w:hint="eastAsia"/>
        </w:rPr>
        <w:t xml:space="preserve">栽培改善グループ　</w:t>
      </w:r>
      <w:r w:rsidR="009C27EB">
        <w:rPr>
          <w:rFonts w:ascii="ＭＳ 明朝" w:hAnsi="ＭＳ 明朝" w:cs="Times New Roman" w:hint="eastAsia"/>
        </w:rPr>
        <w:t xml:space="preserve">グループ長　</w:t>
      </w:r>
      <w:r w:rsidRPr="00FE0E5A">
        <w:rPr>
          <w:rFonts w:ascii="ＭＳ 明朝" w:hAnsi="ＭＳ 明朝" w:cs="Times New Roman" w:hint="eastAsia"/>
        </w:rPr>
        <w:t>松崎守夫</w:t>
      </w:r>
    </w:p>
    <w:p w14:paraId="622AA3AB" w14:textId="58C5A27B" w:rsidR="00FE0E5A" w:rsidRPr="009C27EB" w:rsidRDefault="00FE0E5A" w:rsidP="00FE0E5A">
      <w:pPr>
        <w:adjustRightInd/>
        <w:ind w:leftChars="127" w:left="282" w:hanging="1"/>
        <w:rPr>
          <w:rFonts w:ascii="ＭＳ 明朝" w:hAnsi="ＭＳ 明朝" w:cs="Times New Roman"/>
        </w:rPr>
      </w:pPr>
      <w:r w:rsidRPr="009C27EB">
        <w:rPr>
          <w:rFonts w:ascii="ＭＳ 明朝" w:hAnsi="ＭＳ 明朝" w:cs="Times New Roman" w:hint="eastAsia"/>
        </w:rPr>
        <w:t>Tel：029-838-8425、E-mail：</w:t>
      </w:r>
      <w:hyperlink r:id="rId8" w:history="1">
        <w:r w:rsidR="009C27EB" w:rsidRPr="009C27EB">
          <w:rPr>
            <w:rStyle w:val="a9"/>
            <w:rFonts w:ascii="ＭＳ 明朝" w:hAnsi="ＭＳ 明朝" w:cs="Times New Roman" w:hint="eastAsia"/>
            <w:u w:val="none"/>
          </w:rPr>
          <w:t>kanto-suiden@naro.affrc.go.jp（m</w:t>
        </w:r>
        <w:r w:rsidR="009C27EB" w:rsidRPr="009C27EB">
          <w:rPr>
            <w:rStyle w:val="a9"/>
            <w:rFonts w:ascii="ＭＳ 明朝" w:hAnsi="ＭＳ 明朝" w:cs="Times New Roman"/>
            <w:u w:val="none"/>
          </w:rPr>
          <w:t>atsu@affrc.go.jp</w:t>
        </w:r>
      </w:hyperlink>
      <w:r w:rsidR="009C27EB" w:rsidRPr="009C27EB">
        <w:rPr>
          <w:rFonts w:ascii="ＭＳ 明朝" w:hAnsi="ＭＳ 明朝" w:cs="Times New Roman"/>
        </w:rPr>
        <w:t>）</w:t>
      </w:r>
    </w:p>
    <w:bookmarkEnd w:id="2"/>
    <w:p w14:paraId="18D5C172" w14:textId="77777777" w:rsidR="00FE0E5A" w:rsidRPr="00FE0E5A" w:rsidRDefault="00FE0E5A" w:rsidP="00FE0E5A">
      <w:pPr>
        <w:adjustRightInd/>
        <w:ind w:left="423" w:hangingChars="191" w:hanging="423"/>
        <w:rPr>
          <w:rFonts w:ascii="ＭＳ 明朝" w:hAnsi="ＭＳ 明朝" w:cs="Times New Roman"/>
        </w:rPr>
      </w:pPr>
    </w:p>
    <w:p w14:paraId="5B6B0296" w14:textId="77777777" w:rsidR="00FE0E5A" w:rsidRPr="00FE0E5A" w:rsidRDefault="00FE0E5A" w:rsidP="00FE0E5A">
      <w:pPr>
        <w:adjustRightInd/>
        <w:ind w:left="424" w:hangingChars="191" w:hanging="424"/>
        <w:rPr>
          <w:rFonts w:ascii="ＭＳ 明朝" w:hAnsi="ＭＳ 明朝" w:cs="Times New Roman"/>
          <w:b/>
          <w:bCs/>
        </w:rPr>
      </w:pPr>
      <w:r w:rsidRPr="00FE0E5A">
        <w:rPr>
          <w:rFonts w:ascii="ＭＳ 明朝" w:hAnsi="ＭＳ 明朝" w:cs="Times New Roman" w:hint="eastAsia"/>
          <w:b/>
          <w:bCs/>
        </w:rPr>
        <w:t>７．その他</w:t>
      </w:r>
    </w:p>
    <w:p w14:paraId="280B0AAE" w14:textId="77777777" w:rsidR="00FE0E5A" w:rsidRDefault="00FE0E5A" w:rsidP="00FE0E5A">
      <w:pPr>
        <w:adjustRightInd/>
        <w:ind w:leftChars="63" w:left="139" w:firstLineChars="63" w:firstLine="139"/>
        <w:rPr>
          <w:rFonts w:ascii="ＭＳ 明朝" w:hAnsi="ＭＳ 明朝" w:cs="Times New Roman"/>
        </w:rPr>
      </w:pPr>
      <w:r w:rsidRPr="00FE0E5A">
        <w:rPr>
          <w:rFonts w:ascii="ＭＳ 明朝" w:hAnsi="ＭＳ 明朝" w:cs="Times New Roman" w:hint="eastAsia"/>
        </w:rPr>
        <w:t>詳細については、部会事務局より別途連絡する。</w:t>
      </w:r>
    </w:p>
    <w:p w14:paraId="22E0FAF3" w14:textId="77777777" w:rsidR="00CF01A5" w:rsidRPr="00CF01A5" w:rsidRDefault="00FE0E5A" w:rsidP="00CF01A5">
      <w:pPr>
        <w:adjustRightInd/>
        <w:ind w:leftChars="63" w:left="139" w:firstLineChars="63" w:firstLine="139"/>
        <w:rPr>
          <w:rFonts w:ascii="ＭＳ 明朝" w:hAnsi="ＭＳ 明朝" w:cs="Times New Roman"/>
        </w:rPr>
      </w:pPr>
      <w:r w:rsidRPr="00FE0E5A">
        <w:rPr>
          <w:rFonts w:ascii="ＭＳ 明朝" w:hAnsi="ＭＳ 明朝" w:cs="Times New Roman" w:hint="eastAsia"/>
        </w:rPr>
        <w:t>下記の中日本農業研究センター</w:t>
      </w:r>
      <w:r w:rsidR="00CF01A5" w:rsidRPr="00CF01A5">
        <w:rPr>
          <w:rFonts w:ascii="ＭＳ 明朝" w:hAnsi="ＭＳ 明朝" w:cs="Times New Roman" w:hint="eastAsia"/>
        </w:rPr>
        <w:t>WEB サイト内の推進会議ページにも掲載する。 https://www.naro.go.jp/laboratory/carc/contents/suishin_kaigi/index.html</w:t>
      </w:r>
    </w:p>
    <w:sectPr w:rsidR="00CF01A5" w:rsidRPr="00CF01A5" w:rsidSect="00F0478E">
      <w:footerReference w:type="even" r:id="rId9"/>
      <w:footerReference w:type="default" r:id="rId10"/>
      <w:type w:val="continuous"/>
      <w:pgSz w:w="11906" w:h="16838" w:code="9"/>
      <w:pgMar w:top="1304" w:right="1304" w:bottom="1304" w:left="1304" w:header="680" w:footer="680" w:gutter="0"/>
      <w:pgNumType w:start="1"/>
      <w:cols w:space="720"/>
      <w:noEndnote/>
      <w:docGrid w:type="linesAndChars" w:linePitch="355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DA749" w14:textId="77777777" w:rsidR="000C26BF" w:rsidRDefault="000C26B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41FF70E" w14:textId="77777777" w:rsidR="000C26BF" w:rsidRDefault="000C26B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86CC3" w14:textId="77777777" w:rsidR="00F2054E" w:rsidRDefault="00F2054E" w:rsidP="00F2054E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2F581" w14:textId="77777777" w:rsidR="00F2054E" w:rsidRDefault="00F2054E" w:rsidP="00F2054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014E3" w14:textId="77777777" w:rsidR="000C26BF" w:rsidRDefault="000C26BF">
      <w:pPr>
        <w:rPr>
          <w:rFonts w:cs="Times New Roman"/>
        </w:rPr>
      </w:pPr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0B39050" w14:textId="77777777" w:rsidR="000C26BF" w:rsidRDefault="000C26B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67F8B"/>
    <w:multiLevelType w:val="hybridMultilevel"/>
    <w:tmpl w:val="7D5CBF7E"/>
    <w:lvl w:ilvl="0" w:tplc="4F5CCC1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AD14B2"/>
    <w:multiLevelType w:val="hybridMultilevel"/>
    <w:tmpl w:val="EB0A9460"/>
    <w:lvl w:ilvl="0" w:tplc="64DCA274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21"/>
  <w:drawingGridVerticalSpacing w:val="35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67"/>
    <w:rsid w:val="00010122"/>
    <w:rsid w:val="00020139"/>
    <w:rsid w:val="00022C1B"/>
    <w:rsid w:val="0003192F"/>
    <w:rsid w:val="00031B54"/>
    <w:rsid w:val="00032565"/>
    <w:rsid w:val="0003468E"/>
    <w:rsid w:val="00036319"/>
    <w:rsid w:val="00036B58"/>
    <w:rsid w:val="0003720E"/>
    <w:rsid w:val="00044EE0"/>
    <w:rsid w:val="00051AA6"/>
    <w:rsid w:val="00061547"/>
    <w:rsid w:val="00065B94"/>
    <w:rsid w:val="00067143"/>
    <w:rsid w:val="00070F03"/>
    <w:rsid w:val="000765CE"/>
    <w:rsid w:val="000767E7"/>
    <w:rsid w:val="00076F31"/>
    <w:rsid w:val="00087B86"/>
    <w:rsid w:val="000955B7"/>
    <w:rsid w:val="000979F4"/>
    <w:rsid w:val="000B10FA"/>
    <w:rsid w:val="000C26BF"/>
    <w:rsid w:val="000C64C8"/>
    <w:rsid w:val="000D2A2A"/>
    <w:rsid w:val="000E3679"/>
    <w:rsid w:val="000F610D"/>
    <w:rsid w:val="001008BC"/>
    <w:rsid w:val="00105982"/>
    <w:rsid w:val="00123B32"/>
    <w:rsid w:val="001267CD"/>
    <w:rsid w:val="00137007"/>
    <w:rsid w:val="00145EB7"/>
    <w:rsid w:val="00164BC6"/>
    <w:rsid w:val="00166259"/>
    <w:rsid w:val="001913BC"/>
    <w:rsid w:val="001917DB"/>
    <w:rsid w:val="001A5AD2"/>
    <w:rsid w:val="001B1363"/>
    <w:rsid w:val="001B1CB6"/>
    <w:rsid w:val="001C0211"/>
    <w:rsid w:val="001C44F2"/>
    <w:rsid w:val="001C6237"/>
    <w:rsid w:val="001D423A"/>
    <w:rsid w:val="001D651F"/>
    <w:rsid w:val="001D7ED1"/>
    <w:rsid w:val="001E4E61"/>
    <w:rsid w:val="001E7354"/>
    <w:rsid w:val="001F22CF"/>
    <w:rsid w:val="001F4C83"/>
    <w:rsid w:val="001F5B44"/>
    <w:rsid w:val="00217FF9"/>
    <w:rsid w:val="00220FD8"/>
    <w:rsid w:val="0022231E"/>
    <w:rsid w:val="002322FE"/>
    <w:rsid w:val="00240912"/>
    <w:rsid w:val="00240EA8"/>
    <w:rsid w:val="00242B1F"/>
    <w:rsid w:val="00245FB4"/>
    <w:rsid w:val="00247D93"/>
    <w:rsid w:val="00250ACD"/>
    <w:rsid w:val="00257A75"/>
    <w:rsid w:val="002625F0"/>
    <w:rsid w:val="00262725"/>
    <w:rsid w:val="00271EB5"/>
    <w:rsid w:val="00272E60"/>
    <w:rsid w:val="00282F10"/>
    <w:rsid w:val="00291088"/>
    <w:rsid w:val="002A2416"/>
    <w:rsid w:val="002A5CD3"/>
    <w:rsid w:val="002A68C6"/>
    <w:rsid w:val="002D6F7B"/>
    <w:rsid w:val="002E08AE"/>
    <w:rsid w:val="003061CB"/>
    <w:rsid w:val="00332CFE"/>
    <w:rsid w:val="003430E5"/>
    <w:rsid w:val="0035212C"/>
    <w:rsid w:val="003649C6"/>
    <w:rsid w:val="0037213B"/>
    <w:rsid w:val="003D021F"/>
    <w:rsid w:val="003D4A5A"/>
    <w:rsid w:val="003E13C1"/>
    <w:rsid w:val="003F3339"/>
    <w:rsid w:val="004214C2"/>
    <w:rsid w:val="00422DE2"/>
    <w:rsid w:val="0042645B"/>
    <w:rsid w:val="00426E05"/>
    <w:rsid w:val="00437071"/>
    <w:rsid w:val="00440BEB"/>
    <w:rsid w:val="00453E10"/>
    <w:rsid w:val="00462D95"/>
    <w:rsid w:val="004746B6"/>
    <w:rsid w:val="00483065"/>
    <w:rsid w:val="00492507"/>
    <w:rsid w:val="00496FC2"/>
    <w:rsid w:val="004B67D8"/>
    <w:rsid w:val="004D2615"/>
    <w:rsid w:val="004F487E"/>
    <w:rsid w:val="00512C38"/>
    <w:rsid w:val="00515133"/>
    <w:rsid w:val="00520E67"/>
    <w:rsid w:val="00526958"/>
    <w:rsid w:val="005332FC"/>
    <w:rsid w:val="005636B5"/>
    <w:rsid w:val="005741DC"/>
    <w:rsid w:val="00584A28"/>
    <w:rsid w:val="005908A9"/>
    <w:rsid w:val="00591D1F"/>
    <w:rsid w:val="00592533"/>
    <w:rsid w:val="00596150"/>
    <w:rsid w:val="005B4591"/>
    <w:rsid w:val="005C0020"/>
    <w:rsid w:val="005C0D49"/>
    <w:rsid w:val="005E6391"/>
    <w:rsid w:val="005F3F25"/>
    <w:rsid w:val="00601CCD"/>
    <w:rsid w:val="006159E1"/>
    <w:rsid w:val="006208E0"/>
    <w:rsid w:val="00631461"/>
    <w:rsid w:val="00644785"/>
    <w:rsid w:val="00655D0C"/>
    <w:rsid w:val="00656812"/>
    <w:rsid w:val="00682285"/>
    <w:rsid w:val="00697AD6"/>
    <w:rsid w:val="006B627D"/>
    <w:rsid w:val="006E0DE7"/>
    <w:rsid w:val="006F3290"/>
    <w:rsid w:val="006F6180"/>
    <w:rsid w:val="00703C00"/>
    <w:rsid w:val="007061FF"/>
    <w:rsid w:val="0071623D"/>
    <w:rsid w:val="00731CAA"/>
    <w:rsid w:val="00745DDA"/>
    <w:rsid w:val="00752D9C"/>
    <w:rsid w:val="00752F05"/>
    <w:rsid w:val="00765886"/>
    <w:rsid w:val="007A67FE"/>
    <w:rsid w:val="007B55F8"/>
    <w:rsid w:val="007B647D"/>
    <w:rsid w:val="007D2E70"/>
    <w:rsid w:val="007D6E60"/>
    <w:rsid w:val="007E2300"/>
    <w:rsid w:val="007E6620"/>
    <w:rsid w:val="007F0A87"/>
    <w:rsid w:val="007F24A4"/>
    <w:rsid w:val="00800124"/>
    <w:rsid w:val="00804C5C"/>
    <w:rsid w:val="0082127B"/>
    <w:rsid w:val="00824345"/>
    <w:rsid w:val="00835F05"/>
    <w:rsid w:val="008439BB"/>
    <w:rsid w:val="0084587D"/>
    <w:rsid w:val="00845D7E"/>
    <w:rsid w:val="008546B7"/>
    <w:rsid w:val="00855595"/>
    <w:rsid w:val="008676B3"/>
    <w:rsid w:val="00873957"/>
    <w:rsid w:val="00887900"/>
    <w:rsid w:val="00890B10"/>
    <w:rsid w:val="00893DF4"/>
    <w:rsid w:val="00893E03"/>
    <w:rsid w:val="00897DD3"/>
    <w:rsid w:val="008A3F90"/>
    <w:rsid w:val="008A760B"/>
    <w:rsid w:val="008B2B78"/>
    <w:rsid w:val="008C3ECD"/>
    <w:rsid w:val="008C6AEC"/>
    <w:rsid w:val="008E5088"/>
    <w:rsid w:val="008E6124"/>
    <w:rsid w:val="008F370C"/>
    <w:rsid w:val="008F4E71"/>
    <w:rsid w:val="00901A22"/>
    <w:rsid w:val="00916C15"/>
    <w:rsid w:val="00930C19"/>
    <w:rsid w:val="00951BAB"/>
    <w:rsid w:val="00966CEB"/>
    <w:rsid w:val="0098099D"/>
    <w:rsid w:val="00981451"/>
    <w:rsid w:val="0098769C"/>
    <w:rsid w:val="009B6A16"/>
    <w:rsid w:val="009C27EB"/>
    <w:rsid w:val="009C516D"/>
    <w:rsid w:val="009D54BC"/>
    <w:rsid w:val="009D64AB"/>
    <w:rsid w:val="009E05F5"/>
    <w:rsid w:val="009E110B"/>
    <w:rsid w:val="009E1285"/>
    <w:rsid w:val="009E61F5"/>
    <w:rsid w:val="009F0171"/>
    <w:rsid w:val="009F35FA"/>
    <w:rsid w:val="009F3910"/>
    <w:rsid w:val="00A152E1"/>
    <w:rsid w:val="00A27130"/>
    <w:rsid w:val="00A3321C"/>
    <w:rsid w:val="00A37D8E"/>
    <w:rsid w:val="00A37E18"/>
    <w:rsid w:val="00A408F0"/>
    <w:rsid w:val="00A426BF"/>
    <w:rsid w:val="00A43E2B"/>
    <w:rsid w:val="00A616E0"/>
    <w:rsid w:val="00A96116"/>
    <w:rsid w:val="00AA7144"/>
    <w:rsid w:val="00AB1595"/>
    <w:rsid w:val="00AB35A5"/>
    <w:rsid w:val="00AC3222"/>
    <w:rsid w:val="00AF1E2D"/>
    <w:rsid w:val="00AF4B0B"/>
    <w:rsid w:val="00B149CB"/>
    <w:rsid w:val="00B27195"/>
    <w:rsid w:val="00B36624"/>
    <w:rsid w:val="00B4254F"/>
    <w:rsid w:val="00B43D8D"/>
    <w:rsid w:val="00B46105"/>
    <w:rsid w:val="00B51105"/>
    <w:rsid w:val="00B56297"/>
    <w:rsid w:val="00B57DA9"/>
    <w:rsid w:val="00B83987"/>
    <w:rsid w:val="00B93B62"/>
    <w:rsid w:val="00B94AE1"/>
    <w:rsid w:val="00BA06CE"/>
    <w:rsid w:val="00BA09C7"/>
    <w:rsid w:val="00BB4096"/>
    <w:rsid w:val="00BC22A3"/>
    <w:rsid w:val="00BC7104"/>
    <w:rsid w:val="00BD3B33"/>
    <w:rsid w:val="00BD63CB"/>
    <w:rsid w:val="00BE2DF5"/>
    <w:rsid w:val="00BE3EB7"/>
    <w:rsid w:val="00BE5F27"/>
    <w:rsid w:val="00BE7A4F"/>
    <w:rsid w:val="00BF02A7"/>
    <w:rsid w:val="00BF44CB"/>
    <w:rsid w:val="00C05F7D"/>
    <w:rsid w:val="00C26700"/>
    <w:rsid w:val="00C35E06"/>
    <w:rsid w:val="00C45150"/>
    <w:rsid w:val="00C513FB"/>
    <w:rsid w:val="00C54E30"/>
    <w:rsid w:val="00C56C36"/>
    <w:rsid w:val="00C73A07"/>
    <w:rsid w:val="00C81A0B"/>
    <w:rsid w:val="00C82F38"/>
    <w:rsid w:val="00C96C52"/>
    <w:rsid w:val="00CD3130"/>
    <w:rsid w:val="00CD7E28"/>
    <w:rsid w:val="00CF01A5"/>
    <w:rsid w:val="00D02A69"/>
    <w:rsid w:val="00D06724"/>
    <w:rsid w:val="00D1684D"/>
    <w:rsid w:val="00D1721F"/>
    <w:rsid w:val="00D24129"/>
    <w:rsid w:val="00D256C7"/>
    <w:rsid w:val="00D43A02"/>
    <w:rsid w:val="00D53B43"/>
    <w:rsid w:val="00D56A4E"/>
    <w:rsid w:val="00D603A4"/>
    <w:rsid w:val="00D670F6"/>
    <w:rsid w:val="00D81085"/>
    <w:rsid w:val="00D964CB"/>
    <w:rsid w:val="00DA6DF5"/>
    <w:rsid w:val="00DB52EB"/>
    <w:rsid w:val="00DD0511"/>
    <w:rsid w:val="00DD1896"/>
    <w:rsid w:val="00DD311E"/>
    <w:rsid w:val="00DD7CDE"/>
    <w:rsid w:val="00DE4E91"/>
    <w:rsid w:val="00DF1C3A"/>
    <w:rsid w:val="00DF2762"/>
    <w:rsid w:val="00DF2B89"/>
    <w:rsid w:val="00DF41F3"/>
    <w:rsid w:val="00E0056A"/>
    <w:rsid w:val="00E11753"/>
    <w:rsid w:val="00E35E77"/>
    <w:rsid w:val="00E43F1F"/>
    <w:rsid w:val="00E46531"/>
    <w:rsid w:val="00E53108"/>
    <w:rsid w:val="00E56185"/>
    <w:rsid w:val="00E639B1"/>
    <w:rsid w:val="00E7199E"/>
    <w:rsid w:val="00E931A9"/>
    <w:rsid w:val="00E954C0"/>
    <w:rsid w:val="00EA1DB4"/>
    <w:rsid w:val="00EA34FC"/>
    <w:rsid w:val="00EC02D2"/>
    <w:rsid w:val="00EC1ED2"/>
    <w:rsid w:val="00EC5B8F"/>
    <w:rsid w:val="00EF3F97"/>
    <w:rsid w:val="00EF6363"/>
    <w:rsid w:val="00EF6A03"/>
    <w:rsid w:val="00F0236F"/>
    <w:rsid w:val="00F0478E"/>
    <w:rsid w:val="00F14BFB"/>
    <w:rsid w:val="00F2054E"/>
    <w:rsid w:val="00F21528"/>
    <w:rsid w:val="00F40632"/>
    <w:rsid w:val="00F510AE"/>
    <w:rsid w:val="00F7292B"/>
    <w:rsid w:val="00F83364"/>
    <w:rsid w:val="00F87C86"/>
    <w:rsid w:val="00F924A7"/>
    <w:rsid w:val="00F968A9"/>
    <w:rsid w:val="00FA3BE6"/>
    <w:rsid w:val="00FA5636"/>
    <w:rsid w:val="00FB050A"/>
    <w:rsid w:val="00FD1BDD"/>
    <w:rsid w:val="00FE0E5A"/>
    <w:rsid w:val="00FE65F3"/>
    <w:rsid w:val="00FE6984"/>
    <w:rsid w:val="00FF094F"/>
    <w:rsid w:val="00FF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BEFD5"/>
  <w15:chartTrackingRefBased/>
  <w15:docId w15:val="{92F51723-D2E0-42AD-A3F2-5AB2057E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7EB"/>
    <w:pPr>
      <w:widowControl w:val="0"/>
      <w:adjustRightInd w:val="0"/>
      <w:textAlignment w:val="baseline"/>
    </w:pPr>
    <w:rPr>
      <w:rFonts w:ascii="Century" w:hAnsi="Century" w:cs="Century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531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E46531"/>
    <w:rPr>
      <w:rFonts w:ascii="Century" w:hAnsi="Century" w:cs="Century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46531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E46531"/>
    <w:rPr>
      <w:rFonts w:ascii="Century" w:hAnsi="Century" w:cs="Century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73957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873957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Hyperlink"/>
    <w:rsid w:val="00A43E2B"/>
    <w:rPr>
      <w:color w:val="0000FF"/>
      <w:u w:val="single"/>
    </w:rPr>
  </w:style>
  <w:style w:type="paragraph" w:customStyle="1" w:styleId="aa">
    <w:name w:val="一太郎"/>
    <w:rsid w:val="00A43E2B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Century" w:hAnsi="Century" w:cs="ＭＳ 明朝"/>
      <w:spacing w:val="4"/>
    </w:rPr>
  </w:style>
  <w:style w:type="paragraph" w:styleId="ab">
    <w:name w:val="Revision"/>
    <w:hidden/>
    <w:uiPriority w:val="99"/>
    <w:semiHidden/>
    <w:rsid w:val="00981451"/>
    <w:rPr>
      <w:rFonts w:ascii="Century" w:hAnsi="Century" w:cs="Century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596150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9C27EB"/>
    <w:rPr>
      <w:color w:val="605E5C"/>
      <w:shd w:val="clear" w:color="auto" w:fill="E1DFDD"/>
    </w:rPr>
  </w:style>
  <w:style w:type="paragraph" w:styleId="ae">
    <w:name w:val="Date"/>
    <w:basedOn w:val="a"/>
    <w:next w:val="a"/>
    <w:link w:val="af"/>
    <w:uiPriority w:val="99"/>
    <w:semiHidden/>
    <w:unhideWhenUsed/>
    <w:rsid w:val="002322FE"/>
  </w:style>
  <w:style w:type="character" w:customStyle="1" w:styleId="af">
    <w:name w:val="日付 (文字)"/>
    <w:basedOn w:val="a0"/>
    <w:link w:val="ae"/>
    <w:uiPriority w:val="99"/>
    <w:semiHidden/>
    <w:rsid w:val="002322FE"/>
    <w:rPr>
      <w:rFonts w:ascii="Century" w:hAnsi="Century" w:cs="Century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to-suiden@naro.affrc.go.jp&#65288;matsu@affrc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43A4E-F6BE-4349-AFF6-D8046B3A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　務　連　絡</vt:lpstr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務　連　絡</dc:title>
  <dc:subject/>
  <dc:creator>yoshi</dc:creator>
  <cp:keywords/>
  <cp:lastModifiedBy>松﨑　守夫</cp:lastModifiedBy>
  <cp:revision>2</cp:revision>
  <cp:lastPrinted>2022-09-13T22:25:00Z</cp:lastPrinted>
  <dcterms:created xsi:type="dcterms:W3CDTF">2022-10-14T07:24:00Z</dcterms:created>
  <dcterms:modified xsi:type="dcterms:W3CDTF">2022-10-14T07:24:00Z</dcterms:modified>
</cp:coreProperties>
</file>