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8F" w:rsidRPr="001C44F2" w:rsidRDefault="00396B8F" w:rsidP="00396B8F">
      <w:pPr>
        <w:adjustRightInd/>
        <w:spacing w:line="272" w:lineRule="exact"/>
        <w:jc w:val="center"/>
        <w:rPr>
          <w:rFonts w:ascii="ＭＳ 明朝" w:hAnsi="ＭＳ 明朝" w:cs="ＭＳ 明朝"/>
        </w:rPr>
      </w:pPr>
      <w:r w:rsidRPr="001C44F2">
        <w:rPr>
          <w:rFonts w:ascii="ＭＳ 明朝" w:hAnsi="ＭＳ 明朝" w:cs="ＭＳ 明朝"/>
        </w:rPr>
        <w:t>平成</w:t>
      </w:r>
      <w:r>
        <w:rPr>
          <w:rFonts w:ascii="ＭＳ 明朝" w:hAnsi="ＭＳ 明朝" w:cs="ＭＳ 明朝" w:hint="eastAsia"/>
        </w:rPr>
        <w:t>30</w:t>
      </w:r>
      <w:r w:rsidRPr="001C44F2">
        <w:rPr>
          <w:rFonts w:ascii="ＭＳ 明朝" w:hAnsi="ＭＳ 明朝" w:cs="ＭＳ 明朝" w:hint="eastAsia"/>
        </w:rPr>
        <w:t>年度関東東海北陸農業試験研究推進会議</w:t>
      </w:r>
    </w:p>
    <w:p w:rsidR="00396B8F" w:rsidRPr="001C44F2" w:rsidRDefault="00396B8F" w:rsidP="00396B8F">
      <w:pPr>
        <w:adjustRightInd/>
        <w:spacing w:line="272" w:lineRule="exact"/>
        <w:jc w:val="center"/>
        <w:rPr>
          <w:rFonts w:ascii="ＭＳ 明朝" w:hAnsi="ＭＳ 明朝" w:cs="ＭＳ 明朝"/>
        </w:rPr>
      </w:pPr>
      <w:r w:rsidRPr="001C44F2">
        <w:rPr>
          <w:rFonts w:ascii="ＭＳ 明朝" w:hAnsi="ＭＳ 明朝" w:cs="ＭＳ 明朝" w:hint="eastAsia"/>
        </w:rPr>
        <w:t>関東東海北陸水田作畑作・作業技術部会</w:t>
      </w:r>
    </w:p>
    <w:p w:rsidR="00396B8F" w:rsidRPr="00765886" w:rsidRDefault="00396B8F" w:rsidP="00396B8F">
      <w:pPr>
        <w:adjustRightInd/>
        <w:spacing w:line="272" w:lineRule="exact"/>
        <w:jc w:val="center"/>
        <w:rPr>
          <w:rFonts w:ascii="ＭＳ 明朝" w:hAnsi="ＭＳ 明朝" w:cs="Times New Roman"/>
        </w:rPr>
      </w:pPr>
      <w:r w:rsidRPr="001C44F2">
        <w:rPr>
          <w:rFonts w:ascii="ＭＳ 明朝" w:hAnsi="ＭＳ 明朝" w:cs="ＭＳ 明朝" w:hint="eastAsia"/>
        </w:rPr>
        <w:t>冬作研究会</w:t>
      </w:r>
      <w:r>
        <w:rPr>
          <w:rFonts w:ascii="ＭＳ 明朝" w:hAnsi="ＭＳ 明朝" w:cs="ＭＳ 明朝" w:hint="eastAsia"/>
        </w:rPr>
        <w:t>・重要検討事項資料</w:t>
      </w:r>
    </w:p>
    <w:p w:rsidR="00236D36" w:rsidRPr="00396B8F" w:rsidRDefault="00236D36">
      <w:pPr>
        <w:rPr>
          <w:rFonts w:eastAsia="ＭＳ Ｐ明朝"/>
        </w:rPr>
      </w:pPr>
    </w:p>
    <w:p w:rsidR="00396B8F" w:rsidRDefault="00396B8F" w:rsidP="00396B8F">
      <w:pPr>
        <w:adjustRightInd/>
        <w:spacing w:line="272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○○県</w:t>
      </w: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（１）</w:t>
      </w:r>
      <w:r w:rsidRPr="0042645B">
        <w:rPr>
          <w:rFonts w:ascii="ＭＳ 明朝" w:hAnsi="ＭＳ 明朝" w:cs="ＭＳ 明朝" w:hint="eastAsia"/>
        </w:rPr>
        <w:t>「</w:t>
      </w:r>
      <w:r>
        <w:rPr>
          <w:rFonts w:ascii="ＭＳ 明朝" w:hAnsi="ＭＳ 明朝" w:cs="ＭＳ 明朝" w:hint="eastAsia"/>
        </w:rPr>
        <w:t>大麦に求められ</w:t>
      </w:r>
      <w:r>
        <w:rPr>
          <w:rFonts w:ascii="ＭＳ 明朝" w:hAnsi="ＭＳ 明朝" w:cs="ＭＳ 明朝"/>
        </w:rPr>
        <w:t>る品質</w:t>
      </w:r>
      <w:r>
        <w:rPr>
          <w:rFonts w:ascii="ＭＳ 明朝" w:hAnsi="ＭＳ 明朝" w:cs="ＭＳ 明朝" w:hint="eastAsia"/>
        </w:rPr>
        <w:t>と</w:t>
      </w:r>
      <w:r>
        <w:rPr>
          <w:rFonts w:ascii="ＭＳ 明朝" w:hAnsi="ＭＳ 明朝" w:hint="eastAsia"/>
        </w:rPr>
        <w:t>産地化への取り組み</w:t>
      </w:r>
      <w:r w:rsidRPr="0042645B">
        <w:rPr>
          <w:rFonts w:ascii="ＭＳ 明朝" w:hAnsi="ＭＳ 明朝" w:cs="ＭＳ 明朝" w:hint="eastAsia"/>
        </w:rPr>
        <w:t>」</w:t>
      </w:r>
      <w:r>
        <w:rPr>
          <w:rFonts w:ascii="ＭＳ 明朝" w:hAnsi="ＭＳ 明朝" w:cs="ＭＳ 明朝" w:hint="eastAsia"/>
        </w:rPr>
        <w:t>②</w:t>
      </w:r>
      <w:r>
        <w:rPr>
          <w:rFonts w:ascii="ＭＳ 明朝" w:hAnsi="ＭＳ 明朝" w:hint="eastAsia"/>
        </w:rPr>
        <w:t>大麦産地化</w:t>
      </w:r>
      <w:r>
        <w:rPr>
          <w:rFonts w:ascii="ＭＳ 明朝" w:hAnsi="ＭＳ 明朝"/>
        </w:rPr>
        <w:t>への</w:t>
      </w:r>
      <w:r>
        <w:rPr>
          <w:rFonts w:ascii="ＭＳ 明朝" w:hAnsi="ＭＳ 明朝" w:hint="eastAsia"/>
        </w:rPr>
        <w:t>取り組み事例</w:t>
      </w:r>
    </w:p>
    <w:p w:rsidR="00396B8F" w:rsidRPr="00396B8F" w:rsidRDefault="00396B8F">
      <w:pPr>
        <w:rPr>
          <w:rFonts w:eastAsia="ＭＳ Ｐ明朝"/>
        </w:rPr>
      </w:pPr>
    </w:p>
    <w:p w:rsidR="00396B8F" w:rsidRDefault="00396B8F">
      <w:pPr>
        <w:rPr>
          <w:rFonts w:eastAsia="ＭＳ Ｐ明朝"/>
        </w:rPr>
      </w:pPr>
    </w:p>
    <w:p w:rsidR="00396B8F" w:rsidRDefault="00396B8F">
      <w:pPr>
        <w:rPr>
          <w:rFonts w:eastAsia="ＭＳ Ｐ明朝"/>
        </w:rPr>
      </w:pPr>
    </w:p>
    <w:p w:rsidR="00396B8F" w:rsidRDefault="00396B8F">
      <w:pPr>
        <w:rPr>
          <w:rFonts w:eastAsia="ＭＳ Ｐ明朝"/>
        </w:rPr>
      </w:pPr>
    </w:p>
    <w:p w:rsidR="00396B8F" w:rsidRPr="00141446" w:rsidRDefault="00396B8F">
      <w:pPr>
        <w:rPr>
          <w:rFonts w:eastAsia="ＭＳ Ｐ明朝"/>
        </w:rPr>
      </w:pPr>
    </w:p>
    <w:p w:rsidR="00396B8F" w:rsidRDefault="00396B8F">
      <w:pPr>
        <w:rPr>
          <w:rFonts w:eastAsia="ＭＳ Ｐ明朝"/>
        </w:rPr>
      </w:pPr>
    </w:p>
    <w:p w:rsidR="00396B8F" w:rsidRPr="00396B8F" w:rsidRDefault="00396B8F" w:rsidP="00396B8F">
      <w:pPr>
        <w:adjustRightInd/>
        <w:spacing w:line="272" w:lineRule="exact"/>
        <w:rPr>
          <w:rFonts w:eastAsia="ＭＳ Ｐ明朝"/>
        </w:rPr>
      </w:pPr>
      <w:r>
        <w:rPr>
          <w:rFonts w:ascii="ＭＳ 明朝" w:hAnsi="ＭＳ 明朝" w:cs="ＭＳ 明朝" w:hint="eastAsia"/>
        </w:rPr>
        <w:t>（２）</w:t>
      </w:r>
      <w:r w:rsidRPr="0042645B">
        <w:rPr>
          <w:rFonts w:ascii="ＭＳ 明朝" w:hAnsi="ＭＳ 明朝" w:cs="ＭＳ 明朝" w:hint="eastAsia"/>
        </w:rPr>
        <w:t>「</w:t>
      </w:r>
      <w:r>
        <w:rPr>
          <w:rFonts w:ascii="ＭＳ 明朝" w:hAnsi="ＭＳ 明朝" w:cs="ＭＳ 明朝" w:hint="eastAsia"/>
        </w:rPr>
        <w:t>小麦の子実</w:t>
      </w:r>
      <w:r>
        <w:rPr>
          <w:rFonts w:ascii="ＭＳ 明朝" w:hAnsi="ＭＳ 明朝" w:hint="eastAsia"/>
        </w:rPr>
        <w:t>タンパク制御のための</w:t>
      </w:r>
      <w:r>
        <w:rPr>
          <w:rFonts w:ascii="ＭＳ 明朝" w:hAnsi="ＭＳ 明朝"/>
        </w:rPr>
        <w:t>施肥</w:t>
      </w:r>
      <w:r>
        <w:rPr>
          <w:rFonts w:ascii="ＭＳ 明朝" w:hAnsi="ＭＳ 明朝" w:hint="eastAsia"/>
        </w:rPr>
        <w:t>管理</w:t>
      </w:r>
      <w:r w:rsidRPr="0042645B">
        <w:rPr>
          <w:rFonts w:ascii="ＭＳ 明朝" w:hAnsi="ＭＳ 明朝" w:cs="ＭＳ 明朝" w:hint="eastAsia"/>
        </w:rPr>
        <w:t>」</w:t>
      </w:r>
      <w:r>
        <w:rPr>
          <w:rFonts w:eastAsia="ＭＳ Ｐ明朝" w:hint="eastAsia"/>
        </w:rPr>
        <w:t>②</w:t>
      </w:r>
      <w:r>
        <w:rPr>
          <w:rFonts w:ascii="ＭＳ 明朝" w:hAnsi="ＭＳ 明朝"/>
        </w:rPr>
        <w:t>取り組み</w:t>
      </w:r>
      <w:r>
        <w:rPr>
          <w:rFonts w:ascii="ＭＳ 明朝" w:hAnsi="ＭＳ 明朝" w:hint="eastAsia"/>
        </w:rPr>
        <w:t>状況</w:t>
      </w: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>
        <w:rPr>
          <w:rFonts w:ascii="ＭＳ 明朝" w:hAnsi="ＭＳ 明朝"/>
        </w:rPr>
        <w:t>現場での課題（概要）</w:t>
      </w: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>
        <w:rPr>
          <w:rFonts w:ascii="ＭＳ 明朝" w:hAnsi="ＭＳ 明朝"/>
        </w:rPr>
        <w:t>現場への指導内容（概要）</w:t>
      </w: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>
        <w:rPr>
          <w:rFonts w:ascii="ＭＳ 明朝" w:hAnsi="ＭＳ 明朝"/>
        </w:rPr>
        <w:t>試験状況（概要</w:t>
      </w:r>
      <w:r>
        <w:rPr>
          <w:rFonts w:ascii="ＭＳ 明朝" w:hAnsi="ＭＳ 明朝" w:hint="eastAsia"/>
        </w:rPr>
        <w:t>＋データ</w:t>
      </w:r>
      <w:r>
        <w:rPr>
          <w:rFonts w:ascii="ＭＳ 明朝" w:hAnsi="ＭＳ 明朝"/>
        </w:rPr>
        <w:t>）</w:t>
      </w:r>
    </w:p>
    <w:p w:rsidR="00396B8F" w:rsidRDefault="00396B8F" w:rsidP="00396B8F">
      <w:pPr>
        <w:adjustRightInd/>
        <w:spacing w:line="272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＜耕種概要＞：</w:t>
      </w:r>
      <w:r>
        <w:rPr>
          <w:rFonts w:ascii="ＭＳ 明朝" w:hAnsi="ＭＳ 明朝"/>
        </w:rPr>
        <w:t>品種，用途，</w:t>
      </w:r>
      <w:r>
        <w:rPr>
          <w:rFonts w:ascii="ＭＳ 明朝" w:hAnsi="ＭＳ 明朝" w:hint="eastAsia"/>
        </w:rPr>
        <w:t>タンパク</w:t>
      </w:r>
      <w:r>
        <w:rPr>
          <w:rFonts w:ascii="ＭＳ 明朝" w:hAnsi="ＭＳ 明朝"/>
        </w:rPr>
        <w:t>目標値</w:t>
      </w:r>
      <w:r>
        <w:rPr>
          <w:rFonts w:ascii="ＭＳ 明朝" w:hAnsi="ＭＳ 明朝" w:hint="eastAsia"/>
        </w:rPr>
        <w:t>，</w:t>
      </w:r>
      <w:r>
        <w:rPr>
          <w:rFonts w:ascii="ＭＳ 明朝" w:hAnsi="ＭＳ 明朝"/>
        </w:rPr>
        <w:t>施肥</w:t>
      </w:r>
      <w:r>
        <w:rPr>
          <w:rFonts w:ascii="ＭＳ 明朝" w:hAnsi="ＭＳ 明朝" w:hint="eastAsia"/>
        </w:rPr>
        <w:t>条件</w:t>
      </w:r>
    </w:p>
    <w:p w:rsidR="00396B8F" w:rsidRDefault="00396B8F" w:rsidP="00396B8F">
      <w:pPr>
        <w:adjustRightInd/>
        <w:spacing w:line="272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>
        <w:rPr>
          <w:rFonts w:ascii="ＭＳ 明朝" w:hAnsi="ＭＳ 明朝"/>
        </w:rPr>
        <w:t>データ＞</w:t>
      </w:r>
      <w:r>
        <w:rPr>
          <w:rFonts w:ascii="ＭＳ 明朝" w:hAnsi="ＭＳ 明朝" w:hint="eastAsia"/>
        </w:rPr>
        <w:t xml:space="preserve">　＊</w:t>
      </w:r>
      <w:r>
        <w:rPr>
          <w:rFonts w:ascii="ＭＳ 明朝" w:hAnsi="ＭＳ 明朝"/>
        </w:rPr>
        <w:t>生育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出穂期，</w:t>
      </w:r>
      <w:r>
        <w:rPr>
          <w:rFonts w:ascii="ＭＳ 明朝" w:hAnsi="ＭＳ 明朝" w:hint="eastAsia"/>
        </w:rPr>
        <w:t>成熟</w:t>
      </w:r>
      <w:r>
        <w:rPr>
          <w:rFonts w:ascii="ＭＳ 明朝" w:hAnsi="ＭＳ 明朝"/>
        </w:rPr>
        <w:t>期，</w:t>
      </w:r>
      <w:r>
        <w:rPr>
          <w:rFonts w:ascii="ＭＳ 明朝" w:hAnsi="ＭＳ 明朝" w:hint="eastAsia"/>
        </w:rPr>
        <w:t>窒素吸収量，</w:t>
      </w:r>
      <w:r>
        <w:rPr>
          <w:rFonts w:ascii="ＭＳ 明朝" w:hAnsi="ＭＳ 明朝"/>
        </w:rPr>
        <w:t>倒伏程度</w:t>
      </w:r>
      <w:r>
        <w:rPr>
          <w:rFonts w:ascii="ＭＳ 明朝" w:hAnsi="ＭＳ 明朝" w:hint="eastAsia"/>
        </w:rPr>
        <w:t>）、</w:t>
      </w:r>
      <w:r>
        <w:rPr>
          <w:rFonts w:ascii="ＭＳ 明朝" w:hAnsi="ＭＳ 明朝"/>
        </w:rPr>
        <w:t>収量</w:t>
      </w:r>
      <w:r>
        <w:rPr>
          <w:rFonts w:ascii="ＭＳ 明朝" w:hAnsi="ＭＳ 明朝" w:hint="eastAsia"/>
        </w:rPr>
        <w:t>（子実重，</w:t>
      </w:r>
      <w:r>
        <w:rPr>
          <w:rFonts w:ascii="ＭＳ 明朝" w:hAnsi="ＭＳ 明朝"/>
        </w:rPr>
        <w:t>収量</w:t>
      </w:r>
    </w:p>
    <w:p w:rsidR="00396B8F" w:rsidRDefault="00396B8F" w:rsidP="00396B8F">
      <w:pPr>
        <w:adjustRightInd/>
        <w:spacing w:line="272" w:lineRule="exact"/>
        <w:ind w:firstLineChars="800" w:firstLine="1680"/>
        <w:rPr>
          <w:rFonts w:ascii="ＭＳ 明朝" w:hAnsi="ＭＳ 明朝"/>
        </w:rPr>
      </w:pPr>
      <w:r>
        <w:rPr>
          <w:rFonts w:ascii="ＭＳ 明朝" w:hAnsi="ＭＳ 明朝"/>
        </w:rPr>
        <w:t>構成要素</w:t>
      </w:r>
      <w:r>
        <w:rPr>
          <w:rFonts w:ascii="ＭＳ 明朝" w:hAnsi="ＭＳ 明朝" w:hint="eastAsia"/>
        </w:rPr>
        <w:t>）、品質（</w:t>
      </w:r>
      <w:r>
        <w:rPr>
          <w:rFonts w:ascii="ＭＳ 明朝" w:hAnsi="ＭＳ 明朝"/>
        </w:rPr>
        <w:t>タンパク</w:t>
      </w:r>
      <w:r>
        <w:rPr>
          <w:rFonts w:ascii="ＭＳ 明朝" w:hAnsi="ＭＳ 明朝" w:hint="eastAsia"/>
        </w:rPr>
        <w:t>含有率</w:t>
      </w:r>
      <w:r>
        <w:rPr>
          <w:rFonts w:ascii="ＭＳ 明朝" w:hAnsi="ＭＳ 明朝"/>
        </w:rPr>
        <w:t>，整粒歩合，外観品質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>等</w:t>
      </w:r>
    </w:p>
    <w:p w:rsidR="00396B8F" w:rsidRDefault="00396B8F" w:rsidP="00396B8F">
      <w:pPr>
        <w:adjustRightInd/>
        <w:spacing w:line="272" w:lineRule="exact"/>
        <w:ind w:firstLineChars="400" w:firstLine="840"/>
        <w:rPr>
          <w:rFonts w:ascii="ＭＳ 明朝" w:hAnsi="ＭＳ 明朝"/>
        </w:rPr>
      </w:pPr>
    </w:p>
    <w:p w:rsidR="00396B8F" w:rsidRDefault="00396B8F">
      <w:pPr>
        <w:rPr>
          <w:rFonts w:eastAsia="ＭＳ Ｐ明朝"/>
        </w:rPr>
      </w:pPr>
    </w:p>
    <w:p w:rsidR="00396B8F" w:rsidRDefault="00DF1579" w:rsidP="00141446">
      <w:pPr>
        <w:rPr>
          <w:rFonts w:eastAsia="ＭＳ Ｐ明朝"/>
        </w:rPr>
      </w:pPr>
      <w:r>
        <w:rPr>
          <w:rFonts w:eastAsia="ＭＳ Ｐ明朝" w:hint="eastAsia"/>
        </w:rPr>
        <w:t>＊</w:t>
      </w:r>
      <w:r w:rsidR="00141446" w:rsidRPr="00141446">
        <w:rPr>
          <w:rFonts w:eastAsia="ＭＳ Ｐ明朝" w:hint="eastAsia"/>
        </w:rPr>
        <w:t xml:space="preserve">取り組みがある範囲で記入してください。データ等の書式は自由です。既存の成績書等もご活用ください。　</w:t>
      </w:r>
      <w:r w:rsidR="00141446" w:rsidRPr="00141446">
        <w:rPr>
          <w:rFonts w:eastAsia="ＭＳ Ｐ明朝" w:hint="eastAsia"/>
        </w:rPr>
        <w:t>A4</w:t>
      </w:r>
      <w:r w:rsidR="00141446" w:rsidRPr="00141446">
        <w:rPr>
          <w:rFonts w:eastAsia="ＭＳ Ｐ明朝" w:hint="eastAsia"/>
        </w:rPr>
        <w:t>紙</w:t>
      </w:r>
      <w:r w:rsidR="00141446" w:rsidRPr="00141446">
        <w:rPr>
          <w:rFonts w:eastAsia="ＭＳ Ｐ明朝" w:hint="eastAsia"/>
        </w:rPr>
        <w:t>1</w:t>
      </w:r>
      <w:r w:rsidR="00141446" w:rsidRPr="00141446">
        <w:rPr>
          <w:rFonts w:eastAsia="ＭＳ Ｐ明朝" w:hint="eastAsia"/>
        </w:rPr>
        <w:t>～</w:t>
      </w:r>
      <w:r w:rsidR="00141446" w:rsidRPr="00141446">
        <w:rPr>
          <w:rFonts w:eastAsia="ＭＳ Ｐ明朝" w:hint="eastAsia"/>
        </w:rPr>
        <w:t>2</w:t>
      </w:r>
      <w:r w:rsidR="00141446" w:rsidRPr="00141446">
        <w:rPr>
          <w:rFonts w:eastAsia="ＭＳ Ｐ明朝" w:hint="eastAsia"/>
        </w:rPr>
        <w:t>枚を目安でお願いします。</w:t>
      </w:r>
    </w:p>
    <w:p w:rsidR="00396B8F" w:rsidRDefault="00396B8F">
      <w:pPr>
        <w:rPr>
          <w:rFonts w:eastAsia="ＭＳ Ｐ明朝"/>
        </w:rPr>
      </w:pPr>
    </w:p>
    <w:p w:rsidR="00396B8F" w:rsidRPr="00396B8F" w:rsidRDefault="00396B8F">
      <w:pPr>
        <w:rPr>
          <w:rFonts w:eastAsia="ＭＳ Ｐ明朝"/>
        </w:rPr>
      </w:pPr>
      <w:bookmarkStart w:id="0" w:name="_GoBack"/>
      <w:bookmarkEnd w:id="0"/>
    </w:p>
    <w:sectPr w:rsidR="00396B8F" w:rsidRPr="00396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E"/>
    <w:rsid w:val="00141446"/>
    <w:rsid w:val="00236D36"/>
    <w:rsid w:val="00396B8F"/>
    <w:rsid w:val="004821F8"/>
    <w:rsid w:val="008433FE"/>
    <w:rsid w:val="00D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5F602-C3C7-4767-B767-6ACD1CC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B8F"/>
    <w:pPr>
      <w:widowControl w:val="0"/>
      <w:adjustRightInd w:val="0"/>
      <w:textAlignment w:val="baseline"/>
    </w:pPr>
    <w:rPr>
      <w:rFonts w:ascii="Century" w:eastAsia="ＭＳ 明朝" w:hAnsi="Century"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松崎守夫</dc:creator>
  <cp:keywords/>
  <dc:description/>
  <cp:lastModifiedBy>松崎守夫</cp:lastModifiedBy>
  <cp:revision>6</cp:revision>
  <dcterms:created xsi:type="dcterms:W3CDTF">2018-07-24T04:29:00Z</dcterms:created>
  <dcterms:modified xsi:type="dcterms:W3CDTF">2018-07-25T00:40:00Z</dcterms:modified>
</cp:coreProperties>
</file>