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F24" w:rsidRDefault="005943F7" w:rsidP="005943F7">
      <w:pPr>
        <w:rPr>
          <w:rFonts w:ascii="-webkit-standard" w:hAnsi="-webkit-standard"/>
          <w:color w:val="000000"/>
          <w:kern w:val="0"/>
        </w:rPr>
      </w:pPr>
      <w:r w:rsidRPr="005943F7">
        <w:rPr>
          <w:rFonts w:ascii="-webkit-standard" w:hAnsi="-webkit-standard"/>
          <w:color w:val="000000"/>
          <w:kern w:val="0"/>
        </w:rPr>
        <w:t>プライバシーポリシー</w:t>
      </w:r>
    </w:p>
    <w:p w:rsidR="00011374" w:rsidRDefault="005943F7" w:rsidP="006642B8">
      <w:pPr>
        <w:rPr>
          <w:rFonts w:asciiTheme="minorEastAsia" w:hAnsiTheme="minorEastAsia"/>
          <w:color w:val="1D1C1D"/>
          <w:szCs w:val="22"/>
          <w:shd w:val="clear" w:color="auto" w:fill="F8F8F8"/>
        </w:rPr>
      </w:pPr>
      <w:r w:rsidRPr="005943F7">
        <w:rPr>
          <w:rFonts w:ascii="-webkit-standard" w:hAnsi="-webkit-standard"/>
          <w:color w:val="000000"/>
          <w:kern w:val="0"/>
          <w:sz w:val="20"/>
          <w:szCs w:val="20"/>
        </w:rPr>
        <w:br/>
      </w:r>
      <w:r w:rsidR="00157E9D" w:rsidRPr="00157E9D">
        <w:rPr>
          <w:rFonts w:asciiTheme="minorEastAsia" w:hAnsiTheme="minorEastAsia" w:cs="Lucida Console" w:hint="eastAsia"/>
          <w:color w:val="1D1C1D"/>
          <w:szCs w:val="22"/>
          <w:shd w:val="clear" w:color="auto" w:fill="F8F8F8"/>
        </w:rPr>
        <w:t>■</w:t>
      </w:r>
      <w:r w:rsidR="00011374" w:rsidRPr="00011374">
        <w:rPr>
          <w:rFonts w:asciiTheme="minorEastAsia" w:hAnsiTheme="minorEastAsia" w:hint="eastAsia"/>
          <w:color w:val="1D1C1D"/>
          <w:szCs w:val="22"/>
          <w:shd w:val="clear" w:color="auto" w:fill="F8F8F8"/>
        </w:rPr>
        <w:t>基本的考え方</w:t>
      </w:r>
      <w:r w:rsidR="00157E9D" w:rsidRPr="00157E9D">
        <w:rPr>
          <w:rFonts w:asciiTheme="minorEastAsia" w:hAnsiTheme="minorEastAsia" w:hint="eastAsia"/>
          <w:color w:val="1D1C1D"/>
          <w:szCs w:val="22"/>
        </w:rPr>
        <w:br/>
      </w:r>
      <w:r w:rsidR="00157E9D" w:rsidRPr="00157E9D">
        <w:rPr>
          <w:rFonts w:asciiTheme="minorEastAsia" w:hAnsiTheme="minorEastAsia" w:hint="eastAsia"/>
          <w:color w:val="1D1C1D"/>
          <w:szCs w:val="22"/>
          <w:shd w:val="clear" w:color="auto" w:fill="F8F8F8"/>
        </w:rPr>
        <w:t>国立研究開発法人 農業・食品産業技術総合研究機構(以下「農研機構」という。)</w:t>
      </w:r>
      <w:r w:rsidR="00157E9D" w:rsidRPr="00157E9D">
        <w:rPr>
          <w:rFonts w:asciiTheme="minorEastAsia" w:hAnsiTheme="minorEastAsia" w:hint="eastAsia"/>
          <w:color w:val="1D1C1D"/>
          <w:szCs w:val="22"/>
        </w:rPr>
        <w:br/>
      </w:r>
      <w:r w:rsidR="00157E9D" w:rsidRPr="00157E9D">
        <w:rPr>
          <w:rFonts w:asciiTheme="minorEastAsia" w:hAnsiTheme="minorEastAsia" w:hint="eastAsia"/>
          <w:color w:val="1D1C1D"/>
          <w:szCs w:val="22"/>
          <w:shd w:val="clear" w:color="auto" w:fill="F8F8F8"/>
        </w:rPr>
        <w:t>は、</w:t>
      </w:r>
      <w:r w:rsidR="00011374">
        <w:rPr>
          <w:rFonts w:asciiTheme="minorEastAsia" w:hAnsiTheme="minorEastAsia" w:hint="eastAsia"/>
          <w:color w:val="1D1C1D"/>
          <w:szCs w:val="22"/>
          <w:shd w:val="clear" w:color="auto" w:fill="F8F8F8"/>
        </w:rPr>
        <w:t>ため池管理アプリ</w:t>
      </w:r>
      <w:r w:rsidR="00011374" w:rsidRPr="00011374">
        <w:rPr>
          <w:rFonts w:asciiTheme="minorEastAsia" w:hAnsiTheme="minorEastAsia" w:hint="eastAsia"/>
          <w:color w:val="1D1C1D"/>
          <w:szCs w:val="22"/>
          <w:shd w:val="clear" w:color="auto" w:fill="F8F8F8"/>
        </w:rPr>
        <w:t>(以下「当</w:t>
      </w:r>
      <w:r w:rsidR="00011374">
        <w:rPr>
          <w:rFonts w:asciiTheme="minorEastAsia" w:hAnsiTheme="minorEastAsia" w:hint="eastAsia"/>
          <w:color w:val="1D1C1D"/>
          <w:szCs w:val="22"/>
          <w:shd w:val="clear" w:color="auto" w:fill="F8F8F8"/>
        </w:rPr>
        <w:t>アプリ</w:t>
      </w:r>
      <w:r w:rsidR="00011374" w:rsidRPr="00011374">
        <w:rPr>
          <w:rFonts w:asciiTheme="minorEastAsia" w:hAnsiTheme="minorEastAsia" w:hint="eastAsia"/>
          <w:color w:val="1D1C1D"/>
          <w:szCs w:val="22"/>
          <w:shd w:val="clear" w:color="auto" w:fill="F8F8F8"/>
        </w:rPr>
        <w:t>」という。)において提供するサービス</w:t>
      </w:r>
      <w:r w:rsidR="00011374">
        <w:rPr>
          <w:rFonts w:asciiTheme="minorEastAsia" w:hAnsiTheme="minorEastAsia" w:hint="eastAsia"/>
          <w:color w:val="1D1C1D"/>
          <w:szCs w:val="22"/>
          <w:shd w:val="clear" w:color="auto" w:fill="F8F8F8"/>
        </w:rPr>
        <w:t>（ため池の点検報告）</w:t>
      </w:r>
      <w:r w:rsidR="00011374" w:rsidRPr="00011374">
        <w:rPr>
          <w:rFonts w:asciiTheme="minorEastAsia" w:hAnsiTheme="minorEastAsia" w:hint="eastAsia"/>
          <w:color w:val="1D1C1D"/>
          <w:szCs w:val="22"/>
          <w:shd w:val="clear" w:color="auto" w:fill="F8F8F8"/>
        </w:rPr>
        <w:t>の円滑な運営に必要な範囲で、当サイトを利用される皆様の情報を収集しています。収集した情報は利用目的の範囲内で適切に取り扱います。</w:t>
      </w:r>
    </w:p>
    <w:p w:rsidR="00011374" w:rsidRDefault="00011374" w:rsidP="006642B8">
      <w:pPr>
        <w:rPr>
          <w:rFonts w:asciiTheme="minorEastAsia" w:hAnsiTheme="minorEastAsia"/>
          <w:color w:val="1D1C1D"/>
          <w:szCs w:val="22"/>
          <w:shd w:val="clear" w:color="auto" w:fill="F8F8F8"/>
        </w:rPr>
      </w:pPr>
      <w:r w:rsidRPr="00157E9D">
        <w:rPr>
          <w:rFonts w:asciiTheme="minorEastAsia" w:hAnsiTheme="minorEastAsia" w:cs="Lucida Console" w:hint="eastAsia"/>
          <w:color w:val="1D1C1D"/>
          <w:szCs w:val="22"/>
          <w:shd w:val="clear" w:color="auto" w:fill="F8F8F8"/>
        </w:rPr>
        <w:t>■</w:t>
      </w:r>
      <w:r w:rsidRPr="00011374">
        <w:rPr>
          <w:rFonts w:asciiTheme="minorEastAsia" w:hAnsiTheme="minorEastAsia" w:hint="eastAsia"/>
          <w:color w:val="1D1C1D"/>
          <w:szCs w:val="22"/>
          <w:shd w:val="clear" w:color="auto" w:fill="F8F8F8"/>
        </w:rPr>
        <w:t>収集する情報の範囲</w:t>
      </w:r>
    </w:p>
    <w:p w:rsidR="00011374" w:rsidRDefault="00011374" w:rsidP="006642B8">
      <w:pPr>
        <w:rPr>
          <w:rFonts w:asciiTheme="minorEastAsia" w:hAnsiTheme="minorEastAsia"/>
          <w:color w:val="1D1C1D"/>
          <w:szCs w:val="22"/>
          <w:shd w:val="clear" w:color="auto" w:fill="F8F8F8"/>
        </w:rPr>
      </w:pPr>
      <w:r>
        <w:rPr>
          <w:rFonts w:asciiTheme="minorEastAsia" w:hAnsiTheme="minorEastAsia" w:hint="eastAsia"/>
          <w:color w:val="1D1C1D"/>
          <w:szCs w:val="22"/>
          <w:shd w:val="clear" w:color="auto" w:fill="F8F8F8"/>
        </w:rPr>
        <w:t>１．</w:t>
      </w:r>
      <w:r w:rsidRPr="00011374">
        <w:rPr>
          <w:rFonts w:asciiTheme="minorEastAsia" w:hAnsiTheme="minorEastAsia" w:hint="eastAsia"/>
          <w:color w:val="1D1C1D"/>
          <w:szCs w:val="22"/>
          <w:shd w:val="clear" w:color="auto" w:fill="F8F8F8"/>
        </w:rPr>
        <w:t>当アプリでは、ユーザーの携帯端末に紐づく一意の端末IDを収集します</w:t>
      </w:r>
      <w:r>
        <w:rPr>
          <w:rFonts w:asciiTheme="minorEastAsia" w:hAnsiTheme="minorEastAsia" w:hint="eastAsia"/>
          <w:color w:val="1D1C1D"/>
          <w:szCs w:val="22"/>
          <w:shd w:val="clear" w:color="auto" w:fill="F8F8F8"/>
        </w:rPr>
        <w:t>。</w:t>
      </w:r>
    </w:p>
    <w:p w:rsidR="00011374" w:rsidRDefault="00011374" w:rsidP="006642B8">
      <w:pPr>
        <w:rPr>
          <w:rFonts w:asciiTheme="minorEastAsia" w:hAnsiTheme="minorEastAsia" w:hint="eastAsia"/>
          <w:color w:val="1D1C1D"/>
          <w:szCs w:val="22"/>
          <w:shd w:val="clear" w:color="auto" w:fill="F8F8F8"/>
        </w:rPr>
      </w:pPr>
      <w:r>
        <w:rPr>
          <w:rFonts w:asciiTheme="minorEastAsia" w:hAnsiTheme="minorEastAsia" w:hint="eastAsia"/>
          <w:color w:val="1D1C1D"/>
          <w:szCs w:val="22"/>
          <w:shd w:val="clear" w:color="auto" w:fill="F8F8F8"/>
        </w:rPr>
        <w:t>２．</w:t>
      </w:r>
      <w:r w:rsidR="00107C91" w:rsidRPr="00107C91">
        <w:rPr>
          <w:rFonts w:asciiTheme="minorEastAsia" w:hAnsiTheme="minorEastAsia" w:hint="eastAsia"/>
          <w:color w:val="1D1C1D"/>
          <w:szCs w:val="22"/>
          <w:shd w:val="clear" w:color="auto" w:fill="F8F8F8"/>
        </w:rPr>
        <w:t>当アプリでは、</w:t>
      </w:r>
      <w:r>
        <w:rPr>
          <w:rFonts w:asciiTheme="minorEastAsia" w:hAnsiTheme="minorEastAsia" w:hint="eastAsia"/>
          <w:color w:val="1D1C1D"/>
          <w:szCs w:val="22"/>
          <w:shd w:val="clear" w:color="auto" w:fill="F8F8F8"/>
        </w:rPr>
        <w:t>ため池の点検のためにユーザーが入力する情報、ユーザーが撮影し送信したため池等の写真情報を収集します。</w:t>
      </w:r>
    </w:p>
    <w:p w:rsidR="00011374" w:rsidRDefault="00011374" w:rsidP="006642B8">
      <w:pPr>
        <w:rPr>
          <w:rFonts w:asciiTheme="minorEastAsia" w:hAnsiTheme="minorEastAsia"/>
          <w:color w:val="1D1C1D"/>
          <w:szCs w:val="22"/>
          <w:shd w:val="clear" w:color="auto" w:fill="F8F8F8"/>
        </w:rPr>
      </w:pPr>
      <w:r>
        <w:rPr>
          <w:rFonts w:asciiTheme="minorEastAsia" w:hAnsiTheme="minorEastAsia" w:hint="eastAsia"/>
          <w:color w:val="1D1C1D"/>
          <w:szCs w:val="22"/>
          <w:shd w:val="clear" w:color="auto" w:fill="F8F8F8"/>
        </w:rPr>
        <w:t>３．</w:t>
      </w:r>
      <w:r w:rsidR="00107C91" w:rsidRPr="00107C91">
        <w:rPr>
          <w:rFonts w:asciiTheme="minorEastAsia" w:hAnsiTheme="minorEastAsia" w:hint="eastAsia"/>
          <w:color w:val="1D1C1D"/>
          <w:szCs w:val="22"/>
          <w:shd w:val="clear" w:color="auto" w:fill="F8F8F8"/>
        </w:rPr>
        <w:t>当アプリでは、</w:t>
      </w:r>
      <w:r w:rsidR="00CB719B">
        <w:rPr>
          <w:rFonts w:asciiTheme="minorEastAsia" w:hAnsiTheme="minorEastAsia" w:hint="eastAsia"/>
          <w:color w:val="1D1C1D"/>
          <w:szCs w:val="22"/>
          <w:shd w:val="clear" w:color="auto" w:fill="F8F8F8"/>
        </w:rPr>
        <w:t>氏名</w:t>
      </w:r>
      <w:r>
        <w:rPr>
          <w:rFonts w:asciiTheme="minorEastAsia" w:hAnsiTheme="minorEastAsia" w:hint="eastAsia"/>
          <w:color w:val="1D1C1D"/>
          <w:szCs w:val="22"/>
          <w:shd w:val="clear" w:color="auto" w:fill="F8F8F8"/>
        </w:rPr>
        <w:t>、</w:t>
      </w:r>
      <w:r w:rsidR="00107C91">
        <w:rPr>
          <w:rFonts w:asciiTheme="minorEastAsia" w:hAnsiTheme="minorEastAsia" w:hint="eastAsia"/>
          <w:color w:val="1D1C1D"/>
          <w:szCs w:val="22"/>
          <w:shd w:val="clear" w:color="auto" w:fill="F8F8F8"/>
        </w:rPr>
        <w:t>電話番号など</w:t>
      </w:r>
      <w:r>
        <w:rPr>
          <w:rFonts w:asciiTheme="minorEastAsia" w:hAnsiTheme="minorEastAsia" w:hint="eastAsia"/>
          <w:color w:val="1D1C1D"/>
          <w:szCs w:val="22"/>
          <w:shd w:val="clear" w:color="auto" w:fill="F8F8F8"/>
        </w:rPr>
        <w:t>携帯端末に保存されている</w:t>
      </w:r>
      <w:r w:rsidR="00107C91">
        <w:rPr>
          <w:rFonts w:asciiTheme="minorEastAsia" w:hAnsiTheme="minorEastAsia" w:hint="eastAsia"/>
          <w:color w:val="1D1C1D"/>
          <w:szCs w:val="22"/>
          <w:shd w:val="clear" w:color="auto" w:fill="F8F8F8"/>
        </w:rPr>
        <w:t>個人情報</w:t>
      </w:r>
      <w:r>
        <w:rPr>
          <w:rFonts w:asciiTheme="minorEastAsia" w:hAnsiTheme="minorEastAsia" w:hint="eastAsia"/>
          <w:color w:val="1D1C1D"/>
          <w:szCs w:val="22"/>
          <w:shd w:val="clear" w:color="auto" w:fill="F8F8F8"/>
        </w:rPr>
        <w:t>は収集しません。</w:t>
      </w:r>
    </w:p>
    <w:p w:rsidR="00011374" w:rsidRDefault="00011374" w:rsidP="006642B8">
      <w:pPr>
        <w:rPr>
          <w:rFonts w:asciiTheme="minorEastAsia" w:hAnsiTheme="minorEastAsia"/>
          <w:color w:val="1D1C1D"/>
          <w:szCs w:val="22"/>
        </w:rPr>
      </w:pPr>
      <w:r w:rsidRPr="00157E9D">
        <w:rPr>
          <w:rFonts w:asciiTheme="minorEastAsia" w:hAnsiTheme="minorEastAsia" w:cs="Lucida Console" w:hint="eastAsia"/>
          <w:color w:val="1D1C1D"/>
          <w:szCs w:val="22"/>
          <w:shd w:val="clear" w:color="auto" w:fill="F8F8F8"/>
        </w:rPr>
        <w:t>■</w:t>
      </w:r>
      <w:r w:rsidRPr="00011374">
        <w:rPr>
          <w:rFonts w:asciiTheme="minorEastAsia" w:hAnsiTheme="minorEastAsia" w:hint="eastAsia"/>
          <w:color w:val="1D1C1D"/>
          <w:szCs w:val="22"/>
        </w:rPr>
        <w:t>利用目的</w:t>
      </w:r>
    </w:p>
    <w:p w:rsidR="00011374" w:rsidRDefault="00011374" w:rsidP="006642B8">
      <w:pPr>
        <w:rPr>
          <w:rFonts w:asciiTheme="minorEastAsia" w:hAnsiTheme="minorEastAsia"/>
          <w:color w:val="1D1C1D"/>
          <w:szCs w:val="22"/>
        </w:rPr>
      </w:pPr>
      <w:r>
        <w:rPr>
          <w:rFonts w:asciiTheme="minorEastAsia" w:hAnsiTheme="minorEastAsia" w:hint="eastAsia"/>
          <w:color w:val="1D1C1D"/>
          <w:szCs w:val="22"/>
        </w:rPr>
        <w:t>上記１．において収集した情報は、ユーザーがアプリを通してサーバーにログインするために利用します。</w:t>
      </w:r>
    </w:p>
    <w:p w:rsidR="00011374" w:rsidRDefault="00011374" w:rsidP="006642B8">
      <w:pPr>
        <w:rPr>
          <w:rFonts w:asciiTheme="minorEastAsia" w:hAnsiTheme="minorEastAsia" w:hint="eastAsia"/>
          <w:color w:val="1D1C1D"/>
          <w:szCs w:val="22"/>
        </w:rPr>
      </w:pPr>
      <w:r>
        <w:rPr>
          <w:rFonts w:asciiTheme="minorEastAsia" w:hAnsiTheme="minorEastAsia" w:hint="eastAsia"/>
          <w:color w:val="1D1C1D"/>
          <w:szCs w:val="22"/>
        </w:rPr>
        <w:t>上記２．において行政部局等のため池防災機関で</w:t>
      </w:r>
      <w:r>
        <w:rPr>
          <w:rFonts w:asciiTheme="minorEastAsia" w:hAnsiTheme="minorEastAsia" w:hint="eastAsia"/>
          <w:color w:val="1D1C1D"/>
          <w:szCs w:val="22"/>
        </w:rPr>
        <w:t>ため池の災害対策や施設管理に関する情報を</w:t>
      </w:r>
      <w:r>
        <w:rPr>
          <w:rFonts w:asciiTheme="minorEastAsia" w:hAnsiTheme="minorEastAsia" w:hint="eastAsia"/>
          <w:color w:val="1D1C1D"/>
          <w:szCs w:val="22"/>
        </w:rPr>
        <w:t>共有するために利用します。</w:t>
      </w:r>
    </w:p>
    <w:p w:rsidR="00CB719B" w:rsidRDefault="00157E9D" w:rsidP="00107C91">
      <w:pPr>
        <w:rPr>
          <w:rFonts w:asciiTheme="minorEastAsia" w:hAnsiTheme="minorEastAsia"/>
          <w:color w:val="1D1C1D"/>
          <w:szCs w:val="22"/>
          <w:shd w:val="clear" w:color="auto" w:fill="F8F8F8"/>
        </w:rPr>
      </w:pPr>
      <w:r w:rsidRPr="00157E9D">
        <w:rPr>
          <w:rFonts w:asciiTheme="minorEastAsia" w:hAnsiTheme="minorEastAsia" w:cs="Lucida Console" w:hint="eastAsia"/>
          <w:color w:val="1D1C1D"/>
          <w:szCs w:val="22"/>
          <w:shd w:val="clear" w:color="auto" w:fill="F8F8F8"/>
        </w:rPr>
        <w:t>■</w:t>
      </w:r>
      <w:r w:rsidRPr="00157E9D">
        <w:rPr>
          <w:rFonts w:asciiTheme="minorEastAsia" w:hAnsiTheme="minorEastAsia" w:hint="eastAsia"/>
          <w:color w:val="1D1C1D"/>
          <w:szCs w:val="22"/>
          <w:shd w:val="clear" w:color="auto" w:fill="F8F8F8"/>
        </w:rPr>
        <w:t>利用状況の解析について</w:t>
      </w:r>
      <w:r w:rsidRPr="00157E9D">
        <w:rPr>
          <w:rFonts w:asciiTheme="minorEastAsia" w:hAnsiTheme="minorEastAsia" w:hint="eastAsia"/>
          <w:color w:val="1D1C1D"/>
          <w:szCs w:val="22"/>
        </w:rPr>
        <w:br/>
      </w:r>
      <w:r w:rsidRPr="00157E9D">
        <w:rPr>
          <w:rFonts w:asciiTheme="minorEastAsia" w:hAnsiTheme="minorEastAsia" w:hint="eastAsia"/>
          <w:color w:val="1D1C1D"/>
          <w:szCs w:val="22"/>
          <w:shd w:val="clear" w:color="auto" w:fill="F8F8F8"/>
        </w:rPr>
        <w:t>本アプリでは、今後の開発の参考とするため、アプリの利用状況データを収集するツールとしてFirebase(Google Inc.)を使用しており、Firebaseがユーザーの情報を自動取得する場合があります。取得する情報、利用目的、第三者への提供等については、Google プライバシーポリシーを参照してください。</w:t>
      </w:r>
      <w:r w:rsidRPr="00157E9D">
        <w:rPr>
          <w:rFonts w:asciiTheme="minorEastAsia" w:hAnsiTheme="minorEastAsia" w:hint="eastAsia"/>
          <w:color w:val="1D1C1D"/>
          <w:szCs w:val="22"/>
        </w:rPr>
        <w:br/>
      </w:r>
      <w:r w:rsidRPr="00157E9D">
        <w:rPr>
          <w:rFonts w:asciiTheme="minorEastAsia" w:hAnsiTheme="minorEastAsia" w:hint="eastAsia"/>
          <w:color w:val="1D1C1D"/>
          <w:szCs w:val="22"/>
          <w:shd w:val="clear" w:color="auto" w:fill="F8F8F8"/>
        </w:rPr>
        <w:t>Google プライバシーポリシー</w:t>
      </w:r>
      <w:r w:rsidRPr="00157E9D">
        <w:rPr>
          <w:rFonts w:asciiTheme="minorEastAsia" w:hAnsiTheme="minorEastAsia" w:hint="eastAsia"/>
          <w:color w:val="1D1C1D"/>
          <w:szCs w:val="22"/>
        </w:rPr>
        <w:br/>
      </w:r>
      <w:hyperlink r:id="rId4" w:tgtFrame="_blank" w:history="1">
        <w:r w:rsidRPr="00157E9D">
          <w:rPr>
            <w:rStyle w:val="a3"/>
            <w:rFonts w:asciiTheme="minorEastAsia" w:hAnsiTheme="minorEastAsia" w:hint="eastAsia"/>
            <w:color w:val="auto"/>
            <w:szCs w:val="22"/>
            <w:u w:val="none"/>
          </w:rPr>
          <w:t>https://policies.google.com/privacy?hl=ja</w:t>
        </w:r>
      </w:hyperlink>
      <w:r w:rsidRPr="00157E9D">
        <w:rPr>
          <w:rFonts w:asciiTheme="minorEastAsia" w:hAnsiTheme="minorEastAsia" w:hint="eastAsia"/>
          <w:color w:val="1D1C1D"/>
          <w:szCs w:val="22"/>
        </w:rPr>
        <w:br/>
      </w:r>
      <w:r w:rsidRPr="00157E9D">
        <w:rPr>
          <w:rFonts w:asciiTheme="minorEastAsia" w:hAnsiTheme="minorEastAsia" w:cs="Lucida Console" w:hint="eastAsia"/>
          <w:color w:val="1D1C1D"/>
          <w:szCs w:val="22"/>
          <w:shd w:val="clear" w:color="auto" w:fill="F8F8F8"/>
        </w:rPr>
        <w:t>■</w:t>
      </w:r>
      <w:r w:rsidR="00A706B2">
        <w:rPr>
          <w:rFonts w:asciiTheme="minorEastAsia" w:hAnsiTheme="minorEastAsia" w:hint="eastAsia"/>
          <w:color w:val="1D1C1D"/>
          <w:szCs w:val="22"/>
          <w:shd w:val="clear" w:color="auto" w:fill="F8F8F8"/>
        </w:rPr>
        <w:t>収集した</w:t>
      </w:r>
      <w:r w:rsidRPr="00157E9D">
        <w:rPr>
          <w:rFonts w:asciiTheme="minorEastAsia" w:hAnsiTheme="minorEastAsia" w:hint="eastAsia"/>
          <w:color w:val="1D1C1D"/>
          <w:szCs w:val="22"/>
          <w:shd w:val="clear" w:color="auto" w:fill="F8F8F8"/>
        </w:rPr>
        <w:t>情報の管理・保護</w:t>
      </w:r>
      <w:r w:rsidRPr="00157E9D">
        <w:rPr>
          <w:rFonts w:asciiTheme="minorEastAsia" w:hAnsiTheme="minorEastAsia" w:hint="eastAsia"/>
          <w:color w:val="1D1C1D"/>
          <w:szCs w:val="22"/>
        </w:rPr>
        <w:br/>
      </w:r>
      <w:r w:rsidRPr="00157E9D">
        <w:rPr>
          <w:rFonts w:asciiTheme="minorEastAsia" w:hAnsiTheme="minorEastAsia" w:hint="eastAsia"/>
          <w:color w:val="1D1C1D"/>
          <w:szCs w:val="22"/>
          <w:shd w:val="clear" w:color="auto" w:fill="F8F8F8"/>
        </w:rPr>
        <w:t>農研機構は、当アプリで収集した情報について、法令に基づく開示要請があった場合、不正アクセス、脅迫等の違法行為があった場合、その他特別の理由のある場合を除き、上記の利用目的以外の目的のために利用するほか、第三者には提供いたしません。</w:t>
      </w:r>
      <w:r w:rsidRPr="00157E9D">
        <w:rPr>
          <w:rFonts w:asciiTheme="minorEastAsia" w:hAnsiTheme="minorEastAsia" w:hint="eastAsia"/>
          <w:color w:val="1D1C1D"/>
          <w:szCs w:val="22"/>
        </w:rPr>
        <w:br/>
      </w:r>
      <w:r w:rsidRPr="00157E9D">
        <w:rPr>
          <w:rFonts w:asciiTheme="minorEastAsia" w:hAnsiTheme="minorEastAsia" w:hint="eastAsia"/>
          <w:color w:val="1D1C1D"/>
          <w:szCs w:val="22"/>
          <w:shd w:val="clear" w:color="auto" w:fill="F8F8F8"/>
        </w:rPr>
        <w:t>農研機構は､利用目的の達成に必要な範囲において</w:t>
      </w:r>
      <w:r w:rsidR="00107C91">
        <w:rPr>
          <w:rFonts w:asciiTheme="minorEastAsia" w:hAnsiTheme="minorEastAsia" w:hint="eastAsia"/>
          <w:color w:val="1D1C1D"/>
          <w:szCs w:val="22"/>
          <w:shd w:val="clear" w:color="auto" w:fill="F8F8F8"/>
        </w:rPr>
        <w:t>収集した</w:t>
      </w:r>
      <w:r w:rsidRPr="00157E9D">
        <w:rPr>
          <w:rFonts w:asciiTheme="minorEastAsia" w:hAnsiTheme="minorEastAsia" w:hint="eastAsia"/>
          <w:color w:val="1D1C1D"/>
          <w:szCs w:val="22"/>
          <w:shd w:val="clear" w:color="auto" w:fill="F8F8F8"/>
        </w:rPr>
        <w:t>情報の紛失､破壊､改ざん及び漏えい等の予防に努めます｡</w:t>
      </w:r>
      <w:r w:rsidRPr="00157E9D">
        <w:rPr>
          <w:rFonts w:asciiTheme="minorEastAsia" w:hAnsiTheme="minorEastAsia" w:hint="eastAsia"/>
          <w:color w:val="1D1C1D"/>
          <w:szCs w:val="22"/>
        </w:rPr>
        <w:br/>
      </w:r>
      <w:r w:rsidRPr="00157E9D">
        <w:rPr>
          <w:rFonts w:asciiTheme="minorEastAsia" w:hAnsiTheme="minorEastAsia" w:cs="Lucida Console" w:hint="eastAsia"/>
          <w:color w:val="1D1C1D"/>
          <w:szCs w:val="22"/>
          <w:shd w:val="clear" w:color="auto" w:fill="F8F8F8"/>
        </w:rPr>
        <w:t>■</w:t>
      </w:r>
      <w:r w:rsidRPr="00157E9D">
        <w:rPr>
          <w:rFonts w:asciiTheme="minorEastAsia" w:hAnsiTheme="minorEastAsia" w:hint="eastAsia"/>
          <w:color w:val="1D1C1D"/>
          <w:szCs w:val="22"/>
          <w:shd w:val="clear" w:color="auto" w:fill="F8F8F8"/>
        </w:rPr>
        <w:t>変更について</w:t>
      </w:r>
      <w:r w:rsidRPr="00157E9D">
        <w:rPr>
          <w:rFonts w:asciiTheme="minorEastAsia" w:hAnsiTheme="minorEastAsia" w:hint="eastAsia"/>
          <w:color w:val="1D1C1D"/>
          <w:szCs w:val="22"/>
        </w:rPr>
        <w:br/>
      </w:r>
      <w:r w:rsidRPr="00157E9D">
        <w:rPr>
          <w:rFonts w:asciiTheme="minorEastAsia" w:hAnsiTheme="minorEastAsia" w:hint="eastAsia"/>
          <w:color w:val="1D1C1D"/>
          <w:szCs w:val="22"/>
          <w:shd w:val="clear" w:color="auto" w:fill="F8F8F8"/>
        </w:rPr>
        <w:t>農研機構は、このプライバシーポリシーを随時更新することがあります。このプライバシーポリシーの変更は、本アプリ内に掲載した時点から適用されるものとします。</w:t>
      </w:r>
      <w:r w:rsidRPr="00157E9D">
        <w:rPr>
          <w:rFonts w:asciiTheme="minorEastAsia" w:hAnsiTheme="minorEastAsia" w:hint="eastAsia"/>
          <w:color w:val="1D1C1D"/>
          <w:szCs w:val="22"/>
        </w:rPr>
        <w:br/>
      </w:r>
      <w:r w:rsidRPr="00157E9D">
        <w:rPr>
          <w:rFonts w:asciiTheme="minorEastAsia" w:hAnsiTheme="minorEastAsia" w:cs="Lucida Console" w:hint="eastAsia"/>
          <w:color w:val="1D1C1D"/>
          <w:szCs w:val="22"/>
          <w:shd w:val="clear" w:color="auto" w:fill="F8F8F8"/>
        </w:rPr>
        <w:t>■</w:t>
      </w:r>
      <w:r w:rsidRPr="00157E9D">
        <w:rPr>
          <w:rFonts w:asciiTheme="minorEastAsia" w:hAnsiTheme="minorEastAsia" w:hint="eastAsia"/>
          <w:color w:val="1D1C1D"/>
          <w:szCs w:val="22"/>
          <w:shd w:val="clear" w:color="auto" w:fill="F8F8F8"/>
        </w:rPr>
        <w:t>お問い合わせ</w:t>
      </w:r>
      <w:r w:rsidRPr="00157E9D">
        <w:rPr>
          <w:rFonts w:asciiTheme="minorEastAsia" w:hAnsiTheme="minorEastAsia" w:hint="eastAsia"/>
          <w:color w:val="1D1C1D"/>
          <w:szCs w:val="22"/>
        </w:rPr>
        <w:br/>
      </w:r>
      <w:r w:rsidRPr="00157E9D">
        <w:rPr>
          <w:rFonts w:asciiTheme="minorEastAsia" w:hAnsiTheme="minorEastAsia" w:hint="eastAsia"/>
          <w:color w:val="1D1C1D"/>
          <w:szCs w:val="22"/>
          <w:shd w:val="clear" w:color="auto" w:fill="F8F8F8"/>
        </w:rPr>
        <w:lastRenderedPageBreak/>
        <w:t>農研機構による情報の取扱いに関するお問い合わせは､以下までお願いいたします｡</w:t>
      </w:r>
      <w:r w:rsidRPr="00157E9D">
        <w:rPr>
          <w:rFonts w:asciiTheme="minorEastAsia" w:hAnsiTheme="minorEastAsia" w:hint="eastAsia"/>
          <w:color w:val="1D1C1D"/>
          <w:szCs w:val="22"/>
        </w:rPr>
        <w:br/>
      </w:r>
      <w:r w:rsidRPr="00157E9D">
        <w:rPr>
          <w:rFonts w:asciiTheme="minorEastAsia" w:hAnsiTheme="minorEastAsia" w:hint="eastAsia"/>
          <w:color w:val="1D1C1D"/>
          <w:szCs w:val="22"/>
          <w:shd w:val="clear" w:color="auto" w:fill="F8F8F8"/>
        </w:rPr>
        <w:t>〒305-8517 茨城県つくば市観音台3-1-1 </w:t>
      </w:r>
      <w:r w:rsidRPr="00157E9D">
        <w:rPr>
          <w:rFonts w:asciiTheme="minorEastAsia" w:hAnsiTheme="minorEastAsia" w:hint="eastAsia"/>
          <w:color w:val="1D1C1D"/>
          <w:szCs w:val="22"/>
        </w:rPr>
        <w:br/>
      </w:r>
      <w:r w:rsidRPr="00157E9D">
        <w:rPr>
          <w:rFonts w:asciiTheme="minorEastAsia" w:hAnsiTheme="minorEastAsia" w:hint="eastAsia"/>
          <w:color w:val="1D1C1D"/>
          <w:szCs w:val="22"/>
          <w:shd w:val="clear" w:color="auto" w:fill="F8F8F8"/>
        </w:rPr>
        <w:t>国立研究開発法人 農業・食品産業技術総合研究機構</w:t>
      </w:r>
    </w:p>
    <w:p w:rsidR="00CB719B" w:rsidRDefault="00CB719B" w:rsidP="00107C91">
      <w:pPr>
        <w:rPr>
          <w:rFonts w:asciiTheme="minorEastAsia" w:hAnsiTheme="minorEastAsia"/>
          <w:color w:val="1D1C1D"/>
          <w:szCs w:val="22"/>
          <w:shd w:val="clear" w:color="auto" w:fill="F8F8F8"/>
        </w:rPr>
      </w:pPr>
      <w:r>
        <w:rPr>
          <w:rFonts w:asciiTheme="minorEastAsia" w:hAnsiTheme="minorEastAsia" w:hint="eastAsia"/>
          <w:color w:val="1D1C1D"/>
          <w:szCs w:val="22"/>
          <w:shd w:val="clear" w:color="auto" w:fill="F8F8F8"/>
        </w:rPr>
        <w:t>ため池防災支援システム問い合わせ窓口</w:t>
      </w:r>
    </w:p>
    <w:p w:rsidR="00157E9D" w:rsidRPr="00157E9D" w:rsidRDefault="00CB719B" w:rsidP="00107C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1D1C1D"/>
          <w:szCs w:val="22"/>
          <w:shd w:val="clear" w:color="auto" w:fill="F8F8F8"/>
        </w:rPr>
        <w:t>e-mail:</w:t>
      </w:r>
      <w:r>
        <w:rPr>
          <w:rFonts w:asciiTheme="minorEastAsia" w:hAnsiTheme="minorEastAsia"/>
          <w:color w:val="1D1C1D"/>
          <w:szCs w:val="22"/>
          <w:shd w:val="clear" w:color="auto" w:fill="F8F8F8"/>
        </w:rPr>
        <w:t xml:space="preserve"> </w:t>
      </w:r>
      <w:r w:rsidRPr="00CB719B">
        <w:rPr>
          <w:rFonts w:asciiTheme="minorEastAsia" w:hAnsiTheme="minorEastAsia"/>
          <w:color w:val="1D1C1D"/>
          <w:szCs w:val="22"/>
          <w:shd w:val="clear" w:color="auto" w:fill="F8F8F8"/>
        </w:rPr>
        <w:t>appli@sip-support.jubilee.inc</w:t>
      </w:r>
      <w:r>
        <w:rPr>
          <w:rFonts w:asciiTheme="minorEastAsia" w:hAnsiTheme="minorEastAsia"/>
          <w:color w:val="1D1C1D"/>
          <w:szCs w:val="22"/>
          <w:shd w:val="clear" w:color="auto" w:fill="F8F8F8"/>
        </w:rPr>
        <w:t xml:space="preserve"> </w:t>
      </w:r>
      <w:r w:rsidR="00157E9D" w:rsidRPr="00157E9D">
        <w:rPr>
          <w:rFonts w:asciiTheme="minorEastAsia" w:hAnsiTheme="minorEastAsia" w:hint="eastAsia"/>
          <w:color w:val="1D1C1D"/>
          <w:szCs w:val="22"/>
          <w:shd w:val="clear" w:color="auto" w:fill="F8F8F8"/>
        </w:rPr>
        <w:t>制定：2020年2月25日</w:t>
      </w:r>
    </w:p>
    <w:p w:rsidR="00B378A7" w:rsidRPr="00CB719B" w:rsidRDefault="00B378A7" w:rsidP="00157E9D">
      <w:pPr>
        <w:rPr>
          <w:rFonts w:asciiTheme="minorEastAsia" w:hAnsiTheme="minorEastAsia"/>
          <w:color w:val="000000"/>
          <w:kern w:val="0"/>
          <w:szCs w:val="19"/>
        </w:rPr>
      </w:pPr>
      <w:bookmarkStart w:id="0" w:name="_GoBack"/>
      <w:bookmarkEnd w:id="0"/>
    </w:p>
    <w:sectPr w:rsidR="00B378A7" w:rsidRPr="00CB719B" w:rsidSect="00A6404C">
      <w:pgSz w:w="11906" w:h="16838"/>
      <w:pgMar w:top="1418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1000417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F7"/>
    <w:rsid w:val="00011374"/>
    <w:rsid w:val="00107C91"/>
    <w:rsid w:val="00157E9D"/>
    <w:rsid w:val="00246C34"/>
    <w:rsid w:val="002653D7"/>
    <w:rsid w:val="005943F7"/>
    <w:rsid w:val="006642B8"/>
    <w:rsid w:val="00A6404C"/>
    <w:rsid w:val="00A706B2"/>
    <w:rsid w:val="00A7433B"/>
    <w:rsid w:val="00B378A7"/>
    <w:rsid w:val="00BD1F24"/>
    <w:rsid w:val="00CB719B"/>
    <w:rsid w:val="00D259CD"/>
    <w:rsid w:val="00F01B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D4019"/>
  <w15:docId w15:val="{03A0F0F3-AF5C-4C4B-A89C-EBDFAC7C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01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3F7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unhideWhenUsed/>
    <w:rsid w:val="005943F7"/>
    <w:rPr>
      <w:rFonts w:ascii="-webkit-standard" w:hAnsi="-webkit-standard"/>
      <w:color w:val="000000"/>
      <w:kern w:val="0"/>
      <w:szCs w:val="19"/>
    </w:rPr>
  </w:style>
  <w:style w:type="character" w:customStyle="1" w:styleId="a5">
    <w:name w:val="日付 (文字)"/>
    <w:basedOn w:val="a0"/>
    <w:link w:val="a4"/>
    <w:uiPriority w:val="99"/>
    <w:rsid w:val="005943F7"/>
    <w:rPr>
      <w:rFonts w:ascii="-webkit-standard" w:hAnsi="-webkit-standard"/>
      <w:color w:val="000000"/>
      <w:kern w:val="0"/>
      <w:szCs w:val="19"/>
    </w:rPr>
  </w:style>
  <w:style w:type="character" w:customStyle="1" w:styleId="apple-converted-space">
    <w:name w:val="apple-converted-space"/>
    <w:basedOn w:val="a0"/>
    <w:rsid w:val="00D259CD"/>
  </w:style>
  <w:style w:type="paragraph" w:styleId="HTML">
    <w:name w:val="HTML Preformatted"/>
    <w:basedOn w:val="a"/>
    <w:link w:val="HTML0"/>
    <w:uiPriority w:val="99"/>
    <w:rsid w:val="00BD1F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D1F24"/>
    <w:rPr>
      <w:rFonts w:ascii="Courier" w:hAnsi="Courier" w:cs="Courier"/>
      <w:kern w:val="0"/>
      <w:sz w:val="20"/>
      <w:szCs w:val="20"/>
    </w:rPr>
  </w:style>
  <w:style w:type="character" w:styleId="a6">
    <w:name w:val="Unresolved Mention"/>
    <w:basedOn w:val="a0"/>
    <w:uiPriority w:val="99"/>
    <w:semiHidden/>
    <w:unhideWhenUsed/>
    <w:rsid w:val="00CB7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lack-redir.net/link?url=https%3A%2F%2Fpolicies.google.com%2Fprivacy%3Fhl%3Dj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ヴィヴィドワークス株式会社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俊和</dc:creator>
  <cp:keywords/>
  <cp:lastModifiedBy>堀　俊和</cp:lastModifiedBy>
  <cp:revision>3</cp:revision>
  <dcterms:created xsi:type="dcterms:W3CDTF">2020-02-25T09:05:00Z</dcterms:created>
  <dcterms:modified xsi:type="dcterms:W3CDTF">2020-02-25T09:07:00Z</dcterms:modified>
</cp:coreProperties>
</file>