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3F4" w:rsidRPr="00DD3F51" w:rsidRDefault="002F4D1B">
      <w:pPr>
        <w:pStyle w:val="ad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D3F51">
        <w:rPr>
          <w:rFonts w:asciiTheme="majorEastAsia" w:eastAsiaTheme="majorEastAsia" w:hAnsiTheme="majorEastAsia" w:hint="eastAsia"/>
          <w:bCs/>
          <w:sz w:val="24"/>
          <w:szCs w:val="24"/>
        </w:rPr>
        <w:t>令和元</w:t>
      </w:r>
      <w:r w:rsidR="00000ADB" w:rsidRPr="00DD3F51">
        <w:rPr>
          <w:rFonts w:asciiTheme="majorEastAsia" w:eastAsiaTheme="majorEastAsia" w:hAnsiTheme="majorEastAsia"/>
          <w:bCs/>
          <w:sz w:val="24"/>
          <w:szCs w:val="24"/>
        </w:rPr>
        <w:t>年度東北農業試験研究推進会議生産環境推進部会</w:t>
      </w:r>
    </w:p>
    <w:p w:rsidR="007C33F4" w:rsidRPr="00DD3F51" w:rsidRDefault="00000ADB">
      <w:pPr>
        <w:pStyle w:val="ad"/>
        <w:jc w:val="center"/>
      </w:pPr>
      <w:r w:rsidRPr="00DD3F51">
        <w:rPr>
          <w:rFonts w:asciiTheme="majorEastAsia" w:eastAsiaTheme="majorEastAsia" w:hAnsiTheme="majorEastAsia"/>
          <w:bCs/>
          <w:sz w:val="24"/>
          <w:szCs w:val="24"/>
        </w:rPr>
        <w:t>病害虫研究会（夏期）開催要領</w:t>
      </w:r>
      <w:bookmarkStart w:id="0" w:name="_GoBack"/>
      <w:bookmarkEnd w:id="0"/>
    </w:p>
    <w:p w:rsidR="007C33F4" w:rsidRPr="00DD3F51" w:rsidRDefault="007C33F4">
      <w:pPr>
        <w:pStyle w:val="ad"/>
        <w:rPr>
          <w:sz w:val="22"/>
          <w:szCs w:val="22"/>
        </w:rPr>
      </w:pPr>
    </w:p>
    <w:p w:rsidR="007C33F4" w:rsidRPr="00DD3F51" w:rsidRDefault="00000ADB">
      <w:pPr>
        <w:pStyle w:val="ad"/>
        <w:jc w:val="right"/>
        <w:rPr>
          <w:sz w:val="22"/>
          <w:szCs w:val="22"/>
        </w:rPr>
      </w:pPr>
      <w:r w:rsidRPr="00DD3F51">
        <w:rPr>
          <w:sz w:val="22"/>
          <w:szCs w:val="22"/>
        </w:rPr>
        <w:t>東北農業試験研究推進会議　生産環境推進部会長</w:t>
      </w:r>
    </w:p>
    <w:p w:rsidR="007C33F4" w:rsidRPr="00DD3F51" w:rsidRDefault="00000ADB">
      <w:pPr>
        <w:pStyle w:val="ad"/>
        <w:ind w:right="220"/>
        <w:jc w:val="right"/>
        <w:rPr>
          <w:sz w:val="22"/>
          <w:szCs w:val="22"/>
        </w:rPr>
      </w:pPr>
      <w:r w:rsidRPr="00DD3F51">
        <w:rPr>
          <w:sz w:val="22"/>
          <w:szCs w:val="22"/>
        </w:rPr>
        <w:t xml:space="preserve">農研機構東北農業研究センター　</w:t>
      </w:r>
    </w:p>
    <w:p w:rsidR="007C33F4" w:rsidRPr="00DD3F51" w:rsidRDefault="00000ADB" w:rsidP="002F4D1B">
      <w:pPr>
        <w:pStyle w:val="ad"/>
        <w:wordWrap w:val="0"/>
        <w:jc w:val="right"/>
        <w:rPr>
          <w:sz w:val="22"/>
          <w:szCs w:val="22"/>
        </w:rPr>
      </w:pPr>
      <w:r w:rsidRPr="00DD3F51">
        <w:rPr>
          <w:sz w:val="22"/>
          <w:szCs w:val="22"/>
        </w:rPr>
        <w:t xml:space="preserve">生産環境研究領域長　</w:t>
      </w:r>
      <w:r w:rsidR="002F4D1B" w:rsidRPr="00DD3F51">
        <w:rPr>
          <w:rFonts w:hint="eastAsia"/>
          <w:sz w:val="22"/>
          <w:szCs w:val="22"/>
        </w:rPr>
        <w:t>新良　力也</w:t>
      </w:r>
    </w:p>
    <w:p w:rsidR="007C33F4" w:rsidRPr="00DD3F51" w:rsidRDefault="00000ADB">
      <w:pPr>
        <w:pStyle w:val="ad"/>
        <w:rPr>
          <w:rFonts w:asciiTheme="majorEastAsia" w:eastAsiaTheme="majorEastAsia" w:hAnsiTheme="majorEastAsia"/>
          <w:sz w:val="22"/>
          <w:szCs w:val="22"/>
        </w:rPr>
      </w:pPr>
      <w:r w:rsidRPr="00DD3F51">
        <w:rPr>
          <w:rFonts w:asciiTheme="majorEastAsia" w:eastAsiaTheme="majorEastAsia" w:hAnsiTheme="majorEastAsia"/>
          <w:sz w:val="22"/>
          <w:szCs w:val="22"/>
        </w:rPr>
        <w:t>１．趣　　旨</w:t>
      </w:r>
    </w:p>
    <w:p w:rsidR="007C33F4" w:rsidRPr="00DD3F51" w:rsidRDefault="002F4D1B">
      <w:pPr>
        <w:pStyle w:val="ad"/>
        <w:ind w:firstLine="203"/>
        <w:rPr>
          <w:rFonts w:ascii="ＭＳ 明朝" w:hAnsi="ＭＳ 明朝"/>
          <w:sz w:val="22"/>
          <w:szCs w:val="22"/>
        </w:rPr>
      </w:pPr>
      <w:r w:rsidRPr="00AE2060">
        <w:rPr>
          <w:rFonts w:ascii="ＭＳ 明朝" w:hAnsi="ＭＳ 明朝" w:hint="eastAsia"/>
          <w:sz w:val="22"/>
          <w:szCs w:val="22"/>
        </w:rPr>
        <w:t>近年、</w:t>
      </w:r>
      <w:r w:rsidR="009F6389" w:rsidRPr="00AE2060">
        <w:rPr>
          <w:rFonts w:ascii="ＭＳ 明朝" w:hAnsi="ＭＳ 明朝" w:hint="eastAsia"/>
          <w:sz w:val="22"/>
          <w:szCs w:val="22"/>
        </w:rPr>
        <w:t>東北</w:t>
      </w:r>
      <w:r w:rsidRPr="00AE2060">
        <w:rPr>
          <w:rFonts w:ascii="ＭＳ 明朝" w:hAnsi="ＭＳ 明朝" w:hint="eastAsia"/>
          <w:sz w:val="22"/>
          <w:szCs w:val="22"/>
        </w:rPr>
        <w:t>地域において</w:t>
      </w:r>
      <w:r w:rsidR="00716DE2" w:rsidRPr="00AE2060">
        <w:rPr>
          <w:rFonts w:ascii="ＭＳ 明朝" w:hAnsi="ＭＳ 明朝" w:hint="eastAsia"/>
          <w:sz w:val="22"/>
          <w:szCs w:val="22"/>
        </w:rPr>
        <w:t>も、</w:t>
      </w:r>
      <w:r w:rsidRPr="00AE2060">
        <w:rPr>
          <w:rFonts w:ascii="ＭＳ 明朝" w:hAnsi="ＭＳ 明朝" w:hint="eastAsia"/>
          <w:sz w:val="22"/>
          <w:szCs w:val="22"/>
        </w:rPr>
        <w:t>水田転換畑を中心</w:t>
      </w:r>
      <w:r w:rsidR="00DE7BAA" w:rsidRPr="00AE2060">
        <w:rPr>
          <w:rFonts w:ascii="ＭＳ 明朝" w:hAnsi="ＭＳ 明朝" w:hint="eastAsia"/>
          <w:sz w:val="22"/>
          <w:szCs w:val="22"/>
        </w:rPr>
        <w:t>に</w:t>
      </w:r>
      <w:r w:rsidRPr="00AE2060">
        <w:rPr>
          <w:rFonts w:ascii="ＭＳ 明朝" w:hAnsi="ＭＳ 明朝" w:hint="eastAsia"/>
          <w:sz w:val="22"/>
          <w:szCs w:val="22"/>
        </w:rPr>
        <w:t>大規模</w:t>
      </w:r>
      <w:r w:rsidR="00137833" w:rsidRPr="00AE2060">
        <w:rPr>
          <w:rFonts w:ascii="ＭＳ 明朝" w:hAnsi="ＭＳ 明朝" w:hint="eastAsia"/>
          <w:sz w:val="22"/>
          <w:szCs w:val="22"/>
        </w:rPr>
        <w:t>野菜作の導入</w:t>
      </w:r>
      <w:r w:rsidRPr="00AE2060">
        <w:rPr>
          <w:rFonts w:ascii="ＭＳ 明朝" w:hAnsi="ＭＳ 明朝" w:hint="eastAsia"/>
          <w:sz w:val="22"/>
          <w:szCs w:val="22"/>
        </w:rPr>
        <w:t>が拡大</w:t>
      </w:r>
      <w:r w:rsidR="00C345FF" w:rsidRPr="00AE2060">
        <w:rPr>
          <w:rFonts w:ascii="ＭＳ 明朝" w:hAnsi="ＭＳ 明朝" w:hint="eastAsia"/>
          <w:sz w:val="22"/>
          <w:szCs w:val="22"/>
        </w:rPr>
        <w:t>するとともに、</w:t>
      </w:r>
      <w:r w:rsidR="00137833" w:rsidRPr="00AE2060">
        <w:rPr>
          <w:rFonts w:ascii="ＭＳ 明朝" w:hAnsi="ＭＳ 明朝" w:hint="eastAsia"/>
          <w:sz w:val="22"/>
          <w:szCs w:val="22"/>
        </w:rPr>
        <w:t>稲作</w:t>
      </w:r>
      <w:r w:rsidR="00411874" w:rsidRPr="00AE2060">
        <w:rPr>
          <w:rFonts w:ascii="ＭＳ 明朝" w:hAnsi="ＭＳ 明朝" w:hint="eastAsia"/>
          <w:sz w:val="22"/>
          <w:szCs w:val="22"/>
        </w:rPr>
        <w:t>の大規模化</w:t>
      </w:r>
      <w:r w:rsidR="00DE7BAA" w:rsidRPr="00AE2060">
        <w:rPr>
          <w:rFonts w:ascii="ＭＳ 明朝" w:hAnsi="ＭＳ 明朝" w:hint="eastAsia"/>
          <w:sz w:val="22"/>
          <w:szCs w:val="22"/>
        </w:rPr>
        <w:t>に対応する</w:t>
      </w:r>
      <w:r w:rsidR="00137833" w:rsidRPr="00AE2060">
        <w:rPr>
          <w:rFonts w:ascii="ＭＳ 明朝" w:hAnsi="ＭＳ 明朝" w:hint="eastAsia"/>
          <w:sz w:val="22"/>
          <w:szCs w:val="22"/>
        </w:rPr>
        <w:t>栽培方法の導入</w:t>
      </w:r>
      <w:r w:rsidR="00C345FF" w:rsidRPr="00AE2060">
        <w:rPr>
          <w:rFonts w:ascii="ＭＳ 明朝" w:hAnsi="ＭＳ 明朝" w:hint="eastAsia"/>
          <w:sz w:val="22"/>
          <w:szCs w:val="22"/>
        </w:rPr>
        <w:t>も進めら</w:t>
      </w:r>
      <w:r w:rsidR="00137833" w:rsidRPr="00AE2060">
        <w:rPr>
          <w:rFonts w:ascii="ＭＳ 明朝" w:hAnsi="ＭＳ 明朝" w:hint="eastAsia"/>
          <w:sz w:val="22"/>
          <w:szCs w:val="22"/>
        </w:rPr>
        <w:t>れている。</w:t>
      </w:r>
      <w:r w:rsidR="00716DE2" w:rsidRPr="00AE2060">
        <w:rPr>
          <w:rFonts w:ascii="ＭＳ 明朝" w:hAnsi="ＭＳ 明朝" w:hint="eastAsia"/>
          <w:sz w:val="22"/>
          <w:szCs w:val="22"/>
        </w:rPr>
        <w:t>品質や収量を確保するためには</w:t>
      </w:r>
      <w:r w:rsidRPr="00AE2060">
        <w:rPr>
          <w:rFonts w:ascii="ＭＳ 明朝" w:hAnsi="ＭＳ 明朝" w:hint="eastAsia"/>
          <w:sz w:val="22"/>
          <w:szCs w:val="22"/>
        </w:rPr>
        <w:t>病害虫の確実な</w:t>
      </w:r>
      <w:r w:rsidR="00716DE2" w:rsidRPr="00AE2060">
        <w:rPr>
          <w:rFonts w:ascii="ＭＳ 明朝" w:hAnsi="ＭＳ 明朝" w:hint="eastAsia"/>
          <w:sz w:val="22"/>
          <w:szCs w:val="22"/>
        </w:rPr>
        <w:t>防除</w:t>
      </w:r>
      <w:r w:rsidR="009E3F44" w:rsidRPr="00AE2060">
        <w:rPr>
          <w:rFonts w:ascii="ＭＳ 明朝" w:hAnsi="ＭＳ 明朝" w:hint="eastAsia"/>
          <w:sz w:val="22"/>
          <w:szCs w:val="22"/>
        </w:rPr>
        <w:t>が</w:t>
      </w:r>
      <w:r w:rsidR="00716DE2" w:rsidRPr="00AE2060">
        <w:rPr>
          <w:rFonts w:ascii="ＭＳ 明朝" w:hAnsi="ＭＳ 明朝" w:hint="eastAsia"/>
          <w:sz w:val="22"/>
          <w:szCs w:val="22"/>
        </w:rPr>
        <w:t>重要であるが、大規模ゆえの問題もあり地域で</w:t>
      </w:r>
      <w:r w:rsidR="00716DE2" w:rsidRPr="00DD3F51">
        <w:rPr>
          <w:rFonts w:ascii="ＭＳ 明朝" w:hAnsi="ＭＳ 明朝" w:hint="eastAsia"/>
          <w:sz w:val="22"/>
          <w:szCs w:val="22"/>
        </w:rPr>
        <w:t>様々な取り組みが行われている</w:t>
      </w:r>
      <w:r w:rsidR="00922E0F" w:rsidRPr="00DD3F51">
        <w:rPr>
          <w:rFonts w:ascii="ＭＳ 明朝" w:hAnsi="ＭＳ 明朝" w:hint="eastAsia"/>
          <w:sz w:val="22"/>
          <w:szCs w:val="22"/>
        </w:rPr>
        <w:t>。</w:t>
      </w:r>
      <w:r w:rsidR="00000ADB" w:rsidRPr="00DD3F51">
        <w:rPr>
          <w:rFonts w:ascii="ＭＳ 明朝" w:hAnsi="ＭＳ 明朝" w:hint="eastAsia"/>
          <w:sz w:val="22"/>
          <w:szCs w:val="22"/>
        </w:rPr>
        <w:t>そこで、</w:t>
      </w:r>
      <w:r w:rsidR="00716DE2" w:rsidRPr="00DD3F51">
        <w:rPr>
          <w:rFonts w:ascii="ＭＳ 明朝" w:hAnsi="ＭＳ 明朝" w:hint="eastAsia"/>
          <w:sz w:val="22"/>
          <w:szCs w:val="22"/>
        </w:rPr>
        <w:t>このような問題や対策</w:t>
      </w:r>
      <w:r w:rsidR="00922E0F" w:rsidRPr="00DD3F51">
        <w:rPr>
          <w:rFonts w:ascii="ＭＳ 明朝" w:hAnsi="ＭＳ 明朝" w:hint="eastAsia"/>
          <w:sz w:val="22"/>
          <w:szCs w:val="22"/>
        </w:rPr>
        <w:t>について</w:t>
      </w:r>
      <w:r w:rsidR="00716DE2" w:rsidRPr="00DD3F51">
        <w:rPr>
          <w:rFonts w:ascii="ＭＳ 明朝" w:hAnsi="ＭＳ 明朝" w:hint="eastAsia"/>
          <w:sz w:val="22"/>
          <w:szCs w:val="22"/>
        </w:rPr>
        <w:t>現地視察を含めた</w:t>
      </w:r>
      <w:r w:rsidR="00922E0F" w:rsidRPr="00DD3F51">
        <w:rPr>
          <w:rFonts w:ascii="ＭＳ 明朝" w:hAnsi="ＭＳ 明朝" w:hint="eastAsia"/>
          <w:sz w:val="22"/>
          <w:szCs w:val="22"/>
        </w:rPr>
        <w:t>情報交換を</w:t>
      </w:r>
      <w:r w:rsidR="00000ADB" w:rsidRPr="00DD3F51">
        <w:rPr>
          <w:rFonts w:ascii="ＭＳ 明朝" w:hAnsi="ＭＳ 明朝" w:hint="eastAsia"/>
          <w:sz w:val="22"/>
          <w:szCs w:val="22"/>
        </w:rPr>
        <w:t>行うとともに</w:t>
      </w:r>
      <w:r w:rsidR="00922E0F" w:rsidRPr="00DD3F51">
        <w:rPr>
          <w:rFonts w:ascii="ＭＳ 明朝" w:hAnsi="ＭＳ 明朝" w:hint="eastAsia"/>
          <w:sz w:val="22"/>
          <w:szCs w:val="22"/>
        </w:rPr>
        <w:t>、</w:t>
      </w:r>
      <w:r w:rsidR="00000ADB" w:rsidRPr="00DD3F51">
        <w:rPr>
          <w:rFonts w:ascii="ＭＳ 明朝" w:hAnsi="ＭＳ 明朝" w:hint="eastAsia"/>
          <w:sz w:val="22"/>
          <w:szCs w:val="22"/>
        </w:rPr>
        <w:t>東北地域における今後の展開方向について検討を行い、関連試験研究の推進及び連携協力を図る。</w:t>
      </w:r>
    </w:p>
    <w:p w:rsidR="007C33F4" w:rsidRPr="00DD3F51" w:rsidRDefault="007C33F4">
      <w:pPr>
        <w:pStyle w:val="ad"/>
        <w:rPr>
          <w:rFonts w:ascii="ＭＳ ゴシック" w:eastAsia="ＭＳ ゴシック" w:hAnsi="ＭＳ ゴシック"/>
          <w:sz w:val="22"/>
          <w:szCs w:val="22"/>
        </w:rPr>
      </w:pPr>
    </w:p>
    <w:p w:rsidR="007C33F4" w:rsidRPr="00DD3F51" w:rsidRDefault="00000ADB">
      <w:pPr>
        <w:pStyle w:val="ad"/>
        <w:rPr>
          <w:sz w:val="22"/>
          <w:szCs w:val="22"/>
        </w:rPr>
      </w:pPr>
      <w:r w:rsidRPr="00DD3F51">
        <w:rPr>
          <w:rFonts w:ascii="ＭＳ ゴシック" w:eastAsia="ＭＳ ゴシック" w:hAnsi="ＭＳ ゴシック"/>
          <w:sz w:val="22"/>
          <w:szCs w:val="22"/>
        </w:rPr>
        <w:t xml:space="preserve">２．開催日時　　</w:t>
      </w:r>
      <w:r w:rsidR="00716DE2" w:rsidRPr="00DD3F51">
        <w:rPr>
          <w:rFonts w:asciiTheme="minorEastAsia" w:eastAsiaTheme="minorEastAsia" w:hAnsiTheme="minorEastAsia" w:hint="eastAsia"/>
          <w:sz w:val="22"/>
          <w:szCs w:val="22"/>
        </w:rPr>
        <w:t>令和元</w:t>
      </w:r>
      <w:r w:rsidRPr="00DD3F51">
        <w:rPr>
          <w:rFonts w:ascii="ＭＳ 明朝" w:hAnsi="ＭＳ 明朝"/>
          <w:sz w:val="22"/>
          <w:szCs w:val="22"/>
        </w:rPr>
        <w:t>年8月</w:t>
      </w:r>
      <w:r w:rsidR="00716DE2" w:rsidRPr="00DD3F51">
        <w:rPr>
          <w:rFonts w:ascii="ＭＳ 明朝" w:hAnsi="ＭＳ 明朝"/>
          <w:sz w:val="22"/>
          <w:szCs w:val="22"/>
        </w:rPr>
        <w:t>27</w:t>
      </w:r>
      <w:r w:rsidRPr="00DD3F51">
        <w:rPr>
          <w:rFonts w:ascii="ＭＳ 明朝" w:hAnsi="ＭＳ 明朝"/>
          <w:sz w:val="22"/>
          <w:szCs w:val="22"/>
        </w:rPr>
        <w:t>日（</w:t>
      </w:r>
      <w:r w:rsidR="00716DE2" w:rsidRPr="00DD3F51">
        <w:rPr>
          <w:rFonts w:ascii="ＭＳ 明朝" w:hAnsi="ＭＳ 明朝" w:hint="eastAsia"/>
          <w:sz w:val="22"/>
          <w:szCs w:val="22"/>
        </w:rPr>
        <w:t>火</w:t>
      </w:r>
      <w:r w:rsidRPr="00DD3F51">
        <w:rPr>
          <w:rFonts w:ascii="ＭＳ 明朝" w:hAnsi="ＭＳ 明朝"/>
          <w:sz w:val="22"/>
          <w:szCs w:val="22"/>
        </w:rPr>
        <w:t>）13：00</w:t>
      </w:r>
      <w:r w:rsidR="00BC53E9" w:rsidRPr="00DD3F51">
        <w:rPr>
          <w:rFonts w:ascii="ＭＳ 明朝" w:hAnsi="ＭＳ 明朝" w:hint="eastAsia"/>
          <w:sz w:val="22"/>
          <w:szCs w:val="22"/>
        </w:rPr>
        <w:t xml:space="preserve">　</w:t>
      </w:r>
      <w:r w:rsidRPr="00DD3F51">
        <w:rPr>
          <w:rFonts w:ascii="ＭＳ 明朝" w:hAnsi="ＭＳ 明朝"/>
          <w:sz w:val="22"/>
          <w:szCs w:val="22"/>
        </w:rPr>
        <w:t>～</w:t>
      </w:r>
      <w:r w:rsidR="00BC53E9" w:rsidRPr="00DD3F51">
        <w:rPr>
          <w:rFonts w:ascii="ＭＳ 明朝" w:hAnsi="ＭＳ 明朝" w:hint="eastAsia"/>
          <w:sz w:val="22"/>
          <w:szCs w:val="22"/>
        </w:rPr>
        <w:t xml:space="preserve">　</w:t>
      </w:r>
      <w:r w:rsidR="003C6BAC" w:rsidRPr="00DD3F51">
        <w:rPr>
          <w:rFonts w:ascii="ＭＳ 明朝" w:hAnsi="ＭＳ 明朝"/>
          <w:sz w:val="22"/>
          <w:szCs w:val="22"/>
        </w:rPr>
        <w:t>28</w:t>
      </w:r>
      <w:r w:rsidRPr="00DD3F51">
        <w:rPr>
          <w:rFonts w:ascii="ＭＳ 明朝" w:hAnsi="ＭＳ 明朝"/>
          <w:sz w:val="22"/>
          <w:szCs w:val="22"/>
        </w:rPr>
        <w:t>日（</w:t>
      </w:r>
      <w:r w:rsidR="003C6BAC" w:rsidRPr="00DD3F51">
        <w:rPr>
          <w:rFonts w:ascii="ＭＳ 明朝" w:hAnsi="ＭＳ 明朝" w:hint="eastAsia"/>
          <w:sz w:val="22"/>
          <w:szCs w:val="22"/>
        </w:rPr>
        <w:t>水</w:t>
      </w:r>
      <w:r w:rsidRPr="00DD3F51">
        <w:rPr>
          <w:rFonts w:ascii="ＭＳ 明朝" w:hAnsi="ＭＳ 明朝"/>
          <w:sz w:val="22"/>
          <w:szCs w:val="22"/>
        </w:rPr>
        <w:t>）</w:t>
      </w:r>
      <w:r w:rsidR="00BC53E9" w:rsidRPr="00DD3F51">
        <w:rPr>
          <w:rFonts w:ascii="ＭＳ 明朝" w:hAnsi="ＭＳ 明朝" w:hint="eastAsia"/>
          <w:sz w:val="22"/>
          <w:szCs w:val="22"/>
        </w:rPr>
        <w:t>13</w:t>
      </w:r>
      <w:r w:rsidRPr="00DD3F51">
        <w:rPr>
          <w:rFonts w:ascii="ＭＳ 明朝" w:hAnsi="ＭＳ 明朝"/>
          <w:sz w:val="22"/>
          <w:szCs w:val="22"/>
        </w:rPr>
        <w:t>：</w:t>
      </w:r>
      <w:r w:rsidR="003C6BAC" w:rsidRPr="00DD3F51">
        <w:rPr>
          <w:rFonts w:ascii="ＭＳ 明朝" w:hAnsi="ＭＳ 明朝"/>
          <w:sz w:val="22"/>
          <w:szCs w:val="22"/>
        </w:rPr>
        <w:t>0</w:t>
      </w:r>
      <w:r w:rsidRPr="00DD3F51">
        <w:rPr>
          <w:rFonts w:ascii="ＭＳ 明朝" w:hAnsi="ＭＳ 明朝"/>
          <w:sz w:val="22"/>
          <w:szCs w:val="22"/>
        </w:rPr>
        <w:t>0</w:t>
      </w:r>
    </w:p>
    <w:p w:rsidR="007C33F4" w:rsidRPr="00DD3F51" w:rsidRDefault="007C33F4">
      <w:pPr>
        <w:pStyle w:val="ad"/>
        <w:rPr>
          <w:rFonts w:ascii="ＭＳ ゴシック" w:eastAsia="ＭＳ ゴシック" w:hAnsi="ＭＳ ゴシック"/>
          <w:sz w:val="22"/>
          <w:szCs w:val="22"/>
        </w:rPr>
      </w:pPr>
    </w:p>
    <w:p w:rsidR="007C33F4" w:rsidRPr="00DD3F51" w:rsidRDefault="00000ADB">
      <w:pPr>
        <w:pStyle w:val="ad"/>
        <w:rPr>
          <w:rFonts w:ascii="ＭＳ ゴシック" w:eastAsia="ＭＳ ゴシック" w:hAnsi="ＭＳ ゴシック"/>
          <w:sz w:val="22"/>
          <w:szCs w:val="22"/>
        </w:rPr>
      </w:pPr>
      <w:r w:rsidRPr="00DD3F51">
        <w:rPr>
          <w:rFonts w:ascii="ＭＳ ゴシック" w:eastAsia="ＭＳ ゴシック" w:hAnsi="ＭＳ ゴシック"/>
          <w:sz w:val="22"/>
          <w:szCs w:val="22"/>
        </w:rPr>
        <w:t>３．開催場所</w:t>
      </w:r>
    </w:p>
    <w:p w:rsidR="007C33F4" w:rsidRPr="001F2ED3" w:rsidRDefault="00000ADB" w:rsidP="00E1671E">
      <w:pPr>
        <w:pStyle w:val="ad"/>
        <w:rPr>
          <w:sz w:val="22"/>
          <w:szCs w:val="22"/>
        </w:rPr>
      </w:pPr>
      <w:r w:rsidRPr="001F2ED3">
        <w:rPr>
          <w:rFonts w:ascii="ＭＳ 明朝" w:hAnsi="ＭＳ 明朝"/>
          <w:sz w:val="22"/>
          <w:szCs w:val="22"/>
        </w:rPr>
        <w:t>１日目：</w:t>
      </w:r>
      <w:r w:rsidR="003C6BAC" w:rsidRPr="001F2ED3">
        <w:rPr>
          <w:rFonts w:ascii="ＭＳ 明朝" w:hAnsi="ＭＳ 明朝" w:hint="eastAsia"/>
          <w:sz w:val="22"/>
          <w:szCs w:val="22"/>
        </w:rPr>
        <w:t>あきた市民交流プラザアルヴェ</w:t>
      </w:r>
      <w:r w:rsidRPr="001F2ED3">
        <w:rPr>
          <w:rFonts w:ascii="ＭＳ 明朝" w:hAnsi="ＭＳ 明朝"/>
          <w:sz w:val="22"/>
          <w:szCs w:val="22"/>
        </w:rPr>
        <w:t>（</w:t>
      </w:r>
      <w:r w:rsidR="003C6BAC" w:rsidRPr="001F2ED3">
        <w:rPr>
          <w:rFonts w:ascii="ＭＳ 明朝" w:hAnsi="ＭＳ 明朝" w:hint="eastAsia"/>
          <w:sz w:val="22"/>
          <w:szCs w:val="22"/>
        </w:rPr>
        <w:t>〒0</w:t>
      </w:r>
      <w:r w:rsidR="003C6BAC" w:rsidRPr="001F2ED3">
        <w:rPr>
          <w:rFonts w:ascii="ＭＳ 明朝" w:hAnsi="ＭＳ 明朝"/>
          <w:sz w:val="22"/>
          <w:szCs w:val="22"/>
        </w:rPr>
        <w:t>10-8506</w:t>
      </w:r>
      <w:r w:rsidR="003C6BAC" w:rsidRPr="001F2ED3">
        <w:rPr>
          <w:rStyle w:val="address"/>
          <w:rFonts w:asciiTheme="minorEastAsia" w:eastAsiaTheme="minorEastAsia" w:hAnsiTheme="minorEastAsia" w:cs="Arial" w:hint="eastAsia"/>
          <w:sz w:val="22"/>
          <w:szCs w:val="22"/>
        </w:rPr>
        <w:t>秋田市</w:t>
      </w:r>
      <w:r w:rsidR="003C6BAC" w:rsidRPr="001F2ED3">
        <w:rPr>
          <w:rFonts w:ascii="ＭＳ 明朝" w:hAnsi="ＭＳ 明朝" w:hint="eastAsia"/>
          <w:sz w:val="22"/>
          <w:szCs w:val="22"/>
        </w:rPr>
        <w:t>東通仲町4番1号</w:t>
      </w:r>
      <w:r w:rsidRPr="001F2ED3">
        <w:rPr>
          <w:rFonts w:ascii="ＭＳ 明朝" w:hAnsi="ＭＳ 明朝"/>
          <w:sz w:val="22"/>
          <w:szCs w:val="22"/>
        </w:rPr>
        <w:t>）</w:t>
      </w:r>
    </w:p>
    <w:p w:rsidR="007C33F4" w:rsidRPr="001F2ED3" w:rsidRDefault="00000ADB" w:rsidP="00E1671E">
      <w:pPr>
        <w:pStyle w:val="ad"/>
        <w:rPr>
          <w:sz w:val="22"/>
          <w:szCs w:val="22"/>
        </w:rPr>
      </w:pPr>
      <w:r w:rsidRPr="001F2ED3">
        <w:rPr>
          <w:sz w:val="22"/>
          <w:szCs w:val="22"/>
        </w:rPr>
        <w:t>２日目：</w:t>
      </w:r>
      <w:r w:rsidR="003C6BAC" w:rsidRPr="001F2ED3">
        <w:rPr>
          <w:rFonts w:hint="eastAsia"/>
          <w:sz w:val="22"/>
          <w:szCs w:val="22"/>
        </w:rPr>
        <w:t>エダマメ栽培圃場（八郎潟町）、水稲圃場（大潟村）</w:t>
      </w:r>
      <w:r w:rsidR="00E1671E">
        <w:rPr>
          <w:rFonts w:hint="eastAsia"/>
          <w:sz w:val="22"/>
          <w:szCs w:val="22"/>
        </w:rPr>
        <w:t>、</w:t>
      </w:r>
      <w:r w:rsidR="003C6BAC" w:rsidRPr="001F2ED3">
        <w:rPr>
          <w:rFonts w:hint="eastAsia"/>
          <w:sz w:val="22"/>
          <w:szCs w:val="22"/>
        </w:rPr>
        <w:t>加工用ネギ圃場（男鹿市）</w:t>
      </w:r>
    </w:p>
    <w:p w:rsidR="007C33F4" w:rsidRPr="00DD3F51" w:rsidRDefault="007C33F4">
      <w:pPr>
        <w:pStyle w:val="ad"/>
        <w:ind w:firstLine="407"/>
        <w:rPr>
          <w:sz w:val="22"/>
          <w:szCs w:val="22"/>
        </w:rPr>
      </w:pPr>
    </w:p>
    <w:p w:rsidR="007C33F4" w:rsidRPr="00DD3F51" w:rsidRDefault="00000ADB">
      <w:pPr>
        <w:pStyle w:val="ad"/>
        <w:rPr>
          <w:rFonts w:ascii="ＭＳ ゴシック" w:eastAsia="ＭＳ ゴシック" w:hAnsi="ＭＳ ゴシック"/>
          <w:sz w:val="22"/>
          <w:szCs w:val="22"/>
        </w:rPr>
      </w:pPr>
      <w:r w:rsidRPr="00DD3F51">
        <w:rPr>
          <w:rFonts w:ascii="ＭＳ ゴシック" w:eastAsia="ＭＳ ゴシック" w:hAnsi="ＭＳ ゴシック"/>
          <w:sz w:val="22"/>
          <w:szCs w:val="22"/>
        </w:rPr>
        <w:t>４．検討内容</w:t>
      </w:r>
    </w:p>
    <w:p w:rsidR="003C6BAC" w:rsidRPr="001F2ED3" w:rsidRDefault="003C6BAC" w:rsidP="000B2720">
      <w:pPr>
        <w:pStyle w:val="ad"/>
        <w:ind w:leftChars="70" w:left="148"/>
        <w:rPr>
          <w:rFonts w:ascii="ＭＳ 明朝" w:hAnsi="ＭＳ 明朝"/>
          <w:sz w:val="22"/>
          <w:szCs w:val="22"/>
        </w:rPr>
      </w:pPr>
      <w:r w:rsidRPr="001F2ED3">
        <w:rPr>
          <w:rFonts w:ascii="ＭＳ 明朝" w:hAnsi="ＭＳ 明朝" w:hint="eastAsia"/>
          <w:sz w:val="22"/>
          <w:szCs w:val="22"/>
        </w:rPr>
        <w:t>１</w:t>
      </w:r>
      <w:r w:rsidRPr="001F2ED3">
        <w:rPr>
          <w:rFonts w:ascii="ＭＳ 明朝" w:hAnsi="ＭＳ 明朝"/>
          <w:sz w:val="22"/>
          <w:szCs w:val="22"/>
        </w:rPr>
        <w:t>）研究会　8月</w:t>
      </w:r>
      <w:r w:rsidR="00BC53E9" w:rsidRPr="001F2ED3">
        <w:rPr>
          <w:rFonts w:ascii="ＭＳ 明朝" w:hAnsi="ＭＳ 明朝" w:hint="eastAsia"/>
          <w:sz w:val="22"/>
          <w:szCs w:val="22"/>
        </w:rPr>
        <w:t>2</w:t>
      </w:r>
      <w:r w:rsidR="00BC53E9" w:rsidRPr="001F2ED3">
        <w:rPr>
          <w:rFonts w:ascii="ＭＳ 明朝" w:hAnsi="ＭＳ 明朝"/>
          <w:sz w:val="22"/>
          <w:szCs w:val="22"/>
        </w:rPr>
        <w:t>7</w:t>
      </w:r>
      <w:r w:rsidRPr="001F2ED3">
        <w:rPr>
          <w:rFonts w:ascii="ＭＳ 明朝" w:hAnsi="ＭＳ 明朝"/>
          <w:sz w:val="22"/>
          <w:szCs w:val="22"/>
        </w:rPr>
        <w:t>日（</w:t>
      </w:r>
      <w:r w:rsidR="00BC53E9" w:rsidRPr="001F2ED3">
        <w:rPr>
          <w:rFonts w:ascii="ＭＳ 明朝" w:hAnsi="ＭＳ 明朝" w:hint="eastAsia"/>
          <w:sz w:val="22"/>
          <w:szCs w:val="22"/>
        </w:rPr>
        <w:t>火</w:t>
      </w:r>
      <w:r w:rsidRPr="001F2ED3">
        <w:rPr>
          <w:rFonts w:ascii="ＭＳ 明朝" w:hAnsi="ＭＳ 明朝"/>
          <w:sz w:val="22"/>
          <w:szCs w:val="22"/>
        </w:rPr>
        <w:t>）</w:t>
      </w:r>
      <w:r w:rsidR="00BC53E9" w:rsidRPr="001F2ED3">
        <w:rPr>
          <w:rFonts w:ascii="ＭＳ 明朝" w:hAnsi="ＭＳ 明朝" w:hint="eastAsia"/>
          <w:sz w:val="22"/>
          <w:szCs w:val="22"/>
        </w:rPr>
        <w:t>1</w:t>
      </w:r>
      <w:r w:rsidR="00BC53E9" w:rsidRPr="001F2ED3">
        <w:rPr>
          <w:rFonts w:ascii="ＭＳ 明朝" w:hAnsi="ＭＳ 明朝"/>
          <w:sz w:val="22"/>
          <w:szCs w:val="22"/>
        </w:rPr>
        <w:t>3</w:t>
      </w:r>
      <w:r w:rsidRPr="001F2ED3">
        <w:rPr>
          <w:rFonts w:ascii="ＭＳ 明朝" w:hAnsi="ＭＳ 明朝"/>
          <w:sz w:val="22"/>
          <w:szCs w:val="22"/>
        </w:rPr>
        <w:t>：00～1</w:t>
      </w:r>
      <w:r w:rsidR="00BC53E9" w:rsidRPr="001F2ED3">
        <w:rPr>
          <w:rFonts w:ascii="ＭＳ 明朝" w:hAnsi="ＭＳ 明朝"/>
          <w:sz w:val="22"/>
          <w:szCs w:val="22"/>
        </w:rPr>
        <w:t>7</w:t>
      </w:r>
      <w:r w:rsidRPr="001F2ED3">
        <w:rPr>
          <w:rFonts w:ascii="ＭＳ 明朝" w:hAnsi="ＭＳ 明朝"/>
          <w:sz w:val="22"/>
          <w:szCs w:val="22"/>
        </w:rPr>
        <w:t>：00</w:t>
      </w:r>
    </w:p>
    <w:p w:rsidR="003C6BAC" w:rsidRPr="001F2ED3" w:rsidRDefault="003C6BAC" w:rsidP="000B2720">
      <w:pPr>
        <w:pStyle w:val="ad"/>
        <w:ind w:firstLine="567"/>
        <w:rPr>
          <w:rFonts w:ascii="ＭＳ 明朝" w:hAnsi="ＭＳ 明朝"/>
          <w:sz w:val="22"/>
          <w:szCs w:val="22"/>
        </w:rPr>
      </w:pPr>
      <w:r w:rsidRPr="001F2ED3">
        <w:rPr>
          <w:rFonts w:ascii="ＭＳ 明朝" w:hAnsi="ＭＳ 明朝"/>
          <w:sz w:val="22"/>
          <w:szCs w:val="22"/>
        </w:rPr>
        <w:t>検討課題：</w:t>
      </w:r>
      <w:r w:rsidR="005F5D56" w:rsidRPr="001F2ED3">
        <w:rPr>
          <w:rFonts w:ascii="ＭＳ 明朝" w:hAnsi="ＭＳ 明朝" w:hint="eastAsia"/>
          <w:sz w:val="22"/>
          <w:szCs w:val="22"/>
        </w:rPr>
        <w:t>水稲と</w:t>
      </w:r>
      <w:r w:rsidR="00701D04" w:rsidRPr="001F2ED3">
        <w:rPr>
          <w:rFonts w:ascii="ＭＳ 明朝" w:hAnsi="ＭＳ 明朝" w:hint="eastAsia"/>
          <w:sz w:val="22"/>
          <w:szCs w:val="22"/>
        </w:rPr>
        <w:t>野菜</w:t>
      </w:r>
      <w:r w:rsidR="005F5D56" w:rsidRPr="001F2ED3">
        <w:rPr>
          <w:rFonts w:ascii="ＭＳ 明朝" w:hAnsi="ＭＳ 明朝" w:hint="eastAsia"/>
          <w:sz w:val="22"/>
          <w:szCs w:val="22"/>
        </w:rPr>
        <w:t>の大規模</w:t>
      </w:r>
      <w:r w:rsidR="00701D04" w:rsidRPr="001F2ED3">
        <w:rPr>
          <w:rFonts w:ascii="ＭＳ 明朝" w:hAnsi="ＭＳ 明朝" w:hint="eastAsia"/>
          <w:sz w:val="22"/>
          <w:szCs w:val="22"/>
        </w:rPr>
        <w:t>生産</w:t>
      </w:r>
      <w:r w:rsidR="00BC53E9" w:rsidRPr="001F2ED3">
        <w:rPr>
          <w:rFonts w:ascii="ＭＳ 明朝" w:hAnsi="ＭＳ 明朝" w:hint="eastAsia"/>
          <w:sz w:val="22"/>
          <w:szCs w:val="22"/>
        </w:rPr>
        <w:t>において問題となっている病害虫の防除対策</w:t>
      </w:r>
    </w:p>
    <w:p w:rsidR="003C6BAC" w:rsidRPr="001F2ED3" w:rsidRDefault="00DD3F51" w:rsidP="00DD3F51">
      <w:pPr>
        <w:pStyle w:val="ad"/>
        <w:ind w:left="709"/>
        <w:rPr>
          <w:rFonts w:ascii="ＭＳ 明朝" w:hAnsi="ＭＳ 明朝"/>
          <w:sz w:val="22"/>
          <w:szCs w:val="22"/>
        </w:rPr>
      </w:pPr>
      <w:r w:rsidRPr="001F2ED3">
        <w:rPr>
          <w:rFonts w:ascii="ＭＳ 明朝" w:hAnsi="ＭＳ 明朝" w:hint="eastAsia"/>
          <w:sz w:val="22"/>
          <w:szCs w:val="22"/>
        </w:rPr>
        <w:t>1</w:t>
      </w:r>
      <w:r w:rsidRPr="001F2ED3">
        <w:rPr>
          <w:rFonts w:ascii="ＭＳ 明朝" w:hAnsi="ＭＳ 明朝"/>
          <w:sz w:val="22"/>
          <w:szCs w:val="22"/>
        </w:rPr>
        <w:t xml:space="preserve">.  </w:t>
      </w:r>
      <w:r w:rsidR="00653032" w:rsidRPr="001F2ED3">
        <w:rPr>
          <w:rFonts w:ascii="ＭＳ 明朝" w:hAnsi="ＭＳ 明朝" w:hint="eastAsia"/>
          <w:sz w:val="22"/>
          <w:szCs w:val="22"/>
        </w:rPr>
        <w:t>ネギ葉枯病の発生実態と防除適期</w:t>
      </w:r>
    </w:p>
    <w:p w:rsidR="003C6BAC" w:rsidRPr="001F2ED3" w:rsidRDefault="003C6BAC" w:rsidP="003C6BAC">
      <w:pPr>
        <w:pStyle w:val="ad"/>
        <w:ind w:left="1645" w:hanging="992"/>
        <w:rPr>
          <w:rFonts w:ascii="ＭＳ 明朝" w:hAnsi="ＭＳ 明朝"/>
          <w:sz w:val="22"/>
          <w:szCs w:val="22"/>
        </w:rPr>
      </w:pPr>
      <w:r w:rsidRPr="001F2ED3">
        <w:rPr>
          <w:rFonts w:ascii="ＭＳ 明朝" w:hAnsi="ＭＳ 明朝"/>
          <w:sz w:val="22"/>
          <w:szCs w:val="22"/>
        </w:rPr>
        <w:t xml:space="preserve">　　　</w:t>
      </w:r>
      <w:r w:rsidR="00653032" w:rsidRPr="001F2ED3">
        <w:rPr>
          <w:rFonts w:ascii="ＭＳ 明朝" w:hAnsi="ＭＳ 明朝" w:hint="eastAsia"/>
          <w:sz w:val="22"/>
          <w:szCs w:val="22"/>
        </w:rPr>
        <w:t>秋田県農業試験場</w:t>
      </w:r>
      <w:r w:rsidRPr="001F2ED3">
        <w:rPr>
          <w:rFonts w:ascii="ＭＳ 明朝" w:hAnsi="ＭＳ 明朝"/>
          <w:sz w:val="22"/>
          <w:szCs w:val="22"/>
        </w:rPr>
        <w:t xml:space="preserve">　</w:t>
      </w:r>
      <w:r w:rsidRPr="001F2ED3">
        <w:rPr>
          <w:rFonts w:ascii="ＭＳ 明朝" w:hAnsi="ＭＳ 明朝" w:hint="eastAsia"/>
          <w:sz w:val="22"/>
          <w:szCs w:val="22"/>
        </w:rPr>
        <w:t xml:space="preserve">研究員　</w:t>
      </w:r>
      <w:r w:rsidR="00653032" w:rsidRPr="001F2ED3">
        <w:rPr>
          <w:rFonts w:ascii="ＭＳ 明朝" w:hAnsi="ＭＳ 明朝" w:hint="eastAsia"/>
          <w:sz w:val="22"/>
          <w:szCs w:val="22"/>
        </w:rPr>
        <w:t>齋藤　隆明</w:t>
      </w:r>
    </w:p>
    <w:p w:rsidR="003C6BAC" w:rsidRPr="001F2ED3" w:rsidRDefault="003C6BAC" w:rsidP="00DD3F51">
      <w:pPr>
        <w:pStyle w:val="ad"/>
        <w:ind w:left="709"/>
        <w:rPr>
          <w:rFonts w:ascii="ＭＳ 明朝" w:hAnsi="ＭＳ 明朝"/>
          <w:sz w:val="22"/>
          <w:szCs w:val="22"/>
        </w:rPr>
      </w:pPr>
      <w:r w:rsidRPr="001F2ED3">
        <w:rPr>
          <w:rFonts w:ascii="ＭＳ 明朝" w:hAnsi="ＭＳ 明朝" w:hint="eastAsia"/>
          <w:sz w:val="22"/>
          <w:szCs w:val="22"/>
        </w:rPr>
        <w:t>2</w:t>
      </w:r>
      <w:r w:rsidR="00DD3F51" w:rsidRPr="001F2ED3">
        <w:rPr>
          <w:rFonts w:ascii="ＭＳ 明朝" w:hAnsi="ＭＳ 明朝"/>
          <w:sz w:val="22"/>
          <w:szCs w:val="22"/>
        </w:rPr>
        <w:t>.</w:t>
      </w:r>
      <w:r w:rsidRPr="001F2ED3">
        <w:rPr>
          <w:rFonts w:ascii="ＭＳ 明朝" w:hAnsi="ＭＳ 明朝"/>
          <w:sz w:val="22"/>
          <w:szCs w:val="22"/>
        </w:rPr>
        <w:t xml:space="preserve">  </w:t>
      </w:r>
      <w:r w:rsidR="00653032" w:rsidRPr="001F2ED3">
        <w:rPr>
          <w:rFonts w:ascii="ＭＳ 明朝" w:hAnsi="ＭＳ 明朝" w:hint="eastAsia"/>
          <w:sz w:val="22"/>
          <w:szCs w:val="22"/>
        </w:rPr>
        <w:t>エダマメにおけるダイズサヤタマバエの発生生態と防除適期</w:t>
      </w:r>
    </w:p>
    <w:p w:rsidR="003C6BAC" w:rsidRPr="001F2ED3" w:rsidRDefault="003C6BAC" w:rsidP="003C6BAC">
      <w:pPr>
        <w:pStyle w:val="ad"/>
        <w:ind w:left="660"/>
        <w:rPr>
          <w:rFonts w:ascii="ＭＳ 明朝" w:hAnsi="ＭＳ 明朝"/>
          <w:sz w:val="22"/>
          <w:szCs w:val="22"/>
        </w:rPr>
      </w:pPr>
      <w:r w:rsidRPr="001F2ED3">
        <w:rPr>
          <w:rFonts w:ascii="ＭＳ 明朝" w:hAnsi="ＭＳ 明朝"/>
          <w:sz w:val="22"/>
          <w:szCs w:val="22"/>
        </w:rPr>
        <w:t xml:space="preserve">　　　</w:t>
      </w:r>
      <w:r w:rsidR="00653032" w:rsidRPr="001F2ED3">
        <w:rPr>
          <w:rFonts w:ascii="ＭＳ 明朝" w:hAnsi="ＭＳ 明朝" w:hint="eastAsia"/>
          <w:sz w:val="22"/>
          <w:szCs w:val="22"/>
        </w:rPr>
        <w:t>秋田県農業試験場</w:t>
      </w:r>
      <w:r w:rsidR="00653032" w:rsidRPr="001F2ED3">
        <w:rPr>
          <w:rFonts w:ascii="ＭＳ 明朝" w:hAnsi="ＭＳ 明朝"/>
          <w:sz w:val="22"/>
          <w:szCs w:val="22"/>
        </w:rPr>
        <w:t xml:space="preserve">　</w:t>
      </w:r>
      <w:r w:rsidR="00653032" w:rsidRPr="001F2ED3">
        <w:rPr>
          <w:rFonts w:ascii="ＭＳ 明朝" w:hAnsi="ＭＳ 明朝" w:hint="eastAsia"/>
          <w:sz w:val="22"/>
          <w:szCs w:val="22"/>
        </w:rPr>
        <w:t>主任研究員　菊池　英樹</w:t>
      </w:r>
    </w:p>
    <w:p w:rsidR="003C6BAC" w:rsidRPr="001F2ED3" w:rsidRDefault="00DD3F51" w:rsidP="00DD3F51">
      <w:pPr>
        <w:pStyle w:val="ad"/>
        <w:tabs>
          <w:tab w:val="left" w:pos="709"/>
        </w:tabs>
        <w:ind w:left="709"/>
        <w:rPr>
          <w:rFonts w:ascii="ＭＳ 明朝" w:hAnsi="ＭＳ 明朝"/>
          <w:sz w:val="22"/>
          <w:szCs w:val="22"/>
        </w:rPr>
      </w:pPr>
      <w:r w:rsidRPr="001F2ED3">
        <w:rPr>
          <w:rFonts w:ascii="ＭＳ 明朝" w:hAnsi="ＭＳ 明朝" w:hint="eastAsia"/>
          <w:sz w:val="22"/>
          <w:szCs w:val="22"/>
        </w:rPr>
        <w:t>3</w:t>
      </w:r>
      <w:r w:rsidRPr="001F2ED3">
        <w:rPr>
          <w:rFonts w:ascii="ＭＳ 明朝" w:hAnsi="ＭＳ 明朝"/>
          <w:sz w:val="22"/>
          <w:szCs w:val="22"/>
        </w:rPr>
        <w:t xml:space="preserve">.  </w:t>
      </w:r>
      <w:r w:rsidR="00E62FDE" w:rsidRPr="001F2ED3">
        <w:rPr>
          <w:rFonts w:ascii="ＭＳ 明朝" w:hAnsi="ＭＳ 明朝" w:hint="eastAsia"/>
          <w:sz w:val="22"/>
          <w:szCs w:val="22"/>
        </w:rPr>
        <w:t>水稲</w:t>
      </w:r>
      <w:r w:rsidR="00EA3E03" w:rsidRPr="001F2ED3">
        <w:rPr>
          <w:rFonts w:ascii="ＭＳ 明朝" w:hAnsi="ＭＳ 明朝" w:hint="eastAsia"/>
          <w:sz w:val="22"/>
          <w:szCs w:val="22"/>
        </w:rPr>
        <w:t>高密度播種</w:t>
      </w:r>
      <w:r w:rsidR="00E62FDE" w:rsidRPr="001F2ED3">
        <w:rPr>
          <w:rFonts w:ascii="ＭＳ 明朝" w:hAnsi="ＭＳ 明朝" w:hint="eastAsia"/>
          <w:sz w:val="22"/>
          <w:szCs w:val="22"/>
        </w:rPr>
        <w:t>苗移植</w:t>
      </w:r>
      <w:r w:rsidR="00EA3E03" w:rsidRPr="001F2ED3">
        <w:rPr>
          <w:rFonts w:ascii="ＭＳ 明朝" w:hAnsi="ＭＳ 明朝" w:hint="eastAsia"/>
          <w:sz w:val="22"/>
          <w:szCs w:val="22"/>
        </w:rPr>
        <w:t>における</w:t>
      </w:r>
      <w:r w:rsidR="00E62FDE" w:rsidRPr="001F2ED3">
        <w:rPr>
          <w:rFonts w:ascii="ＭＳ 明朝" w:hAnsi="ＭＳ 明朝" w:hint="eastAsia"/>
          <w:sz w:val="22"/>
          <w:szCs w:val="22"/>
        </w:rPr>
        <w:t>病害虫防除</w:t>
      </w:r>
    </w:p>
    <w:p w:rsidR="003C6BAC" w:rsidRPr="001F2ED3" w:rsidRDefault="003C6BAC" w:rsidP="003C6BAC">
      <w:pPr>
        <w:pStyle w:val="ad"/>
        <w:ind w:left="660"/>
        <w:rPr>
          <w:rFonts w:ascii="ＭＳ 明朝" w:hAnsi="ＭＳ 明朝"/>
          <w:sz w:val="22"/>
          <w:szCs w:val="22"/>
        </w:rPr>
      </w:pPr>
      <w:r w:rsidRPr="001F2ED3">
        <w:rPr>
          <w:rFonts w:ascii="ＭＳ 明朝" w:hAnsi="ＭＳ 明朝"/>
          <w:sz w:val="22"/>
          <w:szCs w:val="22"/>
        </w:rPr>
        <w:t xml:space="preserve">　　　</w:t>
      </w:r>
      <w:r w:rsidR="00653032" w:rsidRPr="001F2ED3">
        <w:rPr>
          <w:rFonts w:ascii="ＭＳ 明朝" w:hAnsi="ＭＳ 明朝" w:hint="eastAsia"/>
          <w:sz w:val="22"/>
          <w:szCs w:val="22"/>
        </w:rPr>
        <w:t>秋田県農業試験場</w:t>
      </w:r>
      <w:r w:rsidR="00653032" w:rsidRPr="001F2ED3">
        <w:rPr>
          <w:rFonts w:ascii="ＭＳ 明朝" w:hAnsi="ＭＳ 明朝"/>
          <w:sz w:val="22"/>
          <w:szCs w:val="22"/>
        </w:rPr>
        <w:t xml:space="preserve">　</w:t>
      </w:r>
      <w:r w:rsidR="00EA3E03" w:rsidRPr="001F2ED3">
        <w:rPr>
          <w:rFonts w:ascii="ＭＳ 明朝" w:hAnsi="ＭＳ 明朝" w:hint="eastAsia"/>
          <w:sz w:val="22"/>
          <w:szCs w:val="22"/>
        </w:rPr>
        <w:t>主任研究員　藤井　直哉</w:t>
      </w:r>
    </w:p>
    <w:p w:rsidR="00BC53E9" w:rsidRPr="001F2ED3" w:rsidRDefault="00BC53E9" w:rsidP="00DD3F51">
      <w:pPr>
        <w:pStyle w:val="ad"/>
        <w:ind w:left="567"/>
        <w:rPr>
          <w:rFonts w:ascii="ＭＳ 明朝" w:hAnsi="ＭＳ 明朝"/>
          <w:sz w:val="22"/>
          <w:szCs w:val="22"/>
        </w:rPr>
      </w:pPr>
      <w:r w:rsidRPr="001F2ED3">
        <w:rPr>
          <w:rFonts w:ascii="ＭＳ 明朝" w:hAnsi="ＭＳ 明朝" w:hint="eastAsia"/>
          <w:sz w:val="22"/>
          <w:szCs w:val="22"/>
        </w:rPr>
        <w:t>話題提供：イノベーション創出強化研究推進事業研究課題の紹介</w:t>
      </w:r>
    </w:p>
    <w:p w:rsidR="003C6BAC" w:rsidRPr="001F2ED3" w:rsidRDefault="00BC53E9" w:rsidP="000B2720">
      <w:pPr>
        <w:pStyle w:val="ad"/>
        <w:ind w:leftChars="222" w:left="468"/>
        <w:rPr>
          <w:rFonts w:ascii="ＭＳ 明朝" w:hAnsi="ＭＳ 明朝"/>
          <w:sz w:val="22"/>
          <w:szCs w:val="22"/>
        </w:rPr>
      </w:pPr>
      <w:r w:rsidRPr="001F2ED3">
        <w:rPr>
          <w:rFonts w:ascii="ＭＳ 明朝" w:hAnsi="ＭＳ 明朝" w:hint="eastAsia"/>
          <w:sz w:val="22"/>
          <w:szCs w:val="22"/>
        </w:rPr>
        <w:t>施設園芸の主要病害発生予測A</w:t>
      </w:r>
      <w:r w:rsidRPr="001F2ED3">
        <w:rPr>
          <w:rFonts w:ascii="ＭＳ 明朝" w:hAnsi="ＭＳ 明朝"/>
          <w:sz w:val="22"/>
          <w:szCs w:val="22"/>
        </w:rPr>
        <w:t>I</w:t>
      </w:r>
      <w:r w:rsidRPr="001F2ED3">
        <w:rPr>
          <w:rFonts w:ascii="ＭＳ 明朝" w:hAnsi="ＭＳ 明朝" w:hint="eastAsia"/>
          <w:sz w:val="22"/>
          <w:szCs w:val="22"/>
        </w:rPr>
        <w:t>による総合的病害予測・防除支援ソフトウェアの開発</w:t>
      </w:r>
    </w:p>
    <w:p w:rsidR="003C6BAC" w:rsidRPr="001F2ED3" w:rsidRDefault="003C6BAC" w:rsidP="003C6BAC">
      <w:pPr>
        <w:pStyle w:val="ad"/>
        <w:ind w:left="660"/>
        <w:rPr>
          <w:rFonts w:ascii="ＭＳ 明朝" w:hAnsi="ＭＳ 明朝"/>
          <w:sz w:val="22"/>
          <w:szCs w:val="22"/>
        </w:rPr>
      </w:pPr>
      <w:r w:rsidRPr="001F2ED3">
        <w:rPr>
          <w:rFonts w:ascii="ＭＳ 明朝" w:hAnsi="ＭＳ 明朝"/>
          <w:sz w:val="22"/>
          <w:szCs w:val="22"/>
        </w:rPr>
        <w:t xml:space="preserve">　　　</w:t>
      </w:r>
      <w:r w:rsidR="00BC53E9" w:rsidRPr="001F2ED3">
        <w:rPr>
          <w:rFonts w:ascii="ＭＳ 明朝" w:hAnsi="ＭＳ 明朝" w:hint="eastAsia"/>
          <w:sz w:val="22"/>
          <w:szCs w:val="22"/>
        </w:rPr>
        <w:t>秋田県立大学</w:t>
      </w:r>
      <w:r w:rsidRPr="001F2ED3">
        <w:rPr>
          <w:rFonts w:ascii="ＭＳ 明朝" w:hAnsi="ＭＳ 明朝"/>
          <w:sz w:val="22"/>
          <w:szCs w:val="22"/>
        </w:rPr>
        <w:t xml:space="preserve">　</w:t>
      </w:r>
      <w:r w:rsidR="00BC53E9" w:rsidRPr="001F2ED3">
        <w:rPr>
          <w:rFonts w:ascii="ＭＳ 明朝" w:hAnsi="ＭＳ 明朝" w:hint="eastAsia"/>
          <w:sz w:val="22"/>
          <w:szCs w:val="22"/>
        </w:rPr>
        <w:t>教授</w:t>
      </w:r>
      <w:r w:rsidRPr="001F2ED3">
        <w:rPr>
          <w:rFonts w:ascii="ＭＳ 明朝" w:hAnsi="ＭＳ 明朝"/>
          <w:sz w:val="22"/>
          <w:szCs w:val="22"/>
        </w:rPr>
        <w:t xml:space="preserve">　</w:t>
      </w:r>
      <w:r w:rsidR="00BC53E9" w:rsidRPr="001F2ED3">
        <w:rPr>
          <w:rFonts w:ascii="ＭＳ 明朝" w:hAnsi="ＭＳ 明朝" w:hint="eastAsia"/>
          <w:sz w:val="22"/>
          <w:szCs w:val="22"/>
        </w:rPr>
        <w:t>古屋　廣光</w:t>
      </w:r>
    </w:p>
    <w:p w:rsidR="003C6BAC" w:rsidRPr="001F2ED3" w:rsidRDefault="003C6BAC" w:rsidP="00DD3F51">
      <w:pPr>
        <w:pStyle w:val="ad"/>
        <w:ind w:leftChars="280" w:left="591"/>
        <w:rPr>
          <w:rFonts w:ascii="ＭＳ 明朝" w:hAnsi="ＭＳ 明朝"/>
          <w:sz w:val="22"/>
          <w:szCs w:val="22"/>
        </w:rPr>
      </w:pPr>
      <w:r w:rsidRPr="001F2ED3">
        <w:rPr>
          <w:rFonts w:ascii="ＭＳ 明朝" w:hAnsi="ＭＳ 明朝"/>
          <w:sz w:val="22"/>
          <w:szCs w:val="22"/>
        </w:rPr>
        <w:t>総合討論</w:t>
      </w:r>
    </w:p>
    <w:p w:rsidR="007C33F4" w:rsidRPr="00DD3F51" w:rsidRDefault="00000ADB" w:rsidP="00E1671E">
      <w:pPr>
        <w:pStyle w:val="ad"/>
        <w:rPr>
          <w:rFonts w:ascii="ＭＳ 明朝" w:hAnsi="ＭＳ 明朝"/>
          <w:sz w:val="22"/>
          <w:szCs w:val="22"/>
        </w:rPr>
      </w:pPr>
      <w:r w:rsidRPr="00DD3F51">
        <w:rPr>
          <w:rFonts w:ascii="ＭＳ 明朝" w:hAnsi="ＭＳ 明朝"/>
          <w:sz w:val="22"/>
          <w:szCs w:val="22"/>
        </w:rPr>
        <w:t xml:space="preserve">　</w:t>
      </w:r>
      <w:r w:rsidR="003C6BAC" w:rsidRPr="00DD3F51">
        <w:rPr>
          <w:rFonts w:ascii="ＭＳ 明朝" w:hAnsi="ＭＳ 明朝" w:hint="eastAsia"/>
          <w:sz w:val="22"/>
          <w:szCs w:val="22"/>
        </w:rPr>
        <w:t>２</w:t>
      </w:r>
      <w:r w:rsidRPr="00DD3F51">
        <w:rPr>
          <w:rFonts w:ascii="ＭＳ 明朝" w:hAnsi="ＭＳ 明朝"/>
          <w:sz w:val="22"/>
          <w:szCs w:val="22"/>
        </w:rPr>
        <w:t>）現地検討会　8月</w:t>
      </w:r>
      <w:r w:rsidR="00BC53E9" w:rsidRPr="00DD3F51">
        <w:rPr>
          <w:rFonts w:ascii="ＭＳ 明朝" w:hAnsi="ＭＳ 明朝"/>
          <w:sz w:val="22"/>
          <w:szCs w:val="22"/>
        </w:rPr>
        <w:t>28</w:t>
      </w:r>
      <w:r w:rsidRPr="00DD3F51">
        <w:rPr>
          <w:rFonts w:ascii="ＭＳ 明朝" w:hAnsi="ＭＳ 明朝"/>
          <w:sz w:val="22"/>
          <w:szCs w:val="22"/>
        </w:rPr>
        <w:t>日（</w:t>
      </w:r>
      <w:r w:rsidR="00BC53E9" w:rsidRPr="00DD3F51">
        <w:rPr>
          <w:rFonts w:ascii="ＭＳ 明朝" w:hAnsi="ＭＳ 明朝" w:hint="eastAsia"/>
          <w:sz w:val="22"/>
          <w:szCs w:val="22"/>
        </w:rPr>
        <w:t>水</w:t>
      </w:r>
      <w:r w:rsidRPr="00DD3F51">
        <w:rPr>
          <w:rFonts w:ascii="ＭＳ 明朝" w:hAnsi="ＭＳ 明朝"/>
          <w:sz w:val="22"/>
          <w:szCs w:val="22"/>
        </w:rPr>
        <w:t>）</w:t>
      </w:r>
      <w:r w:rsidR="00BC53E9" w:rsidRPr="00DD3F51">
        <w:rPr>
          <w:rFonts w:ascii="ＭＳ 明朝" w:hAnsi="ＭＳ 明朝" w:hint="eastAsia"/>
          <w:sz w:val="22"/>
          <w:szCs w:val="22"/>
        </w:rPr>
        <w:t>8</w:t>
      </w:r>
      <w:r w:rsidRPr="00DD3F51">
        <w:rPr>
          <w:rFonts w:ascii="ＭＳ 明朝" w:hAnsi="ＭＳ 明朝"/>
          <w:sz w:val="22"/>
          <w:szCs w:val="22"/>
        </w:rPr>
        <w:t>：</w:t>
      </w:r>
      <w:r w:rsidR="00BC53E9" w:rsidRPr="00DD3F51">
        <w:rPr>
          <w:rFonts w:ascii="ＭＳ 明朝" w:hAnsi="ＭＳ 明朝"/>
          <w:sz w:val="22"/>
          <w:szCs w:val="22"/>
        </w:rPr>
        <w:t>3</w:t>
      </w:r>
      <w:r w:rsidRPr="00DD3F51">
        <w:rPr>
          <w:rFonts w:ascii="ＭＳ 明朝" w:hAnsi="ＭＳ 明朝"/>
          <w:sz w:val="22"/>
          <w:szCs w:val="22"/>
        </w:rPr>
        <w:t>0～1</w:t>
      </w:r>
      <w:r w:rsidR="00BC53E9" w:rsidRPr="00DD3F51">
        <w:rPr>
          <w:rFonts w:ascii="ＭＳ 明朝" w:hAnsi="ＭＳ 明朝"/>
          <w:sz w:val="22"/>
          <w:szCs w:val="22"/>
        </w:rPr>
        <w:t>3</w:t>
      </w:r>
      <w:r w:rsidRPr="00DD3F51">
        <w:rPr>
          <w:rFonts w:ascii="ＭＳ 明朝" w:hAnsi="ＭＳ 明朝"/>
          <w:sz w:val="22"/>
          <w:szCs w:val="22"/>
        </w:rPr>
        <w:t>：00</w:t>
      </w:r>
    </w:p>
    <w:p w:rsidR="007C33F4" w:rsidRPr="00DD3F51" w:rsidRDefault="00000ADB" w:rsidP="000B2720">
      <w:pPr>
        <w:pStyle w:val="ad"/>
        <w:ind w:leftChars="280" w:left="591" w:firstLine="2"/>
        <w:rPr>
          <w:rFonts w:ascii="ＭＳ 明朝" w:hAnsi="ＭＳ 明朝"/>
          <w:sz w:val="22"/>
          <w:szCs w:val="22"/>
        </w:rPr>
      </w:pPr>
      <w:r w:rsidRPr="00DD3F51">
        <w:rPr>
          <w:rFonts w:ascii="ＭＳ 明朝" w:hAnsi="ＭＳ 明朝"/>
          <w:sz w:val="22"/>
          <w:szCs w:val="22"/>
        </w:rPr>
        <w:t>①</w:t>
      </w:r>
      <w:r w:rsidR="00BC53E9" w:rsidRPr="00DD3F51">
        <w:rPr>
          <w:rFonts w:ascii="ＭＳ 明朝" w:hAnsi="ＭＳ 明朝" w:hint="eastAsia"/>
          <w:sz w:val="22"/>
          <w:szCs w:val="22"/>
        </w:rPr>
        <w:t>エダマメ大規模</w:t>
      </w:r>
      <w:r w:rsidR="00AE0BBF" w:rsidRPr="00DD3F51">
        <w:rPr>
          <w:rFonts w:ascii="ＭＳ 明朝" w:hAnsi="ＭＳ 明朝" w:hint="eastAsia"/>
          <w:sz w:val="22"/>
          <w:szCs w:val="22"/>
        </w:rPr>
        <w:t>栽培圃場（</w:t>
      </w:r>
      <w:r w:rsidR="00BC53E9" w:rsidRPr="00DD3F51">
        <w:rPr>
          <w:rFonts w:ascii="ＭＳ 明朝" w:hAnsi="ＭＳ 明朝" w:hint="eastAsia"/>
          <w:sz w:val="22"/>
          <w:szCs w:val="22"/>
        </w:rPr>
        <w:t>八郎潟町字押切</w:t>
      </w:r>
      <w:r w:rsidR="00411A8D" w:rsidRPr="00DD3F51">
        <w:rPr>
          <w:rFonts w:ascii="ＭＳ 明朝" w:hAnsi="ＭＳ 明朝" w:hint="eastAsia"/>
          <w:sz w:val="22"/>
          <w:szCs w:val="22"/>
        </w:rPr>
        <w:t>：</w:t>
      </w:r>
      <w:r w:rsidR="00653032" w:rsidRPr="00DD3F51">
        <w:rPr>
          <w:rFonts w:ascii="ＭＳ 明朝" w:hAnsi="ＭＳ 明朝" w:hint="eastAsia"/>
          <w:sz w:val="22"/>
          <w:szCs w:val="22"/>
        </w:rPr>
        <w:t>エダマメで問題となる病害虫</w:t>
      </w:r>
      <w:r w:rsidR="00AE0BBF" w:rsidRPr="00DD3F51">
        <w:rPr>
          <w:rFonts w:ascii="ＭＳ 明朝" w:hAnsi="ＭＳ 明朝" w:hint="eastAsia"/>
          <w:sz w:val="22"/>
          <w:szCs w:val="22"/>
        </w:rPr>
        <w:t>）</w:t>
      </w:r>
    </w:p>
    <w:p w:rsidR="007C33F4" w:rsidRPr="00DD3F51" w:rsidRDefault="00000ADB" w:rsidP="000B2720">
      <w:pPr>
        <w:pStyle w:val="ad"/>
        <w:ind w:leftChars="280" w:left="591"/>
        <w:rPr>
          <w:rFonts w:ascii="ＭＳ 明朝" w:hAnsi="ＭＳ 明朝"/>
          <w:sz w:val="22"/>
          <w:szCs w:val="22"/>
        </w:rPr>
      </w:pPr>
      <w:r w:rsidRPr="00DD3F51">
        <w:rPr>
          <w:rFonts w:ascii="ＭＳ 明朝" w:hAnsi="ＭＳ 明朝"/>
          <w:sz w:val="22"/>
          <w:szCs w:val="22"/>
        </w:rPr>
        <w:t>②水稲</w:t>
      </w:r>
      <w:r w:rsidR="00AB7B88" w:rsidRPr="00DD3F51">
        <w:rPr>
          <w:rFonts w:ascii="ＭＳ 明朝" w:hAnsi="ＭＳ 明朝" w:hint="eastAsia"/>
          <w:sz w:val="22"/>
          <w:szCs w:val="22"/>
        </w:rPr>
        <w:t>栽培</w:t>
      </w:r>
      <w:r w:rsidRPr="00DD3F51">
        <w:rPr>
          <w:rFonts w:ascii="ＭＳ 明朝" w:hAnsi="ＭＳ 明朝"/>
          <w:sz w:val="22"/>
          <w:szCs w:val="22"/>
        </w:rPr>
        <w:t>圃場（</w:t>
      </w:r>
      <w:r w:rsidR="00BC53E9" w:rsidRPr="00DD3F51">
        <w:rPr>
          <w:rFonts w:ascii="ＭＳ 明朝" w:hAnsi="ＭＳ 明朝" w:hint="eastAsia"/>
          <w:sz w:val="22"/>
          <w:szCs w:val="22"/>
        </w:rPr>
        <w:t>大潟村</w:t>
      </w:r>
      <w:r w:rsidR="00AB7B88" w:rsidRPr="00DD3F51">
        <w:rPr>
          <w:rFonts w:ascii="ＭＳ 明朝" w:hAnsi="ＭＳ 明朝" w:hint="eastAsia"/>
          <w:sz w:val="22"/>
          <w:szCs w:val="22"/>
        </w:rPr>
        <w:t>：</w:t>
      </w:r>
      <w:r w:rsidR="00411A8D" w:rsidRPr="00DD3F51">
        <w:rPr>
          <w:rFonts w:ascii="ＭＳ 明朝" w:hAnsi="ＭＳ 明朝" w:hint="eastAsia"/>
          <w:sz w:val="22"/>
          <w:szCs w:val="22"/>
        </w:rPr>
        <w:t>G</w:t>
      </w:r>
      <w:r w:rsidR="00411A8D" w:rsidRPr="00DD3F51">
        <w:rPr>
          <w:rFonts w:ascii="ＭＳ 明朝" w:hAnsi="ＭＳ 明朝"/>
          <w:sz w:val="22"/>
          <w:szCs w:val="22"/>
        </w:rPr>
        <w:t>NSS</w:t>
      </w:r>
      <w:r w:rsidR="00411A8D" w:rsidRPr="00DD3F51">
        <w:rPr>
          <w:rFonts w:ascii="ＭＳ 明朝" w:hAnsi="ＭＳ 明朝" w:hint="eastAsia"/>
          <w:sz w:val="22"/>
          <w:szCs w:val="22"/>
        </w:rPr>
        <w:t>田植機による無落水移植技術</w:t>
      </w:r>
      <w:r w:rsidRPr="00DD3F51">
        <w:rPr>
          <w:rFonts w:ascii="ＭＳ 明朝" w:hAnsi="ＭＳ 明朝"/>
          <w:sz w:val="22"/>
          <w:szCs w:val="22"/>
        </w:rPr>
        <w:t>）</w:t>
      </w:r>
    </w:p>
    <w:p w:rsidR="007C33F4" w:rsidRPr="00DD3F51" w:rsidRDefault="00411A8D" w:rsidP="000B2720">
      <w:pPr>
        <w:pStyle w:val="ad"/>
        <w:ind w:leftChars="280" w:left="591"/>
        <w:rPr>
          <w:rFonts w:asciiTheme="minorEastAsia" w:eastAsiaTheme="minorEastAsia" w:hAnsiTheme="minorEastAsia"/>
        </w:rPr>
      </w:pPr>
      <w:r w:rsidRPr="00DD3F51">
        <w:rPr>
          <w:rFonts w:ascii="ＭＳ 明朝" w:hAnsi="ＭＳ 明朝" w:hint="eastAsia"/>
          <w:sz w:val="22"/>
          <w:szCs w:val="22"/>
        </w:rPr>
        <w:t>③業務加工用ネギ大規模栽培圃場（男鹿市</w:t>
      </w:r>
      <w:r w:rsidRPr="00DD3F51">
        <w:rPr>
          <w:rFonts w:hint="eastAsia"/>
          <w:sz w:val="22"/>
          <w:szCs w:val="22"/>
        </w:rPr>
        <w:t>五里合：</w:t>
      </w:r>
      <w:r w:rsidR="00653032" w:rsidRPr="00DD3F51">
        <w:rPr>
          <w:rFonts w:hint="eastAsia"/>
          <w:sz w:val="22"/>
          <w:szCs w:val="22"/>
        </w:rPr>
        <w:t>ネギで問題となる病害虫</w:t>
      </w:r>
      <w:r w:rsidRPr="00DD3F51">
        <w:rPr>
          <w:rFonts w:hint="eastAsia"/>
          <w:sz w:val="22"/>
          <w:szCs w:val="22"/>
        </w:rPr>
        <w:t>）</w:t>
      </w:r>
    </w:p>
    <w:p w:rsidR="00E4726D" w:rsidRPr="00DD3F51" w:rsidRDefault="00E4726D" w:rsidP="002B55E4">
      <w:pPr>
        <w:pStyle w:val="ad"/>
        <w:ind w:leftChars="280" w:left="591"/>
        <w:rPr>
          <w:rFonts w:ascii="ＭＳ 明朝" w:hAnsi="ＭＳ 明朝"/>
          <w:sz w:val="22"/>
          <w:szCs w:val="22"/>
        </w:rPr>
      </w:pPr>
    </w:p>
    <w:p w:rsidR="007C33F4" w:rsidRPr="00DD3F51" w:rsidRDefault="00000ADB">
      <w:pPr>
        <w:pStyle w:val="ad"/>
        <w:rPr>
          <w:rFonts w:ascii="ＭＳ ゴシック" w:eastAsia="ＭＳ ゴシック" w:hAnsi="ＭＳ ゴシック"/>
          <w:sz w:val="22"/>
          <w:szCs w:val="22"/>
        </w:rPr>
      </w:pPr>
      <w:r w:rsidRPr="00DD3F51">
        <w:rPr>
          <w:rFonts w:ascii="ＭＳ ゴシック" w:eastAsia="ＭＳ ゴシック" w:hAnsi="ＭＳ ゴシック"/>
          <w:sz w:val="22"/>
          <w:szCs w:val="22"/>
        </w:rPr>
        <w:t>５．参集範囲</w:t>
      </w:r>
    </w:p>
    <w:p w:rsidR="007C33F4" w:rsidRPr="001F2ED3" w:rsidRDefault="00000ADB" w:rsidP="000B2720">
      <w:pPr>
        <w:pStyle w:val="ad"/>
        <w:ind w:leftChars="210" w:left="443"/>
        <w:rPr>
          <w:rFonts w:ascii="ＭＳ 明朝" w:hAnsi="ＭＳ 明朝"/>
          <w:sz w:val="22"/>
          <w:szCs w:val="22"/>
        </w:rPr>
      </w:pPr>
      <w:r w:rsidRPr="001F2ED3">
        <w:rPr>
          <w:rFonts w:ascii="ＭＳ 明朝" w:hAnsi="ＭＳ 明朝"/>
          <w:sz w:val="22"/>
          <w:szCs w:val="22"/>
        </w:rPr>
        <w:t>東北各県の公設試験研究機関・行政機関・普及指導機関、東北農政局、大学、農研機構等国立研究開発法人、</w:t>
      </w:r>
      <w:r w:rsidR="000B2720" w:rsidRPr="001F2ED3">
        <w:rPr>
          <w:sz w:val="22"/>
          <w:szCs w:val="22"/>
        </w:rPr>
        <w:t>「東北農業のイノベーション技術創造」研究開発プラットフォーム会員</w:t>
      </w:r>
      <w:r w:rsidRPr="001F2ED3">
        <w:rPr>
          <w:rFonts w:ascii="ＭＳ 明朝" w:hAnsi="ＭＳ 明朝"/>
          <w:sz w:val="22"/>
          <w:szCs w:val="22"/>
        </w:rPr>
        <w:t>、その他部会長が必要と認めた者</w:t>
      </w:r>
    </w:p>
    <w:p w:rsidR="00E4726D" w:rsidRPr="00DD3F51" w:rsidRDefault="00E4726D">
      <w:pPr>
        <w:pStyle w:val="ad"/>
        <w:ind w:left="203" w:hanging="203"/>
        <w:rPr>
          <w:sz w:val="22"/>
          <w:szCs w:val="22"/>
        </w:rPr>
      </w:pPr>
    </w:p>
    <w:p w:rsidR="007C33F4" w:rsidRPr="00DD3F51" w:rsidRDefault="00000ADB">
      <w:pPr>
        <w:pStyle w:val="ad"/>
        <w:rPr>
          <w:rFonts w:ascii="ＭＳ ゴシック" w:eastAsia="ＭＳ ゴシック" w:hAnsi="ＭＳ ゴシック"/>
          <w:sz w:val="22"/>
          <w:szCs w:val="22"/>
        </w:rPr>
      </w:pPr>
      <w:r w:rsidRPr="00DD3F51">
        <w:rPr>
          <w:rFonts w:ascii="ＭＳ ゴシック" w:eastAsia="ＭＳ ゴシック" w:hAnsi="ＭＳ ゴシック"/>
          <w:sz w:val="22"/>
          <w:szCs w:val="22"/>
        </w:rPr>
        <w:t>６．連絡先</w:t>
      </w:r>
    </w:p>
    <w:p w:rsidR="007C33F4" w:rsidRPr="00DD3F51" w:rsidRDefault="00000ADB">
      <w:pPr>
        <w:pStyle w:val="ad"/>
        <w:rPr>
          <w:sz w:val="22"/>
          <w:szCs w:val="22"/>
        </w:rPr>
      </w:pPr>
      <w:r w:rsidRPr="00DD3F51">
        <w:rPr>
          <w:rFonts w:ascii="ＭＳ 明朝" w:hAnsi="ＭＳ 明朝"/>
          <w:sz w:val="22"/>
          <w:szCs w:val="22"/>
        </w:rPr>
        <w:t xml:space="preserve">　　　事務局：農研機構東北農業研究センター生産環境研究領域　</w:t>
      </w:r>
      <w:r w:rsidRPr="00DD3F51">
        <w:rPr>
          <w:rFonts w:ascii="ＭＳ 明朝" w:hAnsi="ＭＳ 明朝" w:hint="eastAsia"/>
          <w:sz w:val="22"/>
          <w:szCs w:val="22"/>
        </w:rPr>
        <w:t>善林　薫</w:t>
      </w:r>
    </w:p>
    <w:p w:rsidR="007C33F4" w:rsidRPr="00DD3F51" w:rsidRDefault="00000ADB">
      <w:pPr>
        <w:pStyle w:val="ad"/>
        <w:rPr>
          <w:rFonts w:ascii="ＭＳ 明朝" w:hAnsi="ＭＳ 明朝"/>
          <w:sz w:val="22"/>
          <w:szCs w:val="22"/>
        </w:rPr>
      </w:pPr>
      <w:r w:rsidRPr="00DD3F51">
        <w:rPr>
          <w:rFonts w:ascii="ＭＳ 明朝" w:hAnsi="ＭＳ 明朝"/>
          <w:sz w:val="22"/>
          <w:szCs w:val="22"/>
        </w:rPr>
        <w:t xml:space="preserve">　　　　　〒</w:t>
      </w:r>
      <w:r w:rsidRPr="00DD3F51">
        <w:rPr>
          <w:rFonts w:eastAsia="Times New Roman" w:cs="Times New Roman"/>
          <w:sz w:val="22"/>
          <w:szCs w:val="22"/>
        </w:rPr>
        <w:t>0</w:t>
      </w:r>
      <w:r w:rsidRPr="00DD3F51">
        <w:rPr>
          <w:rFonts w:cs="Times New Roman"/>
          <w:sz w:val="22"/>
          <w:szCs w:val="22"/>
        </w:rPr>
        <w:t>20</w:t>
      </w:r>
      <w:r w:rsidRPr="00DD3F51">
        <w:rPr>
          <w:rFonts w:eastAsia="Times New Roman" w:cs="Times New Roman"/>
          <w:sz w:val="22"/>
          <w:szCs w:val="22"/>
        </w:rPr>
        <w:t>-</w:t>
      </w:r>
      <w:r w:rsidRPr="00DD3F51">
        <w:rPr>
          <w:rFonts w:cs="Times New Roman"/>
          <w:sz w:val="22"/>
          <w:szCs w:val="22"/>
        </w:rPr>
        <w:t>0198</w:t>
      </w:r>
      <w:r w:rsidRPr="00DD3F51">
        <w:rPr>
          <w:rFonts w:ascii="ＭＳ 明朝" w:hAnsi="ＭＳ 明朝"/>
          <w:sz w:val="22"/>
          <w:szCs w:val="22"/>
        </w:rPr>
        <w:t xml:space="preserve">　盛岡市下厨川字赤平４</w:t>
      </w:r>
    </w:p>
    <w:p w:rsidR="007C33F4" w:rsidRPr="00DD3F51" w:rsidRDefault="00000ADB">
      <w:pPr>
        <w:pStyle w:val="ad"/>
      </w:pPr>
      <w:r w:rsidRPr="00DD3F51">
        <w:rPr>
          <w:rFonts w:ascii="ＭＳ 明朝" w:hAnsi="ＭＳ 明朝"/>
          <w:sz w:val="22"/>
          <w:szCs w:val="22"/>
        </w:rPr>
        <w:t xml:space="preserve">　　　　　</w:t>
      </w:r>
      <w:r w:rsidRPr="00DD3F51">
        <w:rPr>
          <w:rFonts w:eastAsia="Times New Roman" w:cs="Times New Roman"/>
          <w:sz w:val="22"/>
          <w:szCs w:val="22"/>
        </w:rPr>
        <w:t>TEL</w:t>
      </w:r>
      <w:r w:rsidRPr="00DD3F51">
        <w:rPr>
          <w:rFonts w:asciiTheme="minorEastAsia" w:hAnsiTheme="minorEastAsia" w:cs="Times New Roman"/>
          <w:sz w:val="22"/>
          <w:szCs w:val="22"/>
        </w:rPr>
        <w:t>＆</w:t>
      </w:r>
      <w:r w:rsidRPr="00DD3F51">
        <w:rPr>
          <w:rFonts w:eastAsia="Times New Roman" w:cs="Times New Roman"/>
          <w:sz w:val="22"/>
          <w:szCs w:val="22"/>
        </w:rPr>
        <w:t>FAX</w:t>
      </w:r>
      <w:r w:rsidRPr="00DD3F51">
        <w:rPr>
          <w:rFonts w:ascii="ＭＳ 明朝" w:hAnsi="ＭＳ 明朝"/>
          <w:sz w:val="22"/>
          <w:szCs w:val="22"/>
        </w:rPr>
        <w:t>：</w:t>
      </w:r>
      <w:r w:rsidRPr="00DD3F51">
        <w:rPr>
          <w:rFonts w:eastAsia="Times New Roman" w:cs="Times New Roman"/>
          <w:sz w:val="22"/>
          <w:szCs w:val="22"/>
        </w:rPr>
        <w:t>0</w:t>
      </w:r>
      <w:r w:rsidRPr="00DD3F51">
        <w:rPr>
          <w:rFonts w:cs="Times New Roman"/>
          <w:sz w:val="22"/>
          <w:szCs w:val="22"/>
        </w:rPr>
        <w:t>19</w:t>
      </w:r>
      <w:r w:rsidRPr="00DD3F51">
        <w:rPr>
          <w:rFonts w:eastAsia="Times New Roman" w:cs="Times New Roman"/>
          <w:sz w:val="22"/>
          <w:szCs w:val="22"/>
        </w:rPr>
        <w:t>-</w:t>
      </w:r>
      <w:r w:rsidRPr="00DD3F51">
        <w:rPr>
          <w:rFonts w:cs="Times New Roman"/>
          <w:sz w:val="22"/>
          <w:szCs w:val="22"/>
        </w:rPr>
        <w:t>643</w:t>
      </w:r>
      <w:r w:rsidRPr="00DD3F51">
        <w:rPr>
          <w:rFonts w:eastAsia="Times New Roman" w:cs="Times New Roman"/>
          <w:sz w:val="22"/>
          <w:szCs w:val="22"/>
        </w:rPr>
        <w:t>-</w:t>
      </w:r>
      <w:r w:rsidRPr="00DD3F51">
        <w:rPr>
          <w:rFonts w:cs="Times New Roman"/>
          <w:sz w:val="22"/>
          <w:szCs w:val="22"/>
        </w:rPr>
        <w:t>3524</w:t>
      </w:r>
      <w:r w:rsidRPr="00DD3F51">
        <w:rPr>
          <w:rFonts w:ascii="ＭＳ 明朝" w:hAnsi="ＭＳ 明朝"/>
          <w:sz w:val="22"/>
          <w:szCs w:val="22"/>
        </w:rPr>
        <w:t>（直通）</w:t>
      </w:r>
      <w:r w:rsidRPr="00DD3F51">
        <w:rPr>
          <w:rFonts w:cs="Times New Roman"/>
          <w:sz w:val="22"/>
          <w:szCs w:val="22"/>
        </w:rPr>
        <w:t>、</w:t>
      </w:r>
      <w:r w:rsidRPr="00DD3F51">
        <w:rPr>
          <w:rFonts w:eastAsia="Times New Roman" w:cs="Times New Roman"/>
          <w:sz w:val="22"/>
          <w:szCs w:val="22"/>
        </w:rPr>
        <w:t>E-Mail</w:t>
      </w:r>
      <w:r w:rsidRPr="00DD3F51">
        <w:rPr>
          <w:rFonts w:ascii="ＭＳ 明朝" w:hAnsi="ＭＳ 明朝"/>
          <w:sz w:val="22"/>
          <w:szCs w:val="22"/>
        </w:rPr>
        <w:t>：</w:t>
      </w:r>
      <w:hyperlink r:id="rId8" w:history="1">
        <w:r w:rsidRPr="000B2720">
          <w:rPr>
            <w:rStyle w:val="af2"/>
            <w:rFonts w:eastAsia="Times New Roman" w:cs="Times New Roman"/>
            <w:color w:val="auto"/>
            <w:sz w:val="22"/>
            <w:szCs w:val="22"/>
            <w:u w:val="none"/>
          </w:rPr>
          <w:t>kaoruz@affrc.go.jp</w:t>
        </w:r>
      </w:hyperlink>
    </w:p>
    <w:sectPr w:rsidR="007C33F4" w:rsidRPr="00DD3F51" w:rsidSect="00E1671E">
      <w:pgSz w:w="11906" w:h="16838" w:code="9"/>
      <w:pgMar w:top="1418" w:right="1418" w:bottom="1418" w:left="1418" w:header="0" w:footer="0" w:gutter="0"/>
      <w:cols w:space="720"/>
      <w:formProt w:val="0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E87" w:rsidRDefault="00103E87" w:rsidP="009F6389">
      <w:r>
        <w:separator/>
      </w:r>
    </w:p>
  </w:endnote>
  <w:endnote w:type="continuationSeparator" w:id="0">
    <w:p w:rsidR="00103E87" w:rsidRDefault="00103E87" w:rsidP="009F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default"/>
  </w:font>
  <w:font w:name="TakaoPGoth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E87" w:rsidRDefault="00103E87" w:rsidP="009F6389">
      <w:r>
        <w:separator/>
      </w:r>
    </w:p>
  </w:footnote>
  <w:footnote w:type="continuationSeparator" w:id="0">
    <w:p w:rsidR="00103E87" w:rsidRDefault="00103E87" w:rsidP="009F6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46428"/>
    <w:multiLevelType w:val="hybridMultilevel"/>
    <w:tmpl w:val="8CBCA7C0"/>
    <w:lvl w:ilvl="0" w:tplc="F244DF0C">
      <w:start w:val="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" w15:restartNumberingAfterBreak="0">
    <w:nsid w:val="3A5B75EC"/>
    <w:multiLevelType w:val="multilevel"/>
    <w:tmpl w:val="5B1463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AD17AC0"/>
    <w:multiLevelType w:val="multilevel"/>
    <w:tmpl w:val="B02E4DEA"/>
    <w:lvl w:ilvl="0">
      <w:start w:val="1"/>
      <w:numFmt w:val="decimal"/>
      <w:lvlText w:val="%1"/>
      <w:lvlJc w:val="left"/>
      <w:pPr>
        <w:ind w:left="1020" w:hanging="360"/>
      </w:pPr>
      <w:rPr>
        <w:sz w:val="22"/>
        <w:szCs w:val="22"/>
      </w:rPr>
    </w:lvl>
    <w:lvl w:ilvl="1">
      <w:start w:val="1"/>
      <w:numFmt w:val="aiueoFullWidth"/>
      <w:lvlText w:val="(%2)"/>
      <w:lvlJc w:val="left"/>
      <w:pPr>
        <w:ind w:left="1500" w:hanging="420"/>
      </w:pPr>
    </w:lvl>
    <w:lvl w:ilvl="2">
      <w:start w:val="1"/>
      <w:numFmt w:val="decimal"/>
      <w:lvlText w:val="%3"/>
      <w:lvlJc w:val="lef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aiueoFullWidth"/>
      <w:lvlText w:val="(%5)"/>
      <w:lvlJc w:val="left"/>
      <w:pPr>
        <w:ind w:left="2760" w:hanging="420"/>
      </w:pPr>
    </w:lvl>
    <w:lvl w:ilvl="5">
      <w:start w:val="1"/>
      <w:numFmt w:val="decimal"/>
      <w:lvlText w:val="%6"/>
      <w:lvlJc w:val="lef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aiueoFullWidth"/>
      <w:lvlText w:val="(%8)"/>
      <w:lvlJc w:val="left"/>
      <w:pPr>
        <w:ind w:left="4020" w:hanging="420"/>
      </w:pPr>
    </w:lvl>
    <w:lvl w:ilvl="8">
      <w:start w:val="1"/>
      <w:numFmt w:val="decimal"/>
      <w:lvlText w:val="%9"/>
      <w:lvlJc w:val="left"/>
      <w:pPr>
        <w:ind w:left="44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11"/>
  <w:drawingGridVerticalSpacing w:val="29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3F4"/>
    <w:rsid w:val="00000ADB"/>
    <w:rsid w:val="000B2720"/>
    <w:rsid w:val="000E27A9"/>
    <w:rsid w:val="00103E87"/>
    <w:rsid w:val="001043D1"/>
    <w:rsid w:val="00137833"/>
    <w:rsid w:val="001448B1"/>
    <w:rsid w:val="00144B85"/>
    <w:rsid w:val="001D0050"/>
    <w:rsid w:val="001F2ED3"/>
    <w:rsid w:val="002A0A0A"/>
    <w:rsid w:val="002B55E4"/>
    <w:rsid w:val="002F4D1B"/>
    <w:rsid w:val="003B044F"/>
    <w:rsid w:val="003C6BAC"/>
    <w:rsid w:val="00411874"/>
    <w:rsid w:val="00411A8D"/>
    <w:rsid w:val="00443BB0"/>
    <w:rsid w:val="004A1C70"/>
    <w:rsid w:val="004B4101"/>
    <w:rsid w:val="004D3A73"/>
    <w:rsid w:val="005611C7"/>
    <w:rsid w:val="005973F4"/>
    <w:rsid w:val="005C5542"/>
    <w:rsid w:val="005F5D56"/>
    <w:rsid w:val="00653032"/>
    <w:rsid w:val="00657A62"/>
    <w:rsid w:val="00687D83"/>
    <w:rsid w:val="00701D04"/>
    <w:rsid w:val="00716DE2"/>
    <w:rsid w:val="007C33F4"/>
    <w:rsid w:val="008A20D1"/>
    <w:rsid w:val="008E5650"/>
    <w:rsid w:val="00922E0F"/>
    <w:rsid w:val="009754C4"/>
    <w:rsid w:val="009B6C20"/>
    <w:rsid w:val="009E3F44"/>
    <w:rsid w:val="009F6389"/>
    <w:rsid w:val="00AB7B88"/>
    <w:rsid w:val="00AE0BBF"/>
    <w:rsid w:val="00AE2060"/>
    <w:rsid w:val="00B25B84"/>
    <w:rsid w:val="00BC53E9"/>
    <w:rsid w:val="00C345FF"/>
    <w:rsid w:val="00D74996"/>
    <w:rsid w:val="00DD3F51"/>
    <w:rsid w:val="00DE597B"/>
    <w:rsid w:val="00DE7BAA"/>
    <w:rsid w:val="00E1671E"/>
    <w:rsid w:val="00E4726D"/>
    <w:rsid w:val="00E62142"/>
    <w:rsid w:val="00E62FDE"/>
    <w:rsid w:val="00E91D84"/>
    <w:rsid w:val="00EA2CB0"/>
    <w:rsid w:val="00EA3E03"/>
    <w:rsid w:val="00EA66D4"/>
    <w:rsid w:val="00EE143B"/>
    <w:rsid w:val="00EE7538"/>
    <w:rsid w:val="00FC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E57B32-3409-4F32-A38D-3C854EF5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52D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82224C"/>
    <w:rPr>
      <w:sz w:val="21"/>
      <w:szCs w:val="24"/>
    </w:rPr>
  </w:style>
  <w:style w:type="character" w:customStyle="1" w:styleId="a4">
    <w:name w:val="フッター (文字)"/>
    <w:basedOn w:val="a0"/>
    <w:uiPriority w:val="99"/>
    <w:qFormat/>
    <w:rsid w:val="0082224C"/>
    <w:rPr>
      <w:sz w:val="21"/>
      <w:szCs w:val="24"/>
    </w:rPr>
  </w:style>
  <w:style w:type="character" w:customStyle="1" w:styleId="a5">
    <w:name w:val="日付 (文字)"/>
    <w:basedOn w:val="a0"/>
    <w:uiPriority w:val="99"/>
    <w:semiHidden/>
    <w:qFormat/>
    <w:rsid w:val="003F5963"/>
    <w:rPr>
      <w:sz w:val="21"/>
      <w:szCs w:val="24"/>
    </w:rPr>
  </w:style>
  <w:style w:type="character" w:customStyle="1" w:styleId="a6">
    <w:name w:val="吹き出し (文字)"/>
    <w:basedOn w:val="a0"/>
    <w:uiPriority w:val="99"/>
    <w:semiHidden/>
    <w:qFormat/>
    <w:rsid w:val="00CF7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インターネットリンク"/>
    <w:basedOn w:val="a0"/>
    <w:uiPriority w:val="99"/>
    <w:unhideWhenUsed/>
    <w:rsid w:val="00912748"/>
    <w:rPr>
      <w:color w:val="0000FF" w:themeColor="hyperlink"/>
      <w:u w:val="single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ＭＳ ゴシック" w:hAnsi="Liberation Sans" w:cs="TakaoPGothic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TakaoPGothic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</w:rPr>
  </w:style>
  <w:style w:type="paragraph" w:customStyle="1" w:styleId="ac">
    <w:name w:val="索引"/>
    <w:basedOn w:val="a"/>
    <w:qFormat/>
    <w:pPr>
      <w:suppressLineNumbers/>
    </w:pPr>
    <w:rPr>
      <w:rFonts w:cs="TakaoPGothic"/>
    </w:rPr>
  </w:style>
  <w:style w:type="paragraph" w:customStyle="1" w:styleId="ad">
    <w:name w:val="一太郎"/>
    <w:qFormat/>
    <w:rsid w:val="008D352D"/>
    <w:pPr>
      <w:widowControl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e">
    <w:name w:val="header"/>
    <w:basedOn w:val="a"/>
    <w:uiPriority w:val="99"/>
    <w:unhideWhenUsed/>
    <w:rsid w:val="0082224C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82224C"/>
    <w:pPr>
      <w:tabs>
        <w:tab w:val="center" w:pos="4252"/>
        <w:tab w:val="right" w:pos="8504"/>
      </w:tabs>
      <w:snapToGrid w:val="0"/>
    </w:pPr>
  </w:style>
  <w:style w:type="paragraph" w:styleId="af0">
    <w:name w:val="Date"/>
    <w:basedOn w:val="a"/>
    <w:uiPriority w:val="99"/>
    <w:semiHidden/>
    <w:unhideWhenUsed/>
    <w:qFormat/>
    <w:rsid w:val="003F5963"/>
  </w:style>
  <w:style w:type="paragraph" w:styleId="af1">
    <w:name w:val="Balloon Text"/>
    <w:basedOn w:val="a"/>
    <w:uiPriority w:val="99"/>
    <w:semiHidden/>
    <w:unhideWhenUsed/>
    <w:qFormat/>
    <w:rsid w:val="00CF771F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000ADB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00ADB"/>
    <w:rPr>
      <w:color w:val="808080"/>
      <w:shd w:val="clear" w:color="auto" w:fill="E6E6E6"/>
    </w:rPr>
  </w:style>
  <w:style w:type="paragraph" w:styleId="HTML">
    <w:name w:val="HTML Preformatted"/>
    <w:basedOn w:val="a"/>
    <w:link w:val="HTML0"/>
    <w:uiPriority w:val="99"/>
    <w:unhideWhenUsed/>
    <w:rsid w:val="004A1C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character" w:customStyle="1" w:styleId="HTML0">
    <w:name w:val="HTML 書式付き (文字)"/>
    <w:basedOn w:val="a0"/>
    <w:link w:val="HTML"/>
    <w:uiPriority w:val="99"/>
    <w:rsid w:val="004A1C70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ddress">
    <w:name w:val="address"/>
    <w:basedOn w:val="a0"/>
    <w:rsid w:val="003C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oruz@affrc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38AD7-4EBF-43C4-A170-1D7903A7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新山　徳光</dc:creator>
  <cp:lastModifiedBy>薫 善林</cp:lastModifiedBy>
  <cp:revision>4</cp:revision>
  <dcterms:created xsi:type="dcterms:W3CDTF">2019-06-25T07:41:00Z</dcterms:created>
  <dcterms:modified xsi:type="dcterms:W3CDTF">2019-07-04T23:44:00Z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